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B18F" w14:textId="7F0AB521" w:rsidR="00EE1A93" w:rsidRPr="00B920A3" w:rsidRDefault="005C1DD3" w:rsidP="00200847">
      <w:pPr>
        <w:ind w:left="0"/>
        <w:rPr>
          <w:rFonts w:ascii="Arial" w:hAnsi="Arial" w:cs="Arial"/>
          <w:b/>
          <w:sz w:val="24"/>
          <w:szCs w:val="24"/>
        </w:rPr>
      </w:pPr>
      <w:r w:rsidRPr="00B920A3">
        <w:rPr>
          <w:rFonts w:ascii="Arial" w:hAnsi="Arial" w:cs="Arial"/>
          <w:b/>
          <w:sz w:val="24"/>
          <w:szCs w:val="24"/>
        </w:rPr>
        <w:t>STATE OF NORTH DAKOTA</w:t>
      </w:r>
    </w:p>
    <w:p w14:paraId="247C6DCA" w14:textId="5BB45838" w:rsidR="00EE1A93" w:rsidRDefault="00722DCB" w:rsidP="00A22910">
      <w:pPr>
        <w:keepNext/>
        <w:tabs>
          <w:tab w:val="left" w:pos="-720"/>
        </w:tabs>
        <w:outlineLvl w:val="5"/>
        <w:rPr>
          <w:rFonts w:ascii="Arial" w:hAnsi="Arial" w:cs="Arial"/>
          <w:b/>
          <w:bCs/>
          <w:sz w:val="24"/>
          <w:szCs w:val="24"/>
        </w:rPr>
      </w:pPr>
      <w:r>
        <w:rPr>
          <w:rFonts w:ascii="Arial" w:hAnsi="Arial" w:cs="Arial"/>
          <w:b/>
          <w:bCs/>
          <w:sz w:val="24"/>
          <w:szCs w:val="24"/>
        </w:rPr>
        <w:t xml:space="preserve">INVITATION FOR BID </w:t>
      </w:r>
      <w:r w:rsidR="006603F5">
        <w:rPr>
          <w:rFonts w:ascii="Arial" w:hAnsi="Arial" w:cs="Arial"/>
          <w:b/>
          <w:bCs/>
          <w:sz w:val="24"/>
          <w:szCs w:val="24"/>
        </w:rPr>
        <w:t>(IFB)</w:t>
      </w:r>
    </w:p>
    <w:p w14:paraId="30A942B2" w14:textId="02AFA1A8" w:rsidR="006367DD" w:rsidRPr="006367DD" w:rsidRDefault="006367DD" w:rsidP="040299D6">
      <w:pPr>
        <w:keepNext/>
        <w:outlineLvl w:val="5"/>
        <w:rPr>
          <w:rFonts w:ascii="Arial" w:hAnsi="Arial" w:cs="Arial"/>
          <w:b/>
          <w:bCs/>
          <w:sz w:val="18"/>
          <w:szCs w:val="18"/>
        </w:rPr>
      </w:pPr>
      <w:r w:rsidRPr="040299D6">
        <w:rPr>
          <w:rFonts w:ascii="Arial" w:hAnsi="Arial" w:cs="Arial"/>
          <w:b/>
          <w:bCs/>
          <w:sz w:val="18"/>
          <w:szCs w:val="18"/>
        </w:rPr>
        <w:t>(</w:t>
      </w:r>
      <w:r w:rsidR="00002013">
        <w:rPr>
          <w:rFonts w:ascii="Arial" w:hAnsi="Arial" w:cs="Arial"/>
          <w:b/>
          <w:bCs/>
          <w:sz w:val="18"/>
          <w:szCs w:val="18"/>
        </w:rPr>
        <w:t>February</w:t>
      </w:r>
      <w:r w:rsidR="77D6874D" w:rsidRPr="040299D6">
        <w:rPr>
          <w:rFonts w:ascii="Arial" w:hAnsi="Arial" w:cs="Arial"/>
          <w:b/>
          <w:bCs/>
          <w:sz w:val="18"/>
          <w:szCs w:val="18"/>
        </w:rPr>
        <w:t xml:space="preserve"> </w:t>
      </w:r>
      <w:r w:rsidRPr="040299D6">
        <w:rPr>
          <w:rFonts w:ascii="Arial" w:hAnsi="Arial" w:cs="Arial"/>
          <w:b/>
          <w:bCs/>
          <w:sz w:val="18"/>
          <w:szCs w:val="18"/>
        </w:rPr>
        <w:t>202</w:t>
      </w:r>
      <w:r w:rsidR="00002013">
        <w:rPr>
          <w:rFonts w:ascii="Arial" w:hAnsi="Arial" w:cs="Arial"/>
          <w:b/>
          <w:bCs/>
          <w:sz w:val="18"/>
          <w:szCs w:val="18"/>
        </w:rPr>
        <w:t>4</w:t>
      </w:r>
      <w:r w:rsidRPr="040299D6">
        <w:rPr>
          <w:rFonts w:ascii="Arial" w:hAnsi="Arial" w:cs="Arial"/>
          <w:b/>
          <w:bCs/>
          <w:sz w:val="18"/>
          <w:szCs w:val="18"/>
        </w:rPr>
        <w:t>)</w:t>
      </w:r>
    </w:p>
    <w:p w14:paraId="18B4E840" w14:textId="77777777" w:rsidR="003C2325" w:rsidRDefault="003C2325" w:rsidP="00B35D28">
      <w:pPr>
        <w:jc w:val="center"/>
      </w:pPr>
    </w:p>
    <w:tbl>
      <w:tblPr>
        <w:tblpPr w:leftFromText="180" w:rightFromText="180" w:vertAnchor="text" w:horzAnchor="margin" w:tblpXSpec="center" w:tblpY="130"/>
        <w:tblW w:w="10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2"/>
        <w:gridCol w:w="2700"/>
        <w:gridCol w:w="2340"/>
        <w:gridCol w:w="3060"/>
      </w:tblGrid>
      <w:tr w:rsidR="003C2325" w:rsidRPr="00DA49E9" w14:paraId="3BC927AE" w14:textId="77777777" w:rsidTr="003C2325">
        <w:trPr>
          <w:cantSplit/>
          <w:trHeight w:val="618"/>
        </w:trPr>
        <w:tc>
          <w:tcPr>
            <w:tcW w:w="2512" w:type="dxa"/>
            <w:vAlign w:val="center"/>
          </w:tcPr>
          <w:p w14:paraId="340A3563" w14:textId="363FEF59" w:rsidR="003C2325" w:rsidRPr="00837179" w:rsidRDefault="003C2325" w:rsidP="003C2325">
            <w:pPr>
              <w:rPr>
                <w:rFonts w:ascii="Arial" w:hAnsi="Arial" w:cs="Arial"/>
                <w:b/>
                <w:bCs/>
              </w:rPr>
            </w:pPr>
            <w:r>
              <w:rPr>
                <w:rFonts w:ascii="Arial" w:hAnsi="Arial" w:cs="Arial"/>
                <w:b/>
                <w:bCs/>
              </w:rPr>
              <w:t>DATE ISSUED</w:t>
            </w:r>
          </w:p>
        </w:tc>
        <w:tc>
          <w:tcPr>
            <w:tcW w:w="2700" w:type="dxa"/>
            <w:vAlign w:val="center"/>
          </w:tcPr>
          <w:p w14:paraId="06AEE20C" w14:textId="662CDF5F" w:rsidR="003C2325" w:rsidRPr="005535D0" w:rsidRDefault="004E1448" w:rsidP="00425499">
            <w:pPr>
              <w:ind w:left="0"/>
              <w:rPr>
                <w:rFonts w:ascii="Arial" w:hAnsi="Arial" w:cs="Arial"/>
                <w:bCs/>
              </w:rPr>
            </w:pPr>
            <w:r>
              <w:rPr>
                <w:rFonts w:ascii="Arial" w:hAnsi="Arial" w:cs="Arial"/>
                <w:bCs/>
              </w:rPr>
              <w:t>April 10</w:t>
            </w:r>
            <w:r w:rsidRPr="004E1448">
              <w:rPr>
                <w:rFonts w:ascii="Arial" w:hAnsi="Arial" w:cs="Arial"/>
                <w:bCs/>
                <w:vertAlign w:val="superscript"/>
              </w:rPr>
              <w:t>th</w:t>
            </w:r>
            <w:r>
              <w:rPr>
                <w:rFonts w:ascii="Arial" w:hAnsi="Arial" w:cs="Arial"/>
                <w:bCs/>
              </w:rPr>
              <w:t>, 2024</w:t>
            </w:r>
          </w:p>
        </w:tc>
        <w:tc>
          <w:tcPr>
            <w:tcW w:w="2340" w:type="dxa"/>
            <w:vAlign w:val="center"/>
          </w:tcPr>
          <w:p w14:paraId="7E2299FB" w14:textId="38961EEA" w:rsidR="003C2325" w:rsidRPr="00837179" w:rsidRDefault="003C2325" w:rsidP="003C2325">
            <w:pPr>
              <w:rPr>
                <w:rFonts w:ascii="Arial" w:hAnsi="Arial" w:cs="Arial"/>
                <w:b/>
                <w:bCs/>
              </w:rPr>
            </w:pPr>
            <w:r>
              <w:rPr>
                <w:rFonts w:ascii="Arial" w:hAnsi="Arial" w:cs="Arial"/>
                <w:b/>
                <w:bCs/>
              </w:rPr>
              <w:t>BID NUMBER</w:t>
            </w:r>
            <w:r w:rsidRPr="00837179">
              <w:rPr>
                <w:rFonts w:ascii="Arial" w:hAnsi="Arial" w:cs="Arial"/>
                <w:b/>
                <w:bCs/>
              </w:rPr>
              <w:t xml:space="preserve">            </w:t>
            </w:r>
          </w:p>
        </w:tc>
        <w:tc>
          <w:tcPr>
            <w:tcW w:w="3060" w:type="dxa"/>
            <w:vAlign w:val="center"/>
          </w:tcPr>
          <w:p w14:paraId="107A3829" w14:textId="26B89D28" w:rsidR="003C2325" w:rsidRPr="00FD38DC" w:rsidRDefault="00FD38DC" w:rsidP="00FD38DC">
            <w:pPr>
              <w:ind w:left="0"/>
              <w:rPr>
                <w:rFonts w:ascii="Arial" w:hAnsi="Arial" w:cs="Arial"/>
              </w:rPr>
            </w:pPr>
            <w:r>
              <w:rPr>
                <w:rFonts w:ascii="Arial" w:hAnsi="Arial" w:cs="Arial"/>
              </w:rPr>
              <w:t>110.7-24-022</w:t>
            </w:r>
          </w:p>
        </w:tc>
      </w:tr>
      <w:tr w:rsidR="003C2325" w:rsidRPr="00DA49E9" w14:paraId="275F2FD0" w14:textId="77777777" w:rsidTr="00480361">
        <w:trPr>
          <w:cantSplit/>
          <w:trHeight w:val="700"/>
        </w:trPr>
        <w:tc>
          <w:tcPr>
            <w:tcW w:w="2512" w:type="dxa"/>
            <w:vAlign w:val="center"/>
          </w:tcPr>
          <w:p w14:paraId="2F040D30" w14:textId="67041FB0" w:rsidR="003C2325" w:rsidRPr="00837179" w:rsidRDefault="003C2325" w:rsidP="003C2325">
            <w:pPr>
              <w:rPr>
                <w:rFonts w:ascii="Arial" w:hAnsi="Arial" w:cs="Arial"/>
                <w:b/>
                <w:bCs/>
              </w:rPr>
            </w:pPr>
            <w:r>
              <w:rPr>
                <w:rFonts w:ascii="Arial" w:hAnsi="Arial" w:cs="Arial"/>
                <w:b/>
                <w:bCs/>
              </w:rPr>
              <w:t>BID TITLE</w:t>
            </w:r>
          </w:p>
        </w:tc>
        <w:tc>
          <w:tcPr>
            <w:tcW w:w="2700" w:type="dxa"/>
            <w:vAlign w:val="center"/>
          </w:tcPr>
          <w:p w14:paraId="351B4D68" w14:textId="74DC2843" w:rsidR="003C2325" w:rsidRPr="00425499" w:rsidRDefault="00E577E9" w:rsidP="00425499">
            <w:pPr>
              <w:rPr>
                <w:rFonts w:ascii="Arial" w:hAnsi="Arial" w:cs="Arial"/>
                <w:bCs/>
              </w:rPr>
            </w:pPr>
            <w:r>
              <w:rPr>
                <w:rFonts w:ascii="Arial" w:hAnsi="Arial" w:cs="Arial"/>
                <w:bCs/>
              </w:rPr>
              <w:t>Flags- US, State of North Dakota</w:t>
            </w:r>
            <w:r w:rsidR="008633EB">
              <w:rPr>
                <w:rFonts w:ascii="Arial" w:hAnsi="Arial" w:cs="Arial"/>
                <w:bCs/>
              </w:rPr>
              <w:t xml:space="preserve"> and POW/MIA</w:t>
            </w:r>
          </w:p>
        </w:tc>
        <w:tc>
          <w:tcPr>
            <w:tcW w:w="2340" w:type="dxa"/>
            <w:vAlign w:val="center"/>
          </w:tcPr>
          <w:p w14:paraId="73755EBA" w14:textId="0F9EA4EC" w:rsidR="003C2325" w:rsidRPr="00BF079E" w:rsidRDefault="003C2325" w:rsidP="003C2325">
            <w:pPr>
              <w:ind w:left="0"/>
              <w:rPr>
                <w:rFonts w:ascii="Arial" w:hAnsi="Arial" w:cs="Arial"/>
                <w:bCs/>
                <w:highlight w:val="yellow"/>
              </w:rPr>
            </w:pPr>
            <w:r>
              <w:rPr>
                <w:rFonts w:ascii="Arial" w:hAnsi="Arial" w:cs="Arial"/>
                <w:b/>
                <w:bCs/>
              </w:rPr>
              <w:t>COMMODITY CODE(S)</w:t>
            </w:r>
          </w:p>
        </w:tc>
        <w:tc>
          <w:tcPr>
            <w:tcW w:w="3060" w:type="dxa"/>
            <w:vAlign w:val="center"/>
          </w:tcPr>
          <w:p w14:paraId="04896E75" w14:textId="566642CB" w:rsidR="003C2325" w:rsidRPr="00EC4429" w:rsidRDefault="00CF0F88" w:rsidP="003C2325">
            <w:pPr>
              <w:ind w:left="0"/>
              <w:rPr>
                <w:rFonts w:ascii="Arial" w:hAnsi="Arial" w:cs="Arial"/>
                <w:bCs/>
              </w:rPr>
            </w:pPr>
            <w:r>
              <w:rPr>
                <w:rFonts w:ascii="Arial" w:hAnsi="Arial" w:cs="Arial"/>
                <w:bCs/>
              </w:rPr>
              <w:t>350-70, 72</w:t>
            </w:r>
          </w:p>
        </w:tc>
      </w:tr>
      <w:tr w:rsidR="007D7B0F" w:rsidRPr="00DA49E9" w14:paraId="7B1BE15E" w14:textId="77777777" w:rsidTr="00480361">
        <w:trPr>
          <w:cantSplit/>
          <w:trHeight w:val="709"/>
        </w:trPr>
        <w:tc>
          <w:tcPr>
            <w:tcW w:w="2512" w:type="dxa"/>
            <w:tcBorders>
              <w:bottom w:val="single" w:sz="4" w:space="0" w:color="auto"/>
            </w:tcBorders>
            <w:vAlign w:val="center"/>
          </w:tcPr>
          <w:p w14:paraId="7F3E87B6" w14:textId="329C004F" w:rsidR="007D7B0F" w:rsidRDefault="007D7B0F" w:rsidP="003C2325">
            <w:pPr>
              <w:rPr>
                <w:rFonts w:ascii="Arial" w:hAnsi="Arial" w:cs="Arial"/>
                <w:b/>
                <w:bCs/>
              </w:rPr>
            </w:pPr>
            <w:r>
              <w:rPr>
                <w:rFonts w:ascii="Arial" w:hAnsi="Arial" w:cs="Arial"/>
                <w:b/>
                <w:bCs/>
              </w:rPr>
              <w:t>BID QUESTION DEADLINE</w:t>
            </w:r>
          </w:p>
        </w:tc>
        <w:tc>
          <w:tcPr>
            <w:tcW w:w="2700" w:type="dxa"/>
            <w:tcBorders>
              <w:bottom w:val="single" w:sz="4" w:space="0" w:color="auto"/>
            </w:tcBorders>
            <w:vAlign w:val="center"/>
          </w:tcPr>
          <w:p w14:paraId="1CE94B1A" w14:textId="74083D89" w:rsidR="007D7B0F" w:rsidRPr="005535D0" w:rsidRDefault="004E1448" w:rsidP="003C2325">
            <w:pPr>
              <w:rPr>
                <w:rFonts w:ascii="Arial" w:hAnsi="Arial" w:cs="Arial"/>
                <w:bCs/>
              </w:rPr>
            </w:pPr>
            <w:r>
              <w:rPr>
                <w:rFonts w:ascii="Arial" w:hAnsi="Arial" w:cs="Arial"/>
                <w:bCs/>
              </w:rPr>
              <w:t>April 16</w:t>
            </w:r>
            <w:r w:rsidRPr="004E1448">
              <w:rPr>
                <w:rFonts w:ascii="Arial" w:hAnsi="Arial" w:cs="Arial"/>
                <w:bCs/>
                <w:vertAlign w:val="superscript"/>
              </w:rPr>
              <w:t>th</w:t>
            </w:r>
            <w:r>
              <w:rPr>
                <w:rFonts w:ascii="Arial" w:hAnsi="Arial" w:cs="Arial"/>
                <w:bCs/>
              </w:rPr>
              <w:t>, 2024</w:t>
            </w:r>
          </w:p>
        </w:tc>
        <w:tc>
          <w:tcPr>
            <w:tcW w:w="2340" w:type="dxa"/>
            <w:tcBorders>
              <w:bottom w:val="single" w:sz="4" w:space="0" w:color="auto"/>
            </w:tcBorders>
            <w:vAlign w:val="center"/>
          </w:tcPr>
          <w:p w14:paraId="3CF2F332" w14:textId="408E4C82" w:rsidR="007D7B0F" w:rsidRDefault="007D7B0F" w:rsidP="003C2325">
            <w:pPr>
              <w:rPr>
                <w:rFonts w:ascii="Arial" w:hAnsi="Arial" w:cs="Arial"/>
                <w:b/>
                <w:bCs/>
              </w:rPr>
            </w:pPr>
            <w:r>
              <w:rPr>
                <w:rFonts w:ascii="Arial" w:hAnsi="Arial" w:cs="Arial"/>
                <w:b/>
                <w:bCs/>
              </w:rPr>
              <w:t>CONTRACT NUMBER</w:t>
            </w:r>
          </w:p>
        </w:tc>
        <w:tc>
          <w:tcPr>
            <w:tcW w:w="3060" w:type="dxa"/>
            <w:tcBorders>
              <w:bottom w:val="single" w:sz="4" w:space="0" w:color="auto"/>
            </w:tcBorders>
            <w:vAlign w:val="center"/>
          </w:tcPr>
          <w:p w14:paraId="4F689B55" w14:textId="4ED26311" w:rsidR="007D7B0F" w:rsidRPr="00EC4429" w:rsidRDefault="00E577E9" w:rsidP="003C2325">
            <w:pPr>
              <w:rPr>
                <w:rFonts w:ascii="Arial" w:hAnsi="Arial" w:cs="Arial"/>
                <w:bCs/>
              </w:rPr>
            </w:pPr>
            <w:r>
              <w:rPr>
                <w:rFonts w:ascii="Arial" w:hAnsi="Arial" w:cs="Arial"/>
                <w:bCs/>
              </w:rPr>
              <w:t>043</w:t>
            </w:r>
          </w:p>
        </w:tc>
      </w:tr>
      <w:tr w:rsidR="003C2325" w:rsidRPr="00DA49E9" w14:paraId="135E047B" w14:textId="77777777" w:rsidTr="00480361">
        <w:trPr>
          <w:cantSplit/>
          <w:trHeight w:val="610"/>
        </w:trPr>
        <w:tc>
          <w:tcPr>
            <w:tcW w:w="2512" w:type="dxa"/>
            <w:tcBorders>
              <w:bottom w:val="single" w:sz="4" w:space="0" w:color="auto"/>
            </w:tcBorders>
            <w:vAlign w:val="center"/>
          </w:tcPr>
          <w:p w14:paraId="42F02935" w14:textId="5D97AB26" w:rsidR="003C2325" w:rsidRPr="00837179" w:rsidRDefault="007D7B0F" w:rsidP="003C2325">
            <w:pPr>
              <w:rPr>
                <w:rFonts w:ascii="Arial" w:hAnsi="Arial" w:cs="Arial"/>
                <w:b/>
                <w:bCs/>
              </w:rPr>
            </w:pPr>
            <w:r>
              <w:rPr>
                <w:rFonts w:ascii="Arial" w:hAnsi="Arial" w:cs="Arial"/>
                <w:b/>
                <w:bCs/>
              </w:rPr>
              <w:t>BID RESPONSE DEADLINE</w:t>
            </w:r>
          </w:p>
        </w:tc>
        <w:tc>
          <w:tcPr>
            <w:tcW w:w="2700" w:type="dxa"/>
            <w:tcBorders>
              <w:bottom w:val="single" w:sz="4" w:space="0" w:color="auto"/>
            </w:tcBorders>
            <w:vAlign w:val="center"/>
          </w:tcPr>
          <w:p w14:paraId="1269B916" w14:textId="28225A48" w:rsidR="003C2325" w:rsidRPr="005535D0" w:rsidRDefault="004E1448" w:rsidP="003C2325">
            <w:pPr>
              <w:rPr>
                <w:rFonts w:ascii="Arial" w:hAnsi="Arial" w:cs="Arial"/>
                <w:bCs/>
              </w:rPr>
            </w:pPr>
            <w:r>
              <w:rPr>
                <w:rFonts w:ascii="Arial" w:hAnsi="Arial" w:cs="Arial"/>
                <w:bCs/>
              </w:rPr>
              <w:t>May 3</w:t>
            </w:r>
            <w:r w:rsidRPr="004E1448">
              <w:rPr>
                <w:rFonts w:ascii="Arial" w:hAnsi="Arial" w:cs="Arial"/>
                <w:bCs/>
                <w:vertAlign w:val="superscript"/>
              </w:rPr>
              <w:t>rd</w:t>
            </w:r>
            <w:r>
              <w:rPr>
                <w:rFonts w:ascii="Arial" w:hAnsi="Arial" w:cs="Arial"/>
                <w:bCs/>
              </w:rPr>
              <w:t>, 2024 at 12 PM CT</w:t>
            </w:r>
          </w:p>
        </w:tc>
        <w:tc>
          <w:tcPr>
            <w:tcW w:w="2340" w:type="dxa"/>
            <w:tcBorders>
              <w:bottom w:val="single" w:sz="4" w:space="0" w:color="auto"/>
            </w:tcBorders>
            <w:vAlign w:val="center"/>
          </w:tcPr>
          <w:p w14:paraId="7CEE4ADE" w14:textId="77777777" w:rsidR="003C2325" w:rsidRPr="00837179" w:rsidRDefault="003C2325" w:rsidP="003C2325">
            <w:pPr>
              <w:rPr>
                <w:rFonts w:ascii="Arial" w:hAnsi="Arial" w:cs="Arial"/>
                <w:b/>
                <w:bCs/>
              </w:rPr>
            </w:pPr>
            <w:r>
              <w:rPr>
                <w:rFonts w:ascii="Arial" w:hAnsi="Arial" w:cs="Arial"/>
                <w:b/>
                <w:bCs/>
              </w:rPr>
              <w:t>CONTRACT PERIOD</w:t>
            </w:r>
          </w:p>
        </w:tc>
        <w:tc>
          <w:tcPr>
            <w:tcW w:w="3060" w:type="dxa"/>
            <w:tcBorders>
              <w:bottom w:val="single" w:sz="4" w:space="0" w:color="auto"/>
            </w:tcBorders>
            <w:vAlign w:val="center"/>
          </w:tcPr>
          <w:p w14:paraId="5CBB2A99" w14:textId="74ABF060" w:rsidR="003C2325" w:rsidRPr="00EC4429" w:rsidRDefault="004E1448" w:rsidP="003C2325">
            <w:pPr>
              <w:rPr>
                <w:rFonts w:ascii="Arial" w:hAnsi="Arial" w:cs="Arial"/>
                <w:bCs/>
              </w:rPr>
            </w:pPr>
            <w:r>
              <w:rPr>
                <w:rFonts w:ascii="Arial" w:hAnsi="Arial" w:cs="Arial"/>
                <w:bCs/>
              </w:rPr>
              <w:t>12 Months</w:t>
            </w:r>
          </w:p>
        </w:tc>
      </w:tr>
    </w:tbl>
    <w:p w14:paraId="6715BFCB" w14:textId="0E3E9882" w:rsidR="00F93539" w:rsidRDefault="00F93539" w:rsidP="008C1BF6">
      <w:pPr>
        <w:pStyle w:val="BodyText2"/>
        <w:ind w:firstLine="418"/>
        <w:rPr>
          <w:rFonts w:ascii="Arial" w:hAnsi="Arial" w:cs="Arial"/>
          <w:bCs w:val="0"/>
          <w:i/>
          <w:color w:val="2E74B5"/>
          <w:sz w:val="20"/>
          <w:szCs w:val="20"/>
        </w:rPr>
      </w:pPr>
    </w:p>
    <w:tbl>
      <w:tblPr>
        <w:tblStyle w:val="TableGrid"/>
        <w:tblW w:w="0" w:type="auto"/>
        <w:jc w:val="center"/>
        <w:tblLook w:val="04A0" w:firstRow="1" w:lastRow="0" w:firstColumn="1" w:lastColumn="0" w:noHBand="0" w:noVBand="1"/>
      </w:tblPr>
      <w:tblGrid>
        <w:gridCol w:w="10610"/>
      </w:tblGrid>
      <w:tr w:rsidR="00BF079E" w14:paraId="76D54156" w14:textId="77777777" w:rsidTr="008933E6">
        <w:trPr>
          <w:trHeight w:val="350"/>
          <w:jc w:val="center"/>
        </w:trPr>
        <w:tc>
          <w:tcPr>
            <w:tcW w:w="10610" w:type="dxa"/>
            <w:shd w:val="clear" w:color="auto" w:fill="D9D9D9" w:themeFill="background1" w:themeFillShade="D9"/>
          </w:tcPr>
          <w:p w14:paraId="49DB22DC" w14:textId="07B370A5" w:rsidR="00BF079E" w:rsidRPr="003C2325" w:rsidRDefault="003C2325" w:rsidP="005275DA">
            <w:pPr>
              <w:ind w:firstLine="418"/>
              <w:jc w:val="center"/>
              <w:rPr>
                <w:rFonts w:ascii="Arial" w:hAnsi="Arial" w:cs="Arial"/>
                <w:b/>
                <w:bCs/>
                <w:sz w:val="22"/>
                <w:szCs w:val="22"/>
              </w:rPr>
            </w:pPr>
            <w:r w:rsidRPr="003C2325">
              <w:rPr>
                <w:rFonts w:ascii="Arial" w:hAnsi="Arial" w:cs="Arial"/>
                <w:b/>
                <w:bCs/>
                <w:sz w:val="22"/>
                <w:szCs w:val="22"/>
              </w:rPr>
              <w:t>PROCUREMENT OFFICER</w:t>
            </w:r>
          </w:p>
        </w:tc>
      </w:tr>
      <w:tr w:rsidR="00BF079E" w14:paraId="1E2068A0" w14:textId="77777777" w:rsidTr="00C7572D">
        <w:trPr>
          <w:trHeight w:val="2897"/>
          <w:jc w:val="center"/>
        </w:trPr>
        <w:tc>
          <w:tcPr>
            <w:tcW w:w="10610" w:type="dxa"/>
            <w:shd w:val="clear" w:color="auto" w:fill="auto"/>
          </w:tcPr>
          <w:p w14:paraId="68F1F11B" w14:textId="10D51965" w:rsidR="00BF079E" w:rsidRPr="00B82444" w:rsidRDefault="00BF079E" w:rsidP="00B82444">
            <w:pPr>
              <w:suppressAutoHyphens/>
              <w:ind w:left="0"/>
              <w:rPr>
                <w:rFonts w:ascii="Arial" w:hAnsi="Arial" w:cs="Arial"/>
              </w:rPr>
            </w:pPr>
            <w:r w:rsidRPr="00B82444">
              <w:rPr>
                <w:rFonts w:ascii="Arial" w:hAnsi="Arial" w:cs="Arial"/>
              </w:rPr>
              <w:t xml:space="preserve">The </w:t>
            </w:r>
            <w:r w:rsidR="0015437D" w:rsidRPr="00B82444">
              <w:rPr>
                <w:rFonts w:ascii="Arial" w:hAnsi="Arial" w:cs="Arial"/>
              </w:rPr>
              <w:t>Procurement Officer</w:t>
            </w:r>
            <w:r w:rsidRPr="00B82444">
              <w:rPr>
                <w:rFonts w:ascii="Arial" w:hAnsi="Arial" w:cs="Arial"/>
              </w:rPr>
              <w:t xml:space="preserve"> is the point of contact for this IFB. Bidders shall direct all communications regarding this IFB to the </w:t>
            </w:r>
            <w:r w:rsidR="0015437D" w:rsidRPr="00B82444">
              <w:rPr>
                <w:rFonts w:ascii="Arial" w:hAnsi="Arial" w:cs="Arial"/>
              </w:rPr>
              <w:t>Procurement Officer</w:t>
            </w:r>
            <w:r w:rsidRPr="00B82444">
              <w:rPr>
                <w:rFonts w:ascii="Arial" w:hAnsi="Arial" w:cs="Arial"/>
              </w:rPr>
              <w:t xml:space="preserve">.  Please do not add the </w:t>
            </w:r>
            <w:r w:rsidR="0015437D" w:rsidRPr="00B82444">
              <w:rPr>
                <w:rFonts w:ascii="Arial" w:hAnsi="Arial" w:cs="Arial"/>
              </w:rPr>
              <w:t>Procurement Officer</w:t>
            </w:r>
            <w:r w:rsidRPr="00B82444">
              <w:rPr>
                <w:rFonts w:ascii="Arial" w:hAnsi="Arial" w:cs="Arial"/>
              </w:rPr>
              <w:t xml:space="preserve"> to any marketing distribution lists.</w:t>
            </w:r>
          </w:p>
          <w:p w14:paraId="24BB80A9" w14:textId="77777777" w:rsidR="00BF079E" w:rsidRPr="00BF079E" w:rsidRDefault="00BF079E" w:rsidP="00BF079E">
            <w:pPr>
              <w:pStyle w:val="ListParagraph"/>
              <w:suppressAutoHyphens/>
              <w:ind w:left="360"/>
              <w:rPr>
                <w:rFonts w:ascii="Arial" w:hAnsi="Arial" w:cs="Arial"/>
              </w:rPr>
            </w:pPr>
          </w:p>
          <w:p w14:paraId="1E05C60F" w14:textId="00A3D549" w:rsidR="003C2325" w:rsidRPr="00E577E9" w:rsidRDefault="003C2325" w:rsidP="00BF079E">
            <w:pPr>
              <w:pStyle w:val="ListParagraph"/>
              <w:suppressAutoHyphens/>
              <w:ind w:left="360"/>
              <w:rPr>
                <w:rFonts w:ascii="Arial" w:hAnsi="Arial" w:cs="Arial"/>
              </w:rPr>
            </w:pPr>
            <w:r>
              <w:rPr>
                <w:rFonts w:ascii="Arial" w:hAnsi="Arial" w:cs="Arial"/>
              </w:rPr>
              <w:t>PURCHASING AGENCY</w:t>
            </w:r>
            <w:r w:rsidR="00A4275D">
              <w:rPr>
                <w:rFonts w:ascii="Arial" w:hAnsi="Arial" w:cs="Arial"/>
              </w:rPr>
              <w:t xml:space="preserve"> (STATE)</w:t>
            </w:r>
            <w:r>
              <w:rPr>
                <w:rFonts w:ascii="Arial" w:hAnsi="Arial" w:cs="Arial"/>
              </w:rPr>
              <w:t xml:space="preserve">:  </w:t>
            </w:r>
            <w:r w:rsidR="00E577E9" w:rsidRPr="00E577E9">
              <w:rPr>
                <w:rFonts w:ascii="Arial" w:hAnsi="Arial" w:cs="Arial"/>
              </w:rPr>
              <w:t>ND Office of Management and Budget</w:t>
            </w:r>
          </w:p>
          <w:p w14:paraId="4843A3CB" w14:textId="4F49FD8D" w:rsidR="00BF079E" w:rsidRPr="00E577E9" w:rsidRDefault="00BF079E" w:rsidP="00BF079E">
            <w:pPr>
              <w:pStyle w:val="ListParagraph"/>
              <w:suppressAutoHyphens/>
              <w:ind w:left="360"/>
              <w:rPr>
                <w:rFonts w:ascii="Arial" w:hAnsi="Arial" w:cs="Arial"/>
              </w:rPr>
            </w:pPr>
            <w:r w:rsidRPr="003C2325">
              <w:rPr>
                <w:rFonts w:ascii="Arial" w:hAnsi="Arial" w:cs="Arial"/>
              </w:rPr>
              <w:t xml:space="preserve">PROCUREMENT OFFICER: </w:t>
            </w:r>
            <w:r w:rsidR="00E577E9" w:rsidRPr="00E577E9">
              <w:rPr>
                <w:rFonts w:ascii="Arial" w:hAnsi="Arial" w:cs="Arial"/>
              </w:rPr>
              <w:t>Sara Bilden</w:t>
            </w:r>
          </w:p>
          <w:p w14:paraId="65EF78C3" w14:textId="48B53A55" w:rsidR="00BF079E" w:rsidRPr="00E577E9" w:rsidRDefault="00BF079E" w:rsidP="00BF079E">
            <w:pPr>
              <w:pStyle w:val="ListParagraph"/>
              <w:suppressAutoHyphens/>
              <w:ind w:left="360"/>
              <w:rPr>
                <w:rFonts w:ascii="Arial" w:hAnsi="Arial" w:cs="Arial"/>
              </w:rPr>
            </w:pPr>
            <w:r w:rsidRPr="00E577E9">
              <w:rPr>
                <w:rFonts w:ascii="Arial" w:hAnsi="Arial" w:cs="Arial"/>
              </w:rPr>
              <w:t xml:space="preserve">EMAIL: </w:t>
            </w:r>
            <w:r w:rsidR="00E577E9" w:rsidRPr="00E577E9">
              <w:rPr>
                <w:rFonts w:ascii="Arial" w:hAnsi="Arial" w:cs="Arial"/>
              </w:rPr>
              <w:t>sbilden@nd.gov</w:t>
            </w:r>
          </w:p>
          <w:p w14:paraId="2EF8BEC3" w14:textId="7BDE4BFC" w:rsidR="00BF079E" w:rsidRPr="00E577E9" w:rsidRDefault="00BF079E" w:rsidP="00BF079E">
            <w:pPr>
              <w:pStyle w:val="ListParagraph"/>
              <w:suppressAutoHyphens/>
              <w:ind w:left="360"/>
              <w:rPr>
                <w:rFonts w:ascii="Arial" w:hAnsi="Arial" w:cs="Arial"/>
              </w:rPr>
            </w:pPr>
            <w:r w:rsidRPr="003C2325">
              <w:rPr>
                <w:rFonts w:ascii="Arial" w:hAnsi="Arial" w:cs="Arial"/>
              </w:rPr>
              <w:t xml:space="preserve">PHONE: </w:t>
            </w:r>
            <w:r w:rsidR="00E577E9">
              <w:rPr>
                <w:rFonts w:ascii="Arial" w:hAnsi="Arial" w:cs="Arial"/>
              </w:rPr>
              <w:t>7</w:t>
            </w:r>
            <w:r w:rsidR="00E577E9" w:rsidRPr="00E577E9">
              <w:rPr>
                <w:rFonts w:ascii="Arial" w:hAnsi="Arial" w:cs="Arial"/>
              </w:rPr>
              <w:t>01-328-0819</w:t>
            </w:r>
          </w:p>
          <w:p w14:paraId="17BB043A" w14:textId="77777777" w:rsidR="00BF079E" w:rsidRPr="00BF079E" w:rsidRDefault="00BF079E" w:rsidP="00BF079E">
            <w:pPr>
              <w:pStyle w:val="ListParagraph"/>
              <w:suppressAutoHyphens/>
              <w:ind w:left="360"/>
              <w:rPr>
                <w:rFonts w:ascii="Arial" w:hAnsi="Arial" w:cs="Arial"/>
              </w:rPr>
            </w:pPr>
            <w:r w:rsidRPr="00BF079E">
              <w:rPr>
                <w:rFonts w:ascii="Arial" w:hAnsi="Arial" w:cs="Arial"/>
              </w:rPr>
              <w:t>TTY Users call: 7-1-1</w:t>
            </w:r>
          </w:p>
          <w:p w14:paraId="7C9DE02F" w14:textId="77777777" w:rsidR="00BF079E" w:rsidRPr="00BF079E" w:rsidRDefault="00BF079E" w:rsidP="00BF079E">
            <w:pPr>
              <w:pStyle w:val="ListParagraph"/>
              <w:suppressAutoHyphens/>
              <w:ind w:left="360"/>
              <w:rPr>
                <w:rFonts w:ascii="Arial" w:hAnsi="Arial" w:cs="Arial"/>
              </w:rPr>
            </w:pPr>
          </w:p>
          <w:p w14:paraId="093700A5" w14:textId="52523A7E" w:rsidR="00BF079E" w:rsidRPr="00C7572D" w:rsidRDefault="00BF079E" w:rsidP="00C7572D">
            <w:pPr>
              <w:contextualSpacing/>
              <w:rPr>
                <w:rFonts w:ascii="Arial" w:hAnsi="Arial" w:cs="Arial"/>
                <w:color w:val="0000FF"/>
                <w:u w:val="single"/>
              </w:rPr>
            </w:pPr>
            <w:r w:rsidRPr="00BF079E">
              <w:rPr>
                <w:rFonts w:ascii="Arial" w:hAnsi="Arial" w:cs="Arial"/>
              </w:rPr>
              <w:t xml:space="preserve">Engaging in unauthorized communication or seeking to obtain information about an open solicitation with any state employee or official other than the responsible </w:t>
            </w:r>
            <w:r w:rsidR="0015437D">
              <w:rPr>
                <w:rFonts w:ascii="Arial" w:hAnsi="Arial" w:cs="Arial"/>
              </w:rPr>
              <w:t>P</w:t>
            </w:r>
            <w:r w:rsidRPr="00BF079E">
              <w:rPr>
                <w:rFonts w:ascii="Arial" w:hAnsi="Arial" w:cs="Arial"/>
              </w:rPr>
              <w:t xml:space="preserve">rocurement </w:t>
            </w:r>
            <w:r w:rsidR="0015437D">
              <w:rPr>
                <w:rFonts w:ascii="Arial" w:hAnsi="Arial" w:cs="Arial"/>
              </w:rPr>
              <w:t>O</w:t>
            </w:r>
            <w:r w:rsidRPr="00BF079E">
              <w:rPr>
                <w:rFonts w:ascii="Arial" w:hAnsi="Arial" w:cs="Arial"/>
              </w:rPr>
              <w:t xml:space="preserve">fficer or designee is sufficient grounds for suspension or debarment. </w:t>
            </w:r>
            <w:r w:rsidR="00521451" w:rsidRPr="00931D34">
              <w:rPr>
                <w:rFonts w:ascii="Arial" w:hAnsi="Arial" w:cs="Arial"/>
              </w:rPr>
              <w:t>[</w:t>
            </w:r>
            <w:hyperlink r:id="rId11" w:history="1">
              <w:r w:rsidR="00521451" w:rsidRPr="00931D34">
                <w:rPr>
                  <w:rStyle w:val="Hyperlink"/>
                  <w:rFonts w:ascii="Arial" w:hAnsi="Arial" w:cs="Arial"/>
                  <w:bCs/>
                  <w:iCs/>
                </w:rPr>
                <w:t>N.D.A.C. § 4-12-05-04(7)</w:t>
              </w:r>
            </w:hyperlink>
            <w:r w:rsidR="00521451" w:rsidRPr="00931D34">
              <w:rPr>
                <w:rStyle w:val="Hyperlink"/>
                <w:rFonts w:ascii="Arial" w:hAnsi="Arial" w:cs="Arial"/>
                <w:bCs/>
                <w:iCs/>
              </w:rPr>
              <w:t>]</w:t>
            </w:r>
          </w:p>
        </w:tc>
      </w:tr>
      <w:tr w:rsidR="005275DA" w14:paraId="4CA39407" w14:textId="77777777" w:rsidTr="008933E6">
        <w:trPr>
          <w:trHeight w:val="350"/>
          <w:jc w:val="center"/>
        </w:trPr>
        <w:tc>
          <w:tcPr>
            <w:tcW w:w="10610" w:type="dxa"/>
            <w:shd w:val="clear" w:color="auto" w:fill="D9D9D9" w:themeFill="background1" w:themeFillShade="D9"/>
          </w:tcPr>
          <w:p w14:paraId="51D7534D" w14:textId="1E8DBA28" w:rsidR="005275DA" w:rsidRPr="003C2325" w:rsidRDefault="006B2BCF" w:rsidP="005275DA">
            <w:pPr>
              <w:ind w:firstLine="418"/>
              <w:jc w:val="center"/>
              <w:rPr>
                <w:rFonts w:ascii="Arial" w:hAnsi="Arial" w:cs="Arial"/>
                <w:b/>
                <w:bCs/>
                <w:sz w:val="22"/>
                <w:szCs w:val="22"/>
              </w:rPr>
            </w:pPr>
            <w:r w:rsidRPr="003C2325">
              <w:rPr>
                <w:rFonts w:ascii="Arial" w:hAnsi="Arial" w:cs="Arial"/>
                <w:b/>
                <w:bCs/>
                <w:sz w:val="22"/>
                <w:szCs w:val="22"/>
              </w:rPr>
              <w:t>BID QUESTION DEADLINE</w:t>
            </w:r>
          </w:p>
        </w:tc>
      </w:tr>
      <w:tr w:rsidR="005275DA" w14:paraId="58EBFA9A" w14:textId="77777777" w:rsidTr="00C7572D">
        <w:trPr>
          <w:trHeight w:val="2159"/>
          <w:jc w:val="center"/>
        </w:trPr>
        <w:tc>
          <w:tcPr>
            <w:tcW w:w="10610" w:type="dxa"/>
          </w:tcPr>
          <w:p w14:paraId="22701192" w14:textId="6C0B7F90" w:rsidR="006B2BCF" w:rsidRPr="00B82444" w:rsidRDefault="006B2BCF" w:rsidP="00B82444">
            <w:pPr>
              <w:suppressAutoHyphens/>
              <w:ind w:left="0"/>
              <w:rPr>
                <w:rFonts w:ascii="Arial" w:hAnsi="Arial" w:cs="Arial"/>
                <w:b/>
                <w:bCs/>
                <w:u w:val="single"/>
              </w:rPr>
            </w:pPr>
            <w:r w:rsidRPr="00B82444">
              <w:rPr>
                <w:rFonts w:ascii="Arial" w:hAnsi="Arial" w:cs="Arial"/>
              </w:rPr>
              <w:t xml:space="preserve">Bidders should carefully review the IFB including all attachments. Bidders may ask questions to obtain clarification and request additional information, or object to material in the IFB.  Questions and objections must be submitted to the </w:t>
            </w:r>
            <w:r w:rsidR="0015437D" w:rsidRPr="00B82444">
              <w:rPr>
                <w:rFonts w:ascii="Arial" w:hAnsi="Arial" w:cs="Arial"/>
              </w:rPr>
              <w:t>Procurement Officer</w:t>
            </w:r>
            <w:r w:rsidRPr="00B82444">
              <w:rPr>
                <w:rFonts w:ascii="Arial" w:hAnsi="Arial" w:cs="Arial"/>
              </w:rPr>
              <w:t xml:space="preserve"> in writing by the deadline identified in the IFB.  If no deadline is specified, questions or objections must be received at least seven days prior to the </w:t>
            </w:r>
            <w:r w:rsidR="000D5285" w:rsidRPr="00B82444">
              <w:rPr>
                <w:rFonts w:ascii="Arial" w:hAnsi="Arial" w:cs="Arial"/>
              </w:rPr>
              <w:t>Bid Response</w:t>
            </w:r>
            <w:r w:rsidR="00EA1737">
              <w:rPr>
                <w:rFonts w:ascii="Arial" w:hAnsi="Arial" w:cs="Arial"/>
              </w:rPr>
              <w:t xml:space="preserve"> d</w:t>
            </w:r>
            <w:r w:rsidRPr="00B82444">
              <w:rPr>
                <w:rFonts w:ascii="Arial" w:hAnsi="Arial" w:cs="Arial"/>
              </w:rPr>
              <w:t>eadline. The Procurement Officer may elect to respond to questions received after the deadline.</w:t>
            </w:r>
          </w:p>
          <w:p w14:paraId="405EE2A2" w14:textId="77777777" w:rsidR="006B2BCF" w:rsidRPr="006B2BCF" w:rsidRDefault="006B2BCF" w:rsidP="006B2BCF">
            <w:pPr>
              <w:pStyle w:val="ListParagraph"/>
              <w:suppressAutoHyphens/>
              <w:ind w:left="360"/>
              <w:rPr>
                <w:rFonts w:ascii="Arial" w:hAnsi="Arial" w:cs="Arial"/>
              </w:rPr>
            </w:pPr>
          </w:p>
          <w:p w14:paraId="2810893C" w14:textId="334BCA7D" w:rsidR="005275DA" w:rsidRDefault="006B2BCF" w:rsidP="00C7572D">
            <w:pPr>
              <w:suppressAutoHyphens/>
              <w:ind w:left="0"/>
              <w:rPr>
                <w:rFonts w:ascii="Arial" w:hAnsi="Arial" w:cs="Arial"/>
              </w:rPr>
            </w:pPr>
            <w:r w:rsidRPr="00B82444">
              <w:rPr>
                <w:rFonts w:ascii="Arial" w:hAnsi="Arial" w:cs="Arial"/>
              </w:rPr>
              <w:t xml:space="preserve">Email is the preferred method of submission with the IFB number </w:t>
            </w:r>
            <w:r w:rsidR="000F2B0D">
              <w:rPr>
                <w:rFonts w:ascii="Arial" w:hAnsi="Arial" w:cs="Arial"/>
              </w:rPr>
              <w:t xml:space="preserve">and title </w:t>
            </w:r>
            <w:r w:rsidRPr="00B82444">
              <w:rPr>
                <w:rFonts w:ascii="Arial" w:hAnsi="Arial" w:cs="Arial"/>
              </w:rPr>
              <w:t xml:space="preserve">cited in the email subject line. Responses to questions will be distributed as a solicitation </w:t>
            </w:r>
            <w:r w:rsidR="00E23D3C" w:rsidRPr="00B82444">
              <w:rPr>
                <w:rFonts w:ascii="Arial" w:hAnsi="Arial" w:cs="Arial"/>
              </w:rPr>
              <w:t>amendment unless</w:t>
            </w:r>
            <w:r w:rsidRPr="00B82444">
              <w:rPr>
                <w:rFonts w:ascii="Arial" w:hAnsi="Arial" w:cs="Arial"/>
              </w:rPr>
              <w:t xml:space="preserve"> the question can be answered by referring the bidder to a specific section of the IFB.</w:t>
            </w:r>
          </w:p>
          <w:p w14:paraId="111C0B05" w14:textId="77777777" w:rsidR="00A9028C" w:rsidRDefault="00A9028C" w:rsidP="00C7572D">
            <w:pPr>
              <w:suppressAutoHyphens/>
              <w:ind w:left="0"/>
              <w:rPr>
                <w:rFonts w:ascii="Arial" w:hAnsi="Arial" w:cs="Arial"/>
              </w:rPr>
            </w:pPr>
          </w:p>
          <w:p w14:paraId="45707AAE" w14:textId="77777777" w:rsidR="002D3CD7" w:rsidRPr="002D3CD7" w:rsidRDefault="002D3CD7" w:rsidP="002D3CD7">
            <w:pPr>
              <w:autoSpaceDE w:val="0"/>
              <w:autoSpaceDN w:val="0"/>
              <w:contextualSpacing/>
              <w:rPr>
                <w:rFonts w:ascii="Arial" w:hAnsi="Arial" w:cs="Arial"/>
              </w:rPr>
            </w:pPr>
            <w:r w:rsidRPr="002D3CD7">
              <w:rPr>
                <w:rFonts w:ascii="Arial" w:hAnsi="Arial" w:cs="Arial"/>
              </w:rPr>
              <w:t>A person or firm interested in submitting a proposal should ensure all communications related to the procurement are only with the designated point of contact. This section does not restrict communication with state officials or any member of the legislative assembly unless the state official or member of the legislative assembly is involved directly with the procurement for which the person is interested or has submitted a bid or proposal (N.D.C.C. § 54-44.4-01.1).</w:t>
            </w:r>
          </w:p>
          <w:p w14:paraId="5CBCFABD" w14:textId="1D6D9C90" w:rsidR="00A9028C" w:rsidRPr="00C7572D" w:rsidRDefault="00A9028C" w:rsidP="00C7572D">
            <w:pPr>
              <w:suppressAutoHyphens/>
              <w:ind w:left="0"/>
              <w:rPr>
                <w:rFonts w:ascii="Arial" w:hAnsi="Arial" w:cs="Arial"/>
              </w:rPr>
            </w:pPr>
          </w:p>
        </w:tc>
      </w:tr>
      <w:tr w:rsidR="00825288" w14:paraId="13DBD386" w14:textId="77777777" w:rsidTr="008933E6">
        <w:trPr>
          <w:trHeight w:val="332"/>
          <w:jc w:val="center"/>
        </w:trPr>
        <w:tc>
          <w:tcPr>
            <w:tcW w:w="10610" w:type="dxa"/>
            <w:shd w:val="clear" w:color="auto" w:fill="D9D9D9" w:themeFill="background1" w:themeFillShade="D9"/>
          </w:tcPr>
          <w:p w14:paraId="5196738D" w14:textId="66E2D217" w:rsidR="00825288" w:rsidRPr="003C2325" w:rsidRDefault="00825288" w:rsidP="00825288">
            <w:pPr>
              <w:ind w:firstLine="418"/>
              <w:jc w:val="center"/>
              <w:rPr>
                <w:rFonts w:ascii="Arial" w:hAnsi="Arial" w:cs="Arial"/>
                <w:b/>
                <w:bCs/>
                <w:sz w:val="22"/>
                <w:szCs w:val="22"/>
              </w:rPr>
            </w:pPr>
            <w:r w:rsidRPr="003C2325">
              <w:rPr>
                <w:rFonts w:ascii="Arial" w:hAnsi="Arial" w:cs="Arial"/>
                <w:b/>
                <w:bCs/>
                <w:sz w:val="22"/>
                <w:szCs w:val="22"/>
              </w:rPr>
              <w:t>STATE PROCUREMENT WEBSITE (SPO ONLINE)</w:t>
            </w:r>
          </w:p>
        </w:tc>
      </w:tr>
      <w:tr w:rsidR="00825288" w14:paraId="1CB9854F" w14:textId="77777777" w:rsidTr="003C2E6B">
        <w:trPr>
          <w:trHeight w:val="1286"/>
          <w:jc w:val="center"/>
        </w:trPr>
        <w:tc>
          <w:tcPr>
            <w:tcW w:w="10610" w:type="dxa"/>
          </w:tcPr>
          <w:p w14:paraId="2348B402" w14:textId="77777777" w:rsidR="00825288" w:rsidRPr="00E577E9" w:rsidRDefault="00825288" w:rsidP="00E577E9">
            <w:pPr>
              <w:suppressAutoHyphens/>
              <w:ind w:left="0"/>
              <w:rPr>
                <w:rFonts w:ascii="Arial" w:hAnsi="Arial" w:cs="Arial"/>
                <w:b/>
                <w:bCs/>
                <w:i/>
                <w:color w:val="2E74B5"/>
              </w:rPr>
            </w:pPr>
          </w:p>
          <w:p w14:paraId="77B48CEA" w14:textId="486FAB48" w:rsidR="003C2E6B" w:rsidRDefault="00825288" w:rsidP="00C7572D">
            <w:pPr>
              <w:suppressAutoHyphens/>
              <w:ind w:left="0"/>
              <w:rPr>
                <w:rFonts w:ascii="Arial" w:hAnsi="Arial" w:cs="Arial"/>
              </w:rPr>
            </w:pPr>
            <w:r w:rsidRPr="00B82444">
              <w:rPr>
                <w:rFonts w:ascii="Arial" w:hAnsi="Arial" w:cs="Arial"/>
              </w:rPr>
              <w:t xml:space="preserve">This IFB and any related amendments and notices will be posted on the North Dakota </w:t>
            </w:r>
            <w:r w:rsidR="000625BD" w:rsidRPr="00B82444">
              <w:rPr>
                <w:rFonts w:ascii="Arial" w:hAnsi="Arial" w:cs="Arial"/>
              </w:rPr>
              <w:t>OMB</w:t>
            </w:r>
            <w:r w:rsidRPr="00B82444">
              <w:rPr>
                <w:rFonts w:ascii="Arial" w:hAnsi="Arial" w:cs="Arial"/>
              </w:rPr>
              <w:t xml:space="preserve"> website using the State Procurement Online system (SPO Online). Bidders are responsible for checking this website to obtain all information and documents related to this </w:t>
            </w:r>
            <w:r w:rsidR="000D5285" w:rsidRPr="00B82444">
              <w:rPr>
                <w:rFonts w:ascii="Arial" w:hAnsi="Arial" w:cs="Arial"/>
              </w:rPr>
              <w:t>IFB</w:t>
            </w:r>
            <w:r w:rsidRPr="00B82444">
              <w:rPr>
                <w:rFonts w:ascii="Arial" w:hAnsi="Arial" w:cs="Arial"/>
              </w:rPr>
              <w:t xml:space="preserve">: </w:t>
            </w:r>
            <w:hyperlink r:id="rId12" w:history="1">
              <w:r w:rsidR="00CE7C9E" w:rsidRPr="00B82444">
                <w:rPr>
                  <w:rStyle w:val="Hyperlink"/>
                  <w:rFonts w:ascii="Arial" w:hAnsi="Arial" w:cs="Arial"/>
                </w:rPr>
                <w:t>https://apps.nd.gov/csd/spo/services/bidder/main.htm</w:t>
              </w:r>
            </w:hyperlink>
          </w:p>
          <w:p w14:paraId="2683CCC1" w14:textId="77777777" w:rsidR="00C7572D" w:rsidRPr="00C7572D" w:rsidRDefault="00C7572D" w:rsidP="00C7572D">
            <w:pPr>
              <w:suppressAutoHyphens/>
              <w:ind w:left="0"/>
              <w:rPr>
                <w:rFonts w:ascii="Arial" w:hAnsi="Arial" w:cs="Arial"/>
              </w:rPr>
            </w:pPr>
          </w:p>
          <w:p w14:paraId="6FBAC0DA" w14:textId="646706E4" w:rsidR="00825288" w:rsidRPr="00B82444" w:rsidRDefault="003C2E6B" w:rsidP="00B82444">
            <w:pPr>
              <w:suppressAutoHyphens/>
              <w:ind w:left="0"/>
              <w:rPr>
                <w:rFonts w:ascii="Arial" w:hAnsi="Arial" w:cs="Arial"/>
              </w:rPr>
            </w:pPr>
            <w:r w:rsidRPr="00B82444">
              <w:rPr>
                <w:rFonts w:ascii="Arial" w:hAnsi="Arial" w:cs="Arial"/>
              </w:rPr>
              <w:t>Select Recent Solicitations</w:t>
            </w:r>
            <w:r w:rsidR="00C7572D">
              <w:rPr>
                <w:rFonts w:ascii="Arial" w:hAnsi="Arial" w:cs="Arial"/>
              </w:rPr>
              <w:t xml:space="preserve"> and find this solicitation. </w:t>
            </w:r>
            <w:r w:rsidRPr="00B82444">
              <w:rPr>
                <w:rFonts w:ascii="Arial" w:hAnsi="Arial" w:cs="Arial"/>
              </w:rPr>
              <w:t xml:space="preserve">Recent solicitations are listed by close date. </w:t>
            </w:r>
          </w:p>
          <w:p w14:paraId="5EC19DFB" w14:textId="77777777" w:rsidR="003C2E6B" w:rsidRPr="00825288" w:rsidRDefault="003C2E6B" w:rsidP="00825288">
            <w:pPr>
              <w:pStyle w:val="ListParagraph"/>
              <w:suppressAutoHyphens/>
              <w:ind w:left="360"/>
              <w:rPr>
                <w:rFonts w:ascii="Arial" w:hAnsi="Arial" w:cs="Arial"/>
              </w:rPr>
            </w:pPr>
          </w:p>
          <w:p w14:paraId="23AC1BF7" w14:textId="08FFA1E4" w:rsidR="00825288" w:rsidRPr="00B82444" w:rsidRDefault="00825288" w:rsidP="00B82444">
            <w:pPr>
              <w:suppressAutoHyphens/>
              <w:ind w:left="0"/>
              <w:rPr>
                <w:rFonts w:ascii="Arial" w:hAnsi="Arial" w:cs="Arial"/>
              </w:rPr>
            </w:pPr>
            <w:r w:rsidRPr="00B82444">
              <w:rPr>
                <w:rFonts w:ascii="Arial" w:hAnsi="Arial" w:cs="Arial"/>
              </w:rPr>
              <w:t>Bidders not having completed the Bidders List registration may request to receive notices related to this IFB by contacting the Procurement Officer in writing with the following information: IFB title, business name, contact person, mailing address, telephone number, and email address.</w:t>
            </w:r>
          </w:p>
        </w:tc>
      </w:tr>
    </w:tbl>
    <w:p w14:paraId="11E9B049" w14:textId="77777777" w:rsidR="005275DA" w:rsidRDefault="005275DA" w:rsidP="0054799D">
      <w:pPr>
        <w:widowControl w:val="0"/>
        <w:tabs>
          <w:tab w:val="left" w:pos="1044"/>
        </w:tabs>
        <w:ind w:left="0" w:right="360"/>
        <w:rPr>
          <w:rFonts w:ascii="Arial" w:hAnsi="Arial" w:cs="Arial"/>
          <w:i/>
          <w:sz w:val="22"/>
          <w:szCs w:val="22"/>
        </w:rPr>
      </w:pPr>
    </w:p>
    <w:p w14:paraId="76ADB9F6" w14:textId="77777777" w:rsidR="00AE3A9A" w:rsidRPr="008B0BF0" w:rsidRDefault="00AE3A9A" w:rsidP="00871574">
      <w:pPr>
        <w:pStyle w:val="BodyText2"/>
        <w:rPr>
          <w:rFonts w:ascii="Arial" w:hAnsi="Arial" w:cs="Arial"/>
          <w:b w:val="0"/>
          <w:bCs w:val="0"/>
        </w:rPr>
      </w:pPr>
    </w:p>
    <w:p w14:paraId="01C3F7E6" w14:textId="77777777" w:rsidR="00871574" w:rsidRPr="008B0BF0" w:rsidRDefault="00871574" w:rsidP="00871574">
      <w:pPr>
        <w:framePr w:wrap="auto" w:hAnchor="margin" w:x="8188" w:y="3"/>
        <w:rPr>
          <w:rFonts w:ascii="Arial" w:hAnsi="Arial" w:cs="Arial"/>
        </w:rPr>
      </w:pPr>
    </w:p>
    <w:p w14:paraId="5609F65D" w14:textId="64D66855" w:rsidR="00641B3F" w:rsidRDefault="001557CC" w:rsidP="00F2019E">
      <w:pPr>
        <w:widowControl w:val="0"/>
        <w:ind w:left="0" w:right="360"/>
        <w:jc w:val="center"/>
        <w:rPr>
          <w:rFonts w:ascii="Arial" w:hAnsi="Arial" w:cs="Arial"/>
          <w:b/>
          <w:sz w:val="22"/>
          <w:szCs w:val="22"/>
        </w:rPr>
      </w:pPr>
      <w:r>
        <w:rPr>
          <w:rFonts w:ascii="Arial" w:hAnsi="Arial" w:cs="Arial"/>
          <w:b/>
          <w:sz w:val="22"/>
          <w:szCs w:val="22"/>
        </w:rPr>
        <w:t>SECTION 1</w:t>
      </w:r>
    </w:p>
    <w:p w14:paraId="573D3663" w14:textId="77777777" w:rsidR="00F2019E" w:rsidRPr="00567535" w:rsidRDefault="00F2019E" w:rsidP="00F2019E">
      <w:pPr>
        <w:widowControl w:val="0"/>
        <w:ind w:left="0" w:right="360"/>
        <w:jc w:val="center"/>
        <w:rPr>
          <w:rFonts w:ascii="Arial" w:hAnsi="Arial" w:cs="Arial"/>
          <w:b/>
          <w:sz w:val="22"/>
          <w:szCs w:val="22"/>
        </w:rPr>
      </w:pPr>
      <w:r w:rsidRPr="00567535">
        <w:rPr>
          <w:rFonts w:ascii="Arial" w:hAnsi="Arial" w:cs="Arial"/>
          <w:b/>
          <w:sz w:val="22"/>
          <w:szCs w:val="22"/>
        </w:rPr>
        <w:t>BIDDERS INSTRUCTIONS</w:t>
      </w:r>
    </w:p>
    <w:p w14:paraId="625C5452" w14:textId="77777777" w:rsidR="00F2019E" w:rsidRDefault="00F2019E" w:rsidP="00F2019E">
      <w:pPr>
        <w:suppressAutoHyphens/>
        <w:ind w:left="360"/>
        <w:rPr>
          <w:rFonts w:ascii="Arial" w:hAnsi="Arial" w:cs="Arial"/>
          <w:b/>
          <w:u w:val="single"/>
        </w:rPr>
      </w:pPr>
    </w:p>
    <w:p w14:paraId="0B1BBE43" w14:textId="77777777" w:rsidR="00FE58CD" w:rsidRPr="00FF4990" w:rsidRDefault="00FE58CD" w:rsidP="00EB3EB3">
      <w:pPr>
        <w:pStyle w:val="ListParagraph"/>
        <w:numPr>
          <w:ilvl w:val="0"/>
          <w:numId w:val="25"/>
        </w:numPr>
        <w:suppressAutoHyphens/>
        <w:rPr>
          <w:rFonts w:ascii="Arial" w:hAnsi="Arial" w:cs="Arial"/>
        </w:rPr>
      </w:pPr>
      <w:r w:rsidRPr="00FF4990">
        <w:rPr>
          <w:rFonts w:ascii="Arial" w:hAnsi="Arial" w:cs="Arial"/>
          <w:b/>
          <w:bCs/>
          <w:u w:val="single"/>
        </w:rPr>
        <w:t>Bidder Checklist</w:t>
      </w:r>
      <w:r w:rsidRPr="00FF4990">
        <w:rPr>
          <w:rFonts w:ascii="Arial" w:hAnsi="Arial" w:cs="Arial"/>
          <w:b/>
          <w:u w:val="single"/>
        </w:rPr>
        <w:t>.</w:t>
      </w:r>
      <w:r w:rsidRPr="00FF4990">
        <w:rPr>
          <w:rFonts w:ascii="Arial" w:hAnsi="Arial" w:cs="Arial"/>
          <w:b/>
        </w:rPr>
        <w:t xml:space="preserve">  </w:t>
      </w:r>
      <w:r w:rsidRPr="00FF4990">
        <w:rPr>
          <w:rFonts w:ascii="Arial" w:hAnsi="Arial" w:cs="Arial"/>
        </w:rPr>
        <w:t>Have you remembered to</w:t>
      </w:r>
      <w:r w:rsidR="00FD16D5" w:rsidRPr="00FF4990">
        <w:rPr>
          <w:rFonts w:ascii="Arial" w:hAnsi="Arial" w:cs="Arial"/>
        </w:rPr>
        <w:t>?</w:t>
      </w:r>
    </w:p>
    <w:p w14:paraId="425EB61B" w14:textId="74A5A219" w:rsidR="00FE58CD" w:rsidRPr="008B0BF0" w:rsidRDefault="00FE58CD" w:rsidP="00EB3EB3">
      <w:pPr>
        <w:numPr>
          <w:ilvl w:val="0"/>
          <w:numId w:val="26"/>
        </w:numPr>
        <w:suppressAutoHyphens/>
        <w:rPr>
          <w:rFonts w:ascii="Arial" w:hAnsi="Arial" w:cs="Arial"/>
        </w:rPr>
      </w:pPr>
      <w:r>
        <w:rPr>
          <w:rFonts w:ascii="Arial" w:hAnsi="Arial" w:cs="Arial"/>
        </w:rPr>
        <w:t xml:space="preserve">Ensure your </w:t>
      </w:r>
      <w:r w:rsidR="00EA1737">
        <w:rPr>
          <w:rFonts w:ascii="Arial" w:hAnsi="Arial" w:cs="Arial"/>
        </w:rPr>
        <w:t>B</w:t>
      </w:r>
      <w:r>
        <w:rPr>
          <w:rFonts w:ascii="Arial" w:hAnsi="Arial" w:cs="Arial"/>
        </w:rPr>
        <w:t xml:space="preserve">id </w:t>
      </w:r>
      <w:r w:rsidR="00EA1737">
        <w:rPr>
          <w:rFonts w:ascii="Arial" w:hAnsi="Arial" w:cs="Arial"/>
        </w:rPr>
        <w:t>R</w:t>
      </w:r>
      <w:r>
        <w:rPr>
          <w:rFonts w:ascii="Arial" w:hAnsi="Arial" w:cs="Arial"/>
        </w:rPr>
        <w:t xml:space="preserve">esponse complies with all </w:t>
      </w:r>
      <w:r w:rsidRPr="008B0BF0">
        <w:rPr>
          <w:rFonts w:ascii="Arial" w:hAnsi="Arial" w:cs="Arial"/>
        </w:rPr>
        <w:t xml:space="preserve">instructions, terms and conditions, </w:t>
      </w:r>
      <w:r w:rsidR="00EC1407">
        <w:rPr>
          <w:rFonts w:ascii="Arial" w:hAnsi="Arial" w:cs="Arial"/>
        </w:rPr>
        <w:t xml:space="preserve">delivery </w:t>
      </w:r>
      <w:r>
        <w:rPr>
          <w:rFonts w:ascii="Arial" w:hAnsi="Arial" w:cs="Arial"/>
        </w:rPr>
        <w:t xml:space="preserve">requirements, and </w:t>
      </w:r>
      <w:r w:rsidRPr="008B0BF0">
        <w:rPr>
          <w:rFonts w:ascii="Arial" w:hAnsi="Arial" w:cs="Arial"/>
        </w:rPr>
        <w:t>specifications</w:t>
      </w:r>
      <w:r>
        <w:rPr>
          <w:rFonts w:ascii="Arial" w:hAnsi="Arial" w:cs="Arial"/>
        </w:rPr>
        <w:t>.</w:t>
      </w:r>
    </w:p>
    <w:p w14:paraId="467CF244" w14:textId="77777777" w:rsidR="00FE58CD" w:rsidRPr="008B0BF0" w:rsidRDefault="00FE58CD" w:rsidP="00EB3EB3">
      <w:pPr>
        <w:numPr>
          <w:ilvl w:val="0"/>
          <w:numId w:val="26"/>
        </w:numPr>
        <w:suppressAutoHyphens/>
        <w:rPr>
          <w:rFonts w:ascii="Arial" w:hAnsi="Arial" w:cs="Arial"/>
        </w:rPr>
      </w:pPr>
      <w:r w:rsidRPr="008B0BF0">
        <w:rPr>
          <w:rFonts w:ascii="Arial" w:hAnsi="Arial" w:cs="Arial"/>
        </w:rPr>
        <w:t>Prepare your price in the specified unit of measure</w:t>
      </w:r>
      <w:r>
        <w:rPr>
          <w:rFonts w:ascii="Arial" w:hAnsi="Arial" w:cs="Arial"/>
        </w:rPr>
        <w:t>, FOB: Destination to the shipping location.</w:t>
      </w:r>
    </w:p>
    <w:p w14:paraId="4266E6FB" w14:textId="25629DBA" w:rsidR="00FE58CD" w:rsidRPr="00EC1407" w:rsidRDefault="00FE58CD" w:rsidP="00EB3EB3">
      <w:pPr>
        <w:numPr>
          <w:ilvl w:val="0"/>
          <w:numId w:val="26"/>
        </w:numPr>
        <w:suppressAutoHyphens/>
        <w:rPr>
          <w:rFonts w:ascii="Arial" w:hAnsi="Arial" w:cs="Arial"/>
        </w:rPr>
      </w:pPr>
      <w:r w:rsidRPr="00EC1407">
        <w:rPr>
          <w:rFonts w:ascii="Arial" w:hAnsi="Arial" w:cs="Arial"/>
        </w:rPr>
        <w:t>Sign your</w:t>
      </w:r>
      <w:r w:rsidR="00D95496">
        <w:rPr>
          <w:rFonts w:ascii="Arial" w:hAnsi="Arial" w:cs="Arial"/>
        </w:rPr>
        <w:t xml:space="preserve"> bid</w:t>
      </w:r>
      <w:r w:rsidR="00EC1407" w:rsidRPr="00EC1407">
        <w:rPr>
          <w:rFonts w:ascii="Arial" w:hAnsi="Arial" w:cs="Arial"/>
        </w:rPr>
        <w:t xml:space="preserve">, and </w:t>
      </w:r>
      <w:r w:rsidR="00EC1407">
        <w:rPr>
          <w:rFonts w:ascii="Arial" w:hAnsi="Arial" w:cs="Arial"/>
        </w:rPr>
        <w:t>i</w:t>
      </w:r>
      <w:r w:rsidRPr="00EC1407">
        <w:rPr>
          <w:rFonts w:ascii="Arial" w:hAnsi="Arial" w:cs="Arial"/>
        </w:rPr>
        <w:t xml:space="preserve">nitial any </w:t>
      </w:r>
      <w:r w:rsidR="00EC1407">
        <w:rPr>
          <w:rFonts w:ascii="Arial" w:hAnsi="Arial" w:cs="Arial"/>
        </w:rPr>
        <w:t xml:space="preserve">changes or </w:t>
      </w:r>
      <w:r w:rsidRPr="00EC1407">
        <w:rPr>
          <w:rFonts w:ascii="Arial" w:hAnsi="Arial" w:cs="Arial"/>
        </w:rPr>
        <w:t>corrections</w:t>
      </w:r>
    </w:p>
    <w:p w14:paraId="00B80195" w14:textId="0B63D945" w:rsidR="00FE58CD" w:rsidRDefault="00FE58CD" w:rsidP="00EB3EB3">
      <w:pPr>
        <w:numPr>
          <w:ilvl w:val="0"/>
          <w:numId w:val="26"/>
        </w:numPr>
        <w:suppressAutoHyphens/>
        <w:rPr>
          <w:rFonts w:ascii="Arial" w:hAnsi="Arial" w:cs="Arial"/>
        </w:rPr>
      </w:pPr>
      <w:r w:rsidRPr="00B1724F">
        <w:rPr>
          <w:rFonts w:ascii="Arial" w:hAnsi="Arial" w:cs="Arial"/>
        </w:rPr>
        <w:t xml:space="preserve">Ensure your </w:t>
      </w:r>
      <w:r w:rsidR="00374704">
        <w:rPr>
          <w:rFonts w:ascii="Arial" w:hAnsi="Arial" w:cs="Arial"/>
        </w:rPr>
        <w:t>Bid Response</w:t>
      </w:r>
      <w:r w:rsidRPr="00B1724F">
        <w:rPr>
          <w:rFonts w:ascii="Arial" w:hAnsi="Arial" w:cs="Arial"/>
        </w:rPr>
        <w:t xml:space="preserve"> is received by the </w:t>
      </w:r>
      <w:r w:rsidR="002A0B36">
        <w:rPr>
          <w:rFonts w:ascii="Arial" w:hAnsi="Arial" w:cs="Arial"/>
        </w:rPr>
        <w:t xml:space="preserve">Procurement Officer </w:t>
      </w:r>
      <w:r w:rsidRPr="00B1724F">
        <w:rPr>
          <w:rFonts w:ascii="Arial" w:hAnsi="Arial" w:cs="Arial"/>
        </w:rPr>
        <w:t xml:space="preserve">by the </w:t>
      </w:r>
      <w:r w:rsidR="00374704">
        <w:rPr>
          <w:rFonts w:ascii="Arial" w:hAnsi="Arial" w:cs="Arial"/>
        </w:rPr>
        <w:t>Bid Response</w:t>
      </w:r>
      <w:r w:rsidRPr="00B1724F">
        <w:rPr>
          <w:rFonts w:ascii="Arial" w:hAnsi="Arial" w:cs="Arial"/>
        </w:rPr>
        <w:t xml:space="preserve"> </w:t>
      </w:r>
      <w:r w:rsidR="00EA1737">
        <w:rPr>
          <w:rFonts w:ascii="Arial" w:hAnsi="Arial" w:cs="Arial"/>
        </w:rPr>
        <w:t>d</w:t>
      </w:r>
      <w:r w:rsidRPr="00B1724F">
        <w:rPr>
          <w:rFonts w:ascii="Arial" w:hAnsi="Arial" w:cs="Arial"/>
        </w:rPr>
        <w:t>eadline. Call</w:t>
      </w:r>
      <w:r w:rsidR="002A0B36">
        <w:rPr>
          <w:rFonts w:ascii="Arial" w:hAnsi="Arial" w:cs="Arial"/>
        </w:rPr>
        <w:t>ed</w:t>
      </w:r>
      <w:r w:rsidRPr="00B1724F">
        <w:rPr>
          <w:rFonts w:ascii="Arial" w:hAnsi="Arial" w:cs="Arial"/>
        </w:rPr>
        <w:t xml:space="preserve"> to confirm receipt.</w:t>
      </w:r>
    </w:p>
    <w:p w14:paraId="2E214ECD" w14:textId="26394AC0" w:rsidR="00FE58CD" w:rsidRDefault="00FE58CD" w:rsidP="00EB3EB3">
      <w:pPr>
        <w:numPr>
          <w:ilvl w:val="0"/>
          <w:numId w:val="26"/>
        </w:numPr>
        <w:suppressAutoHyphens/>
        <w:rPr>
          <w:rFonts w:ascii="Arial" w:hAnsi="Arial" w:cs="Arial"/>
        </w:rPr>
      </w:pPr>
      <w:r>
        <w:rPr>
          <w:rFonts w:ascii="Arial" w:hAnsi="Arial" w:cs="Arial"/>
        </w:rPr>
        <w:t xml:space="preserve">If using a delivery service, check tracking to ensure the </w:t>
      </w:r>
      <w:r w:rsidR="00374704">
        <w:rPr>
          <w:rFonts w:ascii="Arial" w:hAnsi="Arial" w:cs="Arial"/>
        </w:rPr>
        <w:t>Bid Response</w:t>
      </w:r>
      <w:r>
        <w:rPr>
          <w:rFonts w:ascii="Arial" w:hAnsi="Arial" w:cs="Arial"/>
        </w:rPr>
        <w:t xml:space="preserve"> will be delivered on time. Contact the Procurement Officer as soon as possible in the event of delays due to weather, etc.</w:t>
      </w:r>
    </w:p>
    <w:p w14:paraId="4ED8E59D" w14:textId="77777777" w:rsidR="00EC1407" w:rsidRPr="00B1724F" w:rsidRDefault="00EC1407" w:rsidP="00EB3EB3">
      <w:pPr>
        <w:numPr>
          <w:ilvl w:val="0"/>
          <w:numId w:val="26"/>
        </w:numPr>
        <w:suppressAutoHyphens/>
        <w:rPr>
          <w:rFonts w:ascii="Arial" w:hAnsi="Arial" w:cs="Arial"/>
        </w:rPr>
      </w:pPr>
      <w:r>
        <w:rPr>
          <w:rFonts w:ascii="Arial" w:hAnsi="Arial" w:cs="Arial"/>
        </w:rPr>
        <w:t>Submit any required samples or documents.</w:t>
      </w:r>
    </w:p>
    <w:p w14:paraId="71EDA6E4" w14:textId="77777777" w:rsidR="00F2019E" w:rsidRDefault="00F2019E" w:rsidP="00F2019E">
      <w:pPr>
        <w:suppressAutoHyphens/>
        <w:ind w:left="0"/>
        <w:rPr>
          <w:rFonts w:ascii="Arial" w:hAnsi="Arial" w:cs="Arial"/>
          <w:b/>
          <w:u w:val="single"/>
        </w:rPr>
      </w:pPr>
    </w:p>
    <w:p w14:paraId="45285BBC" w14:textId="77777777" w:rsidR="00381E10" w:rsidRDefault="00381E10" w:rsidP="00EB3EB3">
      <w:pPr>
        <w:pStyle w:val="ListParagraph"/>
        <w:numPr>
          <w:ilvl w:val="0"/>
          <w:numId w:val="25"/>
        </w:numPr>
        <w:suppressAutoHyphens/>
        <w:rPr>
          <w:rFonts w:ascii="Arial" w:hAnsi="Arial" w:cs="Arial"/>
          <w:b/>
          <w:u w:val="single"/>
        </w:rPr>
      </w:pPr>
      <w:r w:rsidRPr="00B345A3">
        <w:rPr>
          <w:rFonts w:ascii="Arial" w:hAnsi="Arial" w:cs="Arial"/>
          <w:b/>
          <w:u w:val="single"/>
        </w:rPr>
        <w:t xml:space="preserve">Definitions.  </w:t>
      </w:r>
    </w:p>
    <w:p w14:paraId="38540C25" w14:textId="77777777" w:rsidR="00381E10" w:rsidRDefault="00381E10" w:rsidP="00EB3EB3">
      <w:pPr>
        <w:numPr>
          <w:ilvl w:val="0"/>
          <w:numId w:val="4"/>
        </w:numPr>
        <w:tabs>
          <w:tab w:val="left" w:pos="0"/>
          <w:tab w:val="num" w:pos="720"/>
        </w:tabs>
        <w:suppressAutoHyphens/>
        <w:ind w:left="720"/>
        <w:rPr>
          <w:rFonts w:ascii="Arial" w:hAnsi="Arial" w:cs="Arial"/>
        </w:rPr>
      </w:pPr>
      <w:r w:rsidRPr="0059149D">
        <w:rPr>
          <w:rFonts w:ascii="Arial" w:hAnsi="Arial" w:cs="Arial"/>
          <w:u w:val="single"/>
        </w:rPr>
        <w:t>Bidder:</w:t>
      </w:r>
      <w:r w:rsidR="00FD16D5">
        <w:rPr>
          <w:rFonts w:ascii="Arial" w:hAnsi="Arial" w:cs="Arial"/>
        </w:rPr>
        <w:t xml:space="preserve"> </w:t>
      </w:r>
      <w:r w:rsidRPr="00734084">
        <w:rPr>
          <w:rFonts w:ascii="Arial" w:hAnsi="Arial" w:cs="Arial"/>
        </w:rPr>
        <w:t xml:space="preserve">any person or firm submitting a competitive bid in response to a solicitation. </w:t>
      </w:r>
    </w:p>
    <w:p w14:paraId="0B62C0E9" w14:textId="17574D0A" w:rsidR="00381E10" w:rsidRDefault="00381E10" w:rsidP="00EB3EB3">
      <w:pPr>
        <w:numPr>
          <w:ilvl w:val="0"/>
          <w:numId w:val="4"/>
        </w:numPr>
        <w:tabs>
          <w:tab w:val="left" w:pos="0"/>
          <w:tab w:val="num" w:pos="720"/>
        </w:tabs>
        <w:suppressAutoHyphens/>
        <w:ind w:left="720"/>
        <w:rPr>
          <w:rFonts w:ascii="Arial" w:hAnsi="Arial" w:cs="Arial"/>
        </w:rPr>
      </w:pPr>
      <w:r w:rsidRPr="00B345A3">
        <w:rPr>
          <w:rFonts w:ascii="Arial" w:hAnsi="Arial" w:cs="Arial"/>
          <w:u w:val="single"/>
        </w:rPr>
        <w:t>Bid Response</w:t>
      </w:r>
      <w:r w:rsidR="00481239">
        <w:rPr>
          <w:rFonts w:ascii="Arial" w:hAnsi="Arial" w:cs="Arial"/>
          <w:u w:val="single"/>
        </w:rPr>
        <w:t>:</w:t>
      </w:r>
      <w:r w:rsidR="00481239">
        <w:rPr>
          <w:rFonts w:ascii="Arial" w:hAnsi="Arial" w:cs="Arial"/>
        </w:rPr>
        <w:t xml:space="preserve">  </w:t>
      </w:r>
      <w:r w:rsidRPr="00B345A3">
        <w:rPr>
          <w:rFonts w:ascii="Arial" w:hAnsi="Arial" w:cs="Arial"/>
        </w:rPr>
        <w:t xml:space="preserve">the executed document submitted by a </w:t>
      </w:r>
      <w:r w:rsidR="00AF7B01">
        <w:rPr>
          <w:rFonts w:ascii="Arial" w:hAnsi="Arial" w:cs="Arial"/>
        </w:rPr>
        <w:t>Bidder</w:t>
      </w:r>
      <w:r w:rsidRPr="00B345A3">
        <w:rPr>
          <w:rFonts w:ascii="Arial" w:hAnsi="Arial" w:cs="Arial"/>
        </w:rPr>
        <w:t xml:space="preserve"> in response to a solicitation.</w:t>
      </w:r>
    </w:p>
    <w:p w14:paraId="668F5979" w14:textId="77777777" w:rsidR="00381E10" w:rsidRPr="008427DA" w:rsidRDefault="00381E10" w:rsidP="00EB3EB3">
      <w:pPr>
        <w:numPr>
          <w:ilvl w:val="0"/>
          <w:numId w:val="4"/>
        </w:numPr>
        <w:tabs>
          <w:tab w:val="left" w:pos="0"/>
          <w:tab w:val="num" w:pos="720"/>
        </w:tabs>
        <w:suppressAutoHyphens/>
        <w:ind w:left="720"/>
        <w:rPr>
          <w:rFonts w:ascii="Arial" w:hAnsi="Arial" w:cs="Arial"/>
        </w:rPr>
      </w:pPr>
      <w:r w:rsidRPr="008427DA">
        <w:rPr>
          <w:rFonts w:ascii="Arial" w:hAnsi="Arial" w:cs="Arial"/>
          <w:u w:val="single"/>
        </w:rPr>
        <w:t>Commodities</w:t>
      </w:r>
      <w:r w:rsidR="00FD16D5">
        <w:rPr>
          <w:rFonts w:ascii="Arial" w:hAnsi="Arial" w:cs="Arial"/>
        </w:rPr>
        <w:t xml:space="preserve">: </w:t>
      </w:r>
      <w:r w:rsidRPr="008427DA">
        <w:rPr>
          <w:rFonts w:ascii="Arial" w:hAnsi="Arial" w:cs="Arial"/>
        </w:rPr>
        <w:t>all property, including equipment, supplies, materials, printing, insurance, and the lease of equipment.</w:t>
      </w:r>
    </w:p>
    <w:p w14:paraId="246864F4" w14:textId="77777777" w:rsidR="00381E10" w:rsidRDefault="00381E10" w:rsidP="00EB3EB3">
      <w:pPr>
        <w:numPr>
          <w:ilvl w:val="0"/>
          <w:numId w:val="4"/>
        </w:numPr>
        <w:tabs>
          <w:tab w:val="left" w:pos="0"/>
          <w:tab w:val="num" w:pos="720"/>
        </w:tabs>
        <w:suppressAutoHyphens/>
        <w:ind w:left="720"/>
        <w:rPr>
          <w:rFonts w:ascii="Arial" w:hAnsi="Arial" w:cs="Arial"/>
        </w:rPr>
      </w:pPr>
      <w:r w:rsidRPr="0059149D">
        <w:rPr>
          <w:rFonts w:ascii="Arial" w:hAnsi="Arial" w:cs="Arial"/>
          <w:u w:val="single"/>
        </w:rPr>
        <w:t>Contractor:</w:t>
      </w:r>
      <w:r>
        <w:rPr>
          <w:rFonts w:ascii="Arial" w:hAnsi="Arial" w:cs="Arial"/>
        </w:rPr>
        <w:t xml:space="preserve"> </w:t>
      </w:r>
      <w:r w:rsidRPr="00734084">
        <w:rPr>
          <w:rFonts w:ascii="Arial" w:hAnsi="Arial" w:cs="Arial"/>
        </w:rPr>
        <w:t>any person or firm having a contract with a governmental body.</w:t>
      </w:r>
    </w:p>
    <w:p w14:paraId="53F5B0FE" w14:textId="2EB2F9E4" w:rsidR="00381E10" w:rsidRDefault="00381E10" w:rsidP="00EB3EB3">
      <w:pPr>
        <w:numPr>
          <w:ilvl w:val="0"/>
          <w:numId w:val="4"/>
        </w:numPr>
        <w:tabs>
          <w:tab w:val="left" w:pos="0"/>
          <w:tab w:val="num" w:pos="720"/>
        </w:tabs>
        <w:suppressAutoHyphens/>
        <w:ind w:left="720"/>
        <w:rPr>
          <w:rFonts w:ascii="Arial" w:hAnsi="Arial" w:cs="Arial"/>
        </w:rPr>
      </w:pPr>
      <w:r>
        <w:rPr>
          <w:rFonts w:ascii="Arial" w:hAnsi="Arial" w:cs="Arial"/>
          <w:u w:val="single"/>
        </w:rPr>
        <w:t>Procurement Officer:</w:t>
      </w:r>
      <w:r w:rsidR="00FD16D5">
        <w:rPr>
          <w:rFonts w:ascii="Arial" w:hAnsi="Arial" w:cs="Arial"/>
        </w:rPr>
        <w:t xml:space="preserve"> </w:t>
      </w:r>
      <w:r w:rsidRPr="009B3EDC">
        <w:rPr>
          <w:rFonts w:ascii="Arial" w:hAnsi="Arial" w:cs="Arial"/>
        </w:rPr>
        <w:t>an individual duly</w:t>
      </w:r>
      <w:r>
        <w:rPr>
          <w:rFonts w:ascii="Arial" w:hAnsi="Arial" w:cs="Arial"/>
        </w:rPr>
        <w:t xml:space="preserve"> authorized to </w:t>
      </w:r>
      <w:r w:rsidR="000B48DE">
        <w:rPr>
          <w:rFonts w:ascii="Arial" w:hAnsi="Arial" w:cs="Arial"/>
        </w:rPr>
        <w:t>enter</w:t>
      </w:r>
      <w:r>
        <w:rPr>
          <w:rFonts w:ascii="Arial" w:hAnsi="Arial" w:cs="Arial"/>
        </w:rPr>
        <w:t xml:space="preserve"> </w:t>
      </w:r>
      <w:r w:rsidR="000B48DE">
        <w:rPr>
          <w:rFonts w:ascii="Arial" w:hAnsi="Arial" w:cs="Arial"/>
        </w:rPr>
        <w:t xml:space="preserve">into </w:t>
      </w:r>
      <w:r>
        <w:rPr>
          <w:rFonts w:ascii="Arial" w:hAnsi="Arial" w:cs="Arial"/>
        </w:rPr>
        <w:t xml:space="preserve">and administer purchasing contracts </w:t>
      </w:r>
      <w:r w:rsidR="00E363DD">
        <w:rPr>
          <w:rFonts w:ascii="Arial" w:hAnsi="Arial" w:cs="Arial"/>
        </w:rPr>
        <w:t xml:space="preserve">and make written determinations with respect thereto; </w:t>
      </w:r>
      <w:r>
        <w:rPr>
          <w:rFonts w:ascii="Arial" w:hAnsi="Arial" w:cs="Arial"/>
        </w:rPr>
        <w:t xml:space="preserve">also includes an authorized representative acting with the limits of </w:t>
      </w:r>
      <w:r w:rsidR="00E363DD">
        <w:rPr>
          <w:rFonts w:ascii="Arial" w:hAnsi="Arial" w:cs="Arial"/>
        </w:rPr>
        <w:t xml:space="preserve">designated purchasing </w:t>
      </w:r>
      <w:r>
        <w:rPr>
          <w:rFonts w:ascii="Arial" w:hAnsi="Arial" w:cs="Arial"/>
        </w:rPr>
        <w:t>authority.</w:t>
      </w:r>
    </w:p>
    <w:p w14:paraId="1393DDA3" w14:textId="679971E1" w:rsidR="00E41D54" w:rsidRDefault="00E41D54" w:rsidP="00EB3EB3">
      <w:pPr>
        <w:numPr>
          <w:ilvl w:val="0"/>
          <w:numId w:val="4"/>
        </w:numPr>
        <w:tabs>
          <w:tab w:val="left" w:pos="0"/>
          <w:tab w:val="num" w:pos="720"/>
        </w:tabs>
        <w:suppressAutoHyphens/>
        <w:ind w:left="720"/>
        <w:rPr>
          <w:rFonts w:ascii="Arial" w:hAnsi="Arial" w:cs="Arial"/>
          <w:u w:val="single"/>
        </w:rPr>
      </w:pPr>
      <w:r>
        <w:rPr>
          <w:rFonts w:ascii="Arial" w:hAnsi="Arial" w:cs="Arial"/>
          <w:u w:val="single"/>
        </w:rPr>
        <w:t>Purchasing Agency</w:t>
      </w:r>
      <w:r w:rsidR="00A4275D">
        <w:rPr>
          <w:rFonts w:ascii="Arial" w:hAnsi="Arial" w:cs="Arial"/>
          <w:u w:val="single"/>
        </w:rPr>
        <w:t xml:space="preserve"> (STATE)</w:t>
      </w:r>
      <w:r w:rsidR="00481239">
        <w:rPr>
          <w:rFonts w:ascii="Arial" w:hAnsi="Arial" w:cs="Arial"/>
          <w:u w:val="single"/>
        </w:rPr>
        <w:t>:</w:t>
      </w:r>
      <w:r w:rsidR="00481239">
        <w:rPr>
          <w:rFonts w:ascii="Arial" w:hAnsi="Arial" w:cs="Arial"/>
        </w:rPr>
        <w:t xml:space="preserve">  </w:t>
      </w:r>
      <w:r w:rsidR="002513C6" w:rsidRPr="00481239">
        <w:rPr>
          <w:rFonts w:ascii="Arial" w:hAnsi="Arial" w:cs="Arial"/>
        </w:rPr>
        <w:t xml:space="preserve">the entity on which the purchase is being made </w:t>
      </w:r>
      <w:r w:rsidR="00F605BE" w:rsidRPr="00481239">
        <w:rPr>
          <w:rFonts w:ascii="Arial" w:hAnsi="Arial" w:cs="Arial"/>
        </w:rPr>
        <w:t>on behalf of</w:t>
      </w:r>
      <w:r w:rsidR="002513C6" w:rsidRPr="00481239">
        <w:rPr>
          <w:rFonts w:ascii="Arial" w:hAnsi="Arial" w:cs="Arial"/>
        </w:rPr>
        <w:t>.</w:t>
      </w:r>
    </w:p>
    <w:p w14:paraId="2AAA7621" w14:textId="7DD1A02C" w:rsidR="00381E10" w:rsidRPr="009B3EDC" w:rsidRDefault="00381E10" w:rsidP="00EB3EB3">
      <w:pPr>
        <w:numPr>
          <w:ilvl w:val="0"/>
          <w:numId w:val="4"/>
        </w:numPr>
        <w:tabs>
          <w:tab w:val="left" w:pos="0"/>
          <w:tab w:val="num" w:pos="720"/>
        </w:tabs>
        <w:suppressAutoHyphens/>
        <w:ind w:left="720"/>
        <w:rPr>
          <w:rFonts w:ascii="Arial" w:hAnsi="Arial" w:cs="Arial"/>
          <w:u w:val="single"/>
        </w:rPr>
      </w:pPr>
      <w:r w:rsidRPr="009B3EDC">
        <w:rPr>
          <w:rFonts w:ascii="Arial" w:hAnsi="Arial" w:cs="Arial"/>
          <w:u w:val="single"/>
        </w:rPr>
        <w:t>Services:</w:t>
      </w:r>
      <w:r w:rsidR="00921A6C">
        <w:rPr>
          <w:rFonts w:ascii="Arial" w:hAnsi="Arial" w:cs="Arial"/>
        </w:rPr>
        <w:t xml:space="preserve"> the </w:t>
      </w:r>
      <w:r>
        <w:rPr>
          <w:rFonts w:ascii="Arial" w:hAnsi="Arial" w:cs="Arial"/>
        </w:rPr>
        <w:t xml:space="preserve">furnishing of labor, time, or effort by a </w:t>
      </w:r>
      <w:r w:rsidR="005351F5">
        <w:rPr>
          <w:rFonts w:ascii="Arial" w:hAnsi="Arial" w:cs="Arial"/>
        </w:rPr>
        <w:t>C</w:t>
      </w:r>
      <w:r>
        <w:rPr>
          <w:rFonts w:ascii="Arial" w:hAnsi="Arial" w:cs="Arial"/>
        </w:rPr>
        <w:t xml:space="preserve">ontractor, not involving the delivery of a specific end product other than reports that are merely incidental to the required performance.  </w:t>
      </w:r>
    </w:p>
    <w:p w14:paraId="6882A781" w14:textId="6DFABF9A" w:rsidR="00381E10" w:rsidRDefault="00381E10" w:rsidP="00EB3EB3">
      <w:pPr>
        <w:numPr>
          <w:ilvl w:val="0"/>
          <w:numId w:val="4"/>
        </w:numPr>
        <w:tabs>
          <w:tab w:val="left" w:pos="0"/>
          <w:tab w:val="num" w:pos="720"/>
        </w:tabs>
        <w:suppressAutoHyphens/>
        <w:ind w:left="720"/>
        <w:rPr>
          <w:rFonts w:ascii="Arial" w:hAnsi="Arial" w:cs="Arial"/>
        </w:rPr>
      </w:pPr>
      <w:r w:rsidRPr="0059149D">
        <w:rPr>
          <w:rFonts w:ascii="Arial" w:hAnsi="Arial" w:cs="Arial"/>
          <w:u w:val="single"/>
        </w:rPr>
        <w:t>Solicitation:</w:t>
      </w:r>
      <w:r w:rsidR="00921A6C">
        <w:rPr>
          <w:rFonts w:ascii="Arial" w:hAnsi="Arial" w:cs="Arial"/>
        </w:rPr>
        <w:t xml:space="preserve"> </w:t>
      </w:r>
      <w:r>
        <w:rPr>
          <w:rFonts w:ascii="Arial" w:hAnsi="Arial" w:cs="Arial"/>
        </w:rPr>
        <w:t xml:space="preserve">a document to notify prospective </w:t>
      </w:r>
      <w:r w:rsidR="00AF7B01">
        <w:rPr>
          <w:rFonts w:ascii="Arial" w:hAnsi="Arial" w:cs="Arial"/>
        </w:rPr>
        <w:t>Bidder</w:t>
      </w:r>
      <w:r>
        <w:rPr>
          <w:rFonts w:ascii="Arial" w:hAnsi="Arial" w:cs="Arial"/>
        </w:rPr>
        <w:t>s of a bidding opportunity.</w:t>
      </w:r>
    </w:p>
    <w:p w14:paraId="7760DFB2" w14:textId="77777777" w:rsidR="00381E10" w:rsidRPr="00B345A3" w:rsidRDefault="00381E10" w:rsidP="00EB3EB3">
      <w:pPr>
        <w:numPr>
          <w:ilvl w:val="0"/>
          <w:numId w:val="4"/>
        </w:numPr>
        <w:tabs>
          <w:tab w:val="left" w:pos="0"/>
          <w:tab w:val="num" w:pos="720"/>
        </w:tabs>
        <w:suppressAutoHyphens/>
        <w:ind w:left="720"/>
        <w:rPr>
          <w:rFonts w:ascii="Arial" w:hAnsi="Arial" w:cs="Arial"/>
          <w:b/>
          <w:u w:val="single"/>
        </w:rPr>
      </w:pPr>
      <w:r w:rsidRPr="00B345A3">
        <w:rPr>
          <w:rFonts w:ascii="Arial" w:hAnsi="Arial" w:cs="Arial"/>
          <w:u w:val="single"/>
        </w:rPr>
        <w:t>N.D.A.C.:</w:t>
      </w:r>
      <w:r w:rsidR="00921A6C">
        <w:rPr>
          <w:rFonts w:ascii="Arial" w:hAnsi="Arial" w:cs="Arial"/>
        </w:rPr>
        <w:t xml:space="preserve"> </w:t>
      </w:r>
      <w:r w:rsidRPr="00B345A3">
        <w:rPr>
          <w:rFonts w:ascii="Arial" w:hAnsi="Arial" w:cs="Arial"/>
        </w:rPr>
        <w:t>North Dakota Administrative Code</w:t>
      </w:r>
      <w:r>
        <w:rPr>
          <w:rFonts w:ascii="Arial" w:hAnsi="Arial" w:cs="Arial"/>
        </w:rPr>
        <w:t>;</w:t>
      </w:r>
      <w:r w:rsidR="003D4407" w:rsidRPr="003D4407">
        <w:rPr>
          <w:rFonts w:ascii="Arial" w:hAnsi="Arial" w:cs="Arial"/>
        </w:rPr>
        <w:t xml:space="preserve"> </w:t>
      </w:r>
      <w:r w:rsidR="003D4407">
        <w:rPr>
          <w:rFonts w:ascii="Arial" w:hAnsi="Arial" w:cs="Arial"/>
        </w:rPr>
        <w:t>rules with the force and effect of law</w:t>
      </w:r>
      <w:r>
        <w:rPr>
          <w:rFonts w:ascii="Arial" w:hAnsi="Arial" w:cs="Arial"/>
        </w:rPr>
        <w:t>.</w:t>
      </w:r>
    </w:p>
    <w:p w14:paraId="5A7295B7" w14:textId="77777777" w:rsidR="00381E10" w:rsidRPr="00704163" w:rsidRDefault="00381E10" w:rsidP="00EB3EB3">
      <w:pPr>
        <w:numPr>
          <w:ilvl w:val="0"/>
          <w:numId w:val="4"/>
        </w:numPr>
        <w:tabs>
          <w:tab w:val="left" w:pos="0"/>
          <w:tab w:val="num" w:pos="720"/>
        </w:tabs>
        <w:suppressAutoHyphens/>
        <w:ind w:left="720"/>
        <w:rPr>
          <w:rFonts w:ascii="Arial" w:hAnsi="Arial" w:cs="Arial"/>
          <w:b/>
          <w:u w:val="single"/>
        </w:rPr>
      </w:pPr>
      <w:r w:rsidRPr="00B345A3">
        <w:rPr>
          <w:rFonts w:ascii="Arial" w:hAnsi="Arial" w:cs="Arial"/>
          <w:u w:val="single"/>
        </w:rPr>
        <w:t>N.D.C.C.:</w:t>
      </w:r>
      <w:r w:rsidR="00921A6C">
        <w:rPr>
          <w:rFonts w:ascii="Arial" w:hAnsi="Arial" w:cs="Arial"/>
        </w:rPr>
        <w:t xml:space="preserve"> </w:t>
      </w:r>
      <w:r w:rsidRPr="00B345A3">
        <w:rPr>
          <w:rFonts w:ascii="Arial" w:hAnsi="Arial" w:cs="Arial"/>
        </w:rPr>
        <w:t>North Dakota Century Code</w:t>
      </w:r>
      <w:r>
        <w:rPr>
          <w:rFonts w:ascii="Arial" w:hAnsi="Arial" w:cs="Arial"/>
        </w:rPr>
        <w:t xml:space="preserve">; </w:t>
      </w:r>
      <w:r w:rsidR="003D4407">
        <w:rPr>
          <w:rFonts w:ascii="Arial" w:hAnsi="Arial" w:cs="Arial"/>
        </w:rPr>
        <w:t>state laws</w:t>
      </w:r>
      <w:r>
        <w:rPr>
          <w:rFonts w:ascii="Arial" w:hAnsi="Arial" w:cs="Arial"/>
        </w:rPr>
        <w:t>.</w:t>
      </w:r>
    </w:p>
    <w:p w14:paraId="78E6769A" w14:textId="77777777" w:rsidR="00381E10" w:rsidRPr="00704163" w:rsidRDefault="008E26B7" w:rsidP="00EB3EB3">
      <w:pPr>
        <w:numPr>
          <w:ilvl w:val="0"/>
          <w:numId w:val="4"/>
        </w:numPr>
        <w:tabs>
          <w:tab w:val="left" w:pos="0"/>
          <w:tab w:val="num" w:pos="720"/>
        </w:tabs>
        <w:suppressAutoHyphens/>
        <w:ind w:left="720"/>
        <w:rPr>
          <w:rFonts w:ascii="Arial" w:hAnsi="Arial" w:cs="Arial"/>
          <w:b/>
        </w:rPr>
      </w:pPr>
      <w:r>
        <w:rPr>
          <w:rFonts w:ascii="Arial" w:hAnsi="Arial" w:cs="Arial"/>
          <w:u w:val="single"/>
        </w:rPr>
        <w:t>OMB:</w:t>
      </w:r>
      <w:r w:rsidR="00921A6C">
        <w:rPr>
          <w:rFonts w:ascii="Arial" w:hAnsi="Arial" w:cs="Arial"/>
        </w:rPr>
        <w:t xml:space="preserve"> </w:t>
      </w:r>
      <w:r w:rsidR="00381E10" w:rsidRPr="008E26B7">
        <w:rPr>
          <w:rFonts w:ascii="Arial" w:hAnsi="Arial" w:cs="Arial"/>
        </w:rPr>
        <w:t>Office of Management and Budget (OMB)</w:t>
      </w:r>
      <w:r>
        <w:rPr>
          <w:rFonts w:ascii="Arial" w:hAnsi="Arial" w:cs="Arial"/>
        </w:rPr>
        <w:t xml:space="preserve">; </w:t>
      </w:r>
      <w:r w:rsidR="00381E10" w:rsidRPr="008E26B7">
        <w:rPr>
          <w:rFonts w:ascii="Arial" w:hAnsi="Arial" w:cs="Arial"/>
        </w:rPr>
        <w:t>a North Dakota state agency.</w:t>
      </w:r>
    </w:p>
    <w:p w14:paraId="3C60EC14" w14:textId="77777777" w:rsidR="00381E10" w:rsidRPr="00D33F50" w:rsidRDefault="008E26B7" w:rsidP="00EB3EB3">
      <w:pPr>
        <w:numPr>
          <w:ilvl w:val="0"/>
          <w:numId w:val="4"/>
        </w:numPr>
        <w:tabs>
          <w:tab w:val="left" w:pos="0"/>
          <w:tab w:val="num" w:pos="720"/>
        </w:tabs>
        <w:suppressAutoHyphens/>
        <w:ind w:left="720"/>
        <w:rPr>
          <w:rFonts w:ascii="Arial" w:hAnsi="Arial" w:cs="Arial"/>
          <w:b/>
        </w:rPr>
      </w:pPr>
      <w:r>
        <w:rPr>
          <w:rFonts w:ascii="Arial" w:hAnsi="Arial" w:cs="Arial"/>
          <w:u w:val="single"/>
        </w:rPr>
        <w:t>SPO:</w:t>
      </w:r>
      <w:r w:rsidR="00921A6C">
        <w:rPr>
          <w:rFonts w:ascii="Arial" w:hAnsi="Arial" w:cs="Arial"/>
        </w:rPr>
        <w:t xml:space="preserve"> </w:t>
      </w:r>
      <w:r w:rsidR="00381E10" w:rsidRPr="008E26B7">
        <w:rPr>
          <w:rFonts w:ascii="Arial" w:hAnsi="Arial" w:cs="Arial"/>
        </w:rPr>
        <w:t>State Procurement Office</w:t>
      </w:r>
      <w:r>
        <w:rPr>
          <w:rFonts w:ascii="Arial" w:hAnsi="Arial" w:cs="Arial"/>
        </w:rPr>
        <w:t>, a division of the Office of Management and Budget.</w:t>
      </w:r>
    </w:p>
    <w:p w14:paraId="6D4D9819" w14:textId="084D54AF" w:rsidR="00381E10" w:rsidRPr="00381E10" w:rsidRDefault="00381E10" w:rsidP="00EB3EB3">
      <w:pPr>
        <w:numPr>
          <w:ilvl w:val="0"/>
          <w:numId w:val="4"/>
        </w:numPr>
        <w:tabs>
          <w:tab w:val="left" w:pos="0"/>
          <w:tab w:val="num" w:pos="720"/>
        </w:tabs>
        <w:suppressAutoHyphens/>
        <w:ind w:left="720"/>
        <w:rPr>
          <w:rFonts w:ascii="Arial" w:hAnsi="Arial" w:cs="Arial"/>
          <w:b/>
        </w:rPr>
      </w:pPr>
      <w:r>
        <w:rPr>
          <w:rFonts w:ascii="Arial" w:hAnsi="Arial" w:cs="Arial"/>
          <w:u w:val="single"/>
        </w:rPr>
        <w:t>SPO Online:</w:t>
      </w:r>
      <w:r>
        <w:rPr>
          <w:rFonts w:ascii="Arial" w:hAnsi="Arial" w:cs="Arial"/>
          <w:b/>
        </w:rPr>
        <w:t xml:space="preserve"> </w:t>
      </w:r>
      <w:r>
        <w:rPr>
          <w:rFonts w:ascii="Arial" w:hAnsi="Arial" w:cs="Arial"/>
        </w:rPr>
        <w:t>a procurement information website maintained by</w:t>
      </w:r>
      <w:r w:rsidR="000625BD">
        <w:rPr>
          <w:rFonts w:ascii="Arial" w:hAnsi="Arial" w:cs="Arial"/>
        </w:rPr>
        <w:t xml:space="preserve"> the </w:t>
      </w:r>
      <w:r>
        <w:rPr>
          <w:rFonts w:ascii="Arial" w:hAnsi="Arial" w:cs="Arial"/>
        </w:rPr>
        <w:t xml:space="preserve">State Procurement Office pursuant to </w:t>
      </w:r>
      <w:hyperlink r:id="rId13" w:history="1">
        <w:r w:rsidRPr="00D33F50">
          <w:rPr>
            <w:rStyle w:val="Hyperlink"/>
            <w:rFonts w:ascii="Arial" w:hAnsi="Arial" w:cs="Arial"/>
          </w:rPr>
          <w:t>N.D.C.C. § 54-44.4-14</w:t>
        </w:r>
      </w:hyperlink>
      <w:r>
        <w:rPr>
          <w:rFonts w:ascii="Arial" w:hAnsi="Arial" w:cs="Arial"/>
        </w:rPr>
        <w:t>.</w:t>
      </w:r>
    </w:p>
    <w:p w14:paraId="54D0F94E" w14:textId="77777777" w:rsidR="00381E10" w:rsidRPr="00D33F50" w:rsidRDefault="00381E10" w:rsidP="00381E10">
      <w:pPr>
        <w:tabs>
          <w:tab w:val="left" w:pos="0"/>
          <w:tab w:val="left" w:pos="720"/>
        </w:tabs>
        <w:suppressAutoHyphens/>
        <w:ind w:left="792"/>
        <w:rPr>
          <w:rFonts w:ascii="Arial" w:hAnsi="Arial" w:cs="Arial"/>
          <w:b/>
        </w:rPr>
      </w:pPr>
    </w:p>
    <w:p w14:paraId="2C8BBB1B" w14:textId="65AD8F6F" w:rsidR="00A74E89" w:rsidRDefault="00FA0033" w:rsidP="00EB3EB3">
      <w:pPr>
        <w:pStyle w:val="ListParagraph"/>
        <w:numPr>
          <w:ilvl w:val="0"/>
          <w:numId w:val="25"/>
        </w:numPr>
        <w:suppressAutoHyphens/>
        <w:rPr>
          <w:rFonts w:ascii="Arial" w:hAnsi="Arial" w:cs="Arial"/>
        </w:rPr>
      </w:pPr>
      <w:r w:rsidRPr="00825288">
        <w:rPr>
          <w:rFonts w:ascii="Arial" w:hAnsi="Arial" w:cs="Arial"/>
          <w:b/>
          <w:bCs/>
          <w:u w:val="single"/>
        </w:rPr>
        <w:t>Secretary of State Registration Requirements</w:t>
      </w:r>
      <w:r w:rsidRPr="00C8571B">
        <w:rPr>
          <w:rFonts w:ascii="Arial" w:hAnsi="Arial" w:cs="Arial"/>
          <w:b/>
          <w:bCs/>
          <w:u w:val="single"/>
        </w:rPr>
        <w:t>.</w:t>
      </w:r>
      <w:r w:rsidR="00C8571B">
        <w:rPr>
          <w:rFonts w:ascii="Arial" w:hAnsi="Arial" w:cs="Arial"/>
          <w:b/>
          <w:bCs/>
        </w:rPr>
        <w:t xml:space="preserve">  </w:t>
      </w:r>
      <w:r w:rsidR="00A74E89" w:rsidRPr="004F17E7">
        <w:rPr>
          <w:rFonts w:ascii="Arial" w:hAnsi="Arial" w:cs="Arial"/>
        </w:rPr>
        <w:t>The North Dakota Secretary of State has registration requirements for individuals and businesses transacting business in North Dakota. If the successful Offeror is determined to have a registration requirement with the North Dakota Secretary of State, they must be registered before the contract award and registration must remain active for the duration of the contract period (</w:t>
      </w:r>
      <w:hyperlink r:id="rId14" w:history="1">
        <w:r w:rsidR="00A74E89" w:rsidRPr="00DC50B1">
          <w:rPr>
            <w:rStyle w:val="Hyperlink"/>
            <w:rFonts w:ascii="Arial" w:hAnsi="Arial" w:cs="Arial"/>
          </w:rPr>
          <w:t>N.D.C.C. § 54-44.4-09.1</w:t>
        </w:r>
      </w:hyperlink>
      <w:r w:rsidR="00A74E89" w:rsidRPr="00DC50B1">
        <w:rPr>
          <w:rFonts w:ascii="Arial" w:hAnsi="Arial" w:cs="Arial"/>
        </w:rPr>
        <w:t>)</w:t>
      </w:r>
    </w:p>
    <w:p w14:paraId="17892556" w14:textId="77777777" w:rsidR="00DC50B1" w:rsidRPr="00DC50B1" w:rsidRDefault="00DC50B1" w:rsidP="00DC50B1">
      <w:pPr>
        <w:pStyle w:val="ListParagraph"/>
        <w:suppressAutoHyphens/>
        <w:ind w:left="360"/>
        <w:rPr>
          <w:rFonts w:ascii="Arial" w:hAnsi="Arial" w:cs="Arial"/>
        </w:rPr>
      </w:pPr>
    </w:p>
    <w:p w14:paraId="0795CC8F" w14:textId="3E438DDE" w:rsidR="00A74E89" w:rsidRPr="00DC50B1" w:rsidRDefault="00A74E89" w:rsidP="00DC50B1">
      <w:pPr>
        <w:suppressAutoHyphens/>
        <w:ind w:firstLine="346"/>
        <w:rPr>
          <w:rFonts w:ascii="Arial" w:hAnsi="Arial" w:cs="Arial"/>
        </w:rPr>
      </w:pPr>
      <w:r w:rsidRPr="00DC50B1">
        <w:rPr>
          <w:rFonts w:ascii="Arial" w:hAnsi="Arial" w:cs="Arial"/>
        </w:rPr>
        <w:t xml:space="preserve">See the OMB </w:t>
      </w:r>
      <w:hyperlink r:id="rId15" w:history="1">
        <w:r w:rsidRPr="00DC50B1">
          <w:rPr>
            <w:rStyle w:val="Hyperlink"/>
            <w:rFonts w:ascii="Arial" w:hAnsi="Arial" w:cs="Arial"/>
          </w:rPr>
          <w:t>Guidelines to Vendor Registry</w:t>
        </w:r>
      </w:hyperlink>
      <w:r w:rsidRPr="00DC50B1">
        <w:rPr>
          <w:rFonts w:ascii="Arial" w:hAnsi="Arial" w:cs="Arial"/>
        </w:rPr>
        <w:t xml:space="preserve"> for more information.</w:t>
      </w:r>
    </w:p>
    <w:p w14:paraId="40A65338" w14:textId="77777777" w:rsidR="00491070" w:rsidRPr="00DC50B1" w:rsidRDefault="00491070" w:rsidP="00DC50B1">
      <w:pPr>
        <w:pStyle w:val="ListParagraph"/>
        <w:suppressAutoHyphens/>
        <w:rPr>
          <w:rFonts w:ascii="Arial" w:hAnsi="Arial" w:cs="Arial"/>
        </w:rPr>
      </w:pPr>
    </w:p>
    <w:p w14:paraId="18D543F2" w14:textId="77777777" w:rsidR="00A74E89" w:rsidRPr="00DC50B1" w:rsidRDefault="00A74E89" w:rsidP="00DC50B1">
      <w:pPr>
        <w:suppressAutoHyphens/>
        <w:ind w:left="360"/>
        <w:rPr>
          <w:rFonts w:ascii="Arial" w:hAnsi="Arial" w:cs="Arial"/>
        </w:rPr>
      </w:pPr>
      <w:r w:rsidRPr="00DC50B1">
        <w:rPr>
          <w:rFonts w:ascii="Arial" w:hAnsi="Arial" w:cs="Arial"/>
        </w:rPr>
        <w:t>Visit the Secretary of State's </w:t>
      </w:r>
      <w:hyperlink r:id="rId16" w:history="1">
        <w:r w:rsidRPr="00DC50B1">
          <w:rPr>
            <w:rStyle w:val="Hyperlink"/>
            <w:rFonts w:ascii="Arial" w:hAnsi="Arial" w:cs="Arial"/>
          </w:rPr>
          <w:t>Vendor Registration</w:t>
        </w:r>
      </w:hyperlink>
      <w:r w:rsidRPr="00DC50B1">
        <w:rPr>
          <w:rFonts w:ascii="Arial" w:hAnsi="Arial" w:cs="Arial"/>
        </w:rPr>
        <w:t> webpage for information on registration requirements and fees. Visit </w:t>
      </w:r>
      <w:hyperlink r:id="rId17" w:history="1">
        <w:r w:rsidRPr="00DC50B1">
          <w:rPr>
            <w:rStyle w:val="Hyperlink"/>
            <w:rFonts w:ascii="Arial" w:hAnsi="Arial" w:cs="Arial"/>
          </w:rPr>
          <w:t>FirstStop</w:t>
        </w:r>
      </w:hyperlink>
      <w:r w:rsidRPr="00DC50B1">
        <w:rPr>
          <w:rFonts w:ascii="Arial" w:hAnsi="Arial" w:cs="Arial"/>
        </w:rPr>
        <w:t>, the Secretary of State's business and licensing software, for online form options.</w:t>
      </w:r>
    </w:p>
    <w:p w14:paraId="489C6505" w14:textId="77777777" w:rsidR="00A74E89" w:rsidRPr="00DC50B1" w:rsidRDefault="00A74E89" w:rsidP="00EB3EB3">
      <w:pPr>
        <w:pStyle w:val="ListParagraph"/>
        <w:numPr>
          <w:ilvl w:val="0"/>
          <w:numId w:val="34"/>
        </w:numPr>
        <w:suppressAutoHyphens/>
        <w:rPr>
          <w:rFonts w:ascii="Arial" w:hAnsi="Arial" w:cs="Arial"/>
        </w:rPr>
      </w:pPr>
      <w:r w:rsidRPr="00DC50B1">
        <w:rPr>
          <w:rFonts w:ascii="Arial" w:hAnsi="Arial" w:cs="Arial"/>
        </w:rPr>
        <w:t>Check the </w:t>
      </w:r>
      <w:hyperlink r:id="rId18" w:history="1">
        <w:r w:rsidRPr="00DC50B1">
          <w:rPr>
            <w:rStyle w:val="Hyperlink"/>
            <w:rFonts w:ascii="Arial" w:hAnsi="Arial" w:cs="Arial"/>
          </w:rPr>
          <w:t>Business Records</w:t>
        </w:r>
      </w:hyperlink>
      <w:r w:rsidRPr="00DC50B1">
        <w:rPr>
          <w:rFonts w:ascii="Arial" w:hAnsi="Arial" w:cs="Arial"/>
        </w:rPr>
        <w:t> database to see if a business is registered.</w:t>
      </w:r>
    </w:p>
    <w:p w14:paraId="32DC3CF2" w14:textId="77777777" w:rsidR="00A74E89" w:rsidRPr="00DC50B1" w:rsidRDefault="00A74E89" w:rsidP="00EB3EB3">
      <w:pPr>
        <w:pStyle w:val="ListParagraph"/>
        <w:numPr>
          <w:ilvl w:val="0"/>
          <w:numId w:val="34"/>
        </w:numPr>
        <w:suppressAutoHyphens/>
        <w:rPr>
          <w:rFonts w:ascii="Arial" w:hAnsi="Arial" w:cs="Arial"/>
        </w:rPr>
      </w:pPr>
      <w:r w:rsidRPr="00DC50B1">
        <w:rPr>
          <w:rFonts w:ascii="Arial" w:hAnsi="Arial" w:cs="Arial"/>
        </w:rPr>
        <w:t xml:space="preserve">Contact Secretary of State's office by </w:t>
      </w:r>
      <w:hyperlink r:id="rId19" w:history="1">
        <w:r w:rsidRPr="00DC50B1">
          <w:rPr>
            <w:rStyle w:val="Hyperlink"/>
            <w:rFonts w:ascii="Arial" w:hAnsi="Arial" w:cs="Arial"/>
          </w:rPr>
          <w:t>email</w:t>
        </w:r>
      </w:hyperlink>
      <w:r w:rsidRPr="00DC50B1">
        <w:rPr>
          <w:rFonts w:ascii="Arial" w:hAnsi="Arial" w:cs="Arial"/>
        </w:rPr>
        <w:t xml:space="preserve"> or call 701-328-2900 (choose menu item 2, then option 1).</w:t>
      </w:r>
    </w:p>
    <w:p w14:paraId="461AD85F" w14:textId="77777777" w:rsidR="00A74E89" w:rsidRPr="00DC50B1" w:rsidRDefault="00A74E89" w:rsidP="00EB3EB3">
      <w:pPr>
        <w:pStyle w:val="ListParagraph"/>
        <w:numPr>
          <w:ilvl w:val="0"/>
          <w:numId w:val="34"/>
        </w:numPr>
        <w:suppressAutoHyphens/>
        <w:rPr>
          <w:rFonts w:ascii="Arial" w:hAnsi="Arial" w:cs="Arial"/>
        </w:rPr>
      </w:pPr>
      <w:r w:rsidRPr="00DC50B1">
        <w:rPr>
          <w:rFonts w:ascii="Arial" w:hAnsi="Arial" w:cs="Arial"/>
        </w:rPr>
        <w:t>If you need to register, fees apply.</w:t>
      </w:r>
    </w:p>
    <w:p w14:paraId="0EEB80CB" w14:textId="2AF45FAD" w:rsidR="00A74E89" w:rsidRDefault="00A74E89" w:rsidP="00EB3EB3">
      <w:pPr>
        <w:pStyle w:val="ListParagraph"/>
        <w:numPr>
          <w:ilvl w:val="0"/>
          <w:numId w:val="34"/>
        </w:numPr>
        <w:suppressAutoHyphens/>
        <w:rPr>
          <w:rFonts w:ascii="Arial" w:hAnsi="Arial" w:cs="Arial"/>
        </w:rPr>
      </w:pPr>
      <w:r w:rsidRPr="00DC50B1">
        <w:rPr>
          <w:rFonts w:ascii="Arial" w:hAnsi="Arial" w:cs="Arial"/>
        </w:rPr>
        <w:t>Vendors may need to obtain businesses licenses. See the </w:t>
      </w:r>
      <w:hyperlink r:id="rId20" w:history="1">
        <w:r w:rsidRPr="00DC50B1">
          <w:rPr>
            <w:rStyle w:val="Hyperlink"/>
            <w:rFonts w:ascii="Arial" w:hAnsi="Arial" w:cs="Arial"/>
          </w:rPr>
          <w:t>list of licenses required of businesses</w:t>
        </w:r>
      </w:hyperlink>
      <w:r w:rsidRPr="00DC50B1">
        <w:rPr>
          <w:rFonts w:ascii="Arial" w:hAnsi="Arial" w:cs="Arial"/>
        </w:rPr>
        <w:t> in the State of North Dakota. The link includes information on who to contact, application fees, renewal dates, and the legal reference.</w:t>
      </w:r>
    </w:p>
    <w:p w14:paraId="7C07269E" w14:textId="77777777" w:rsidR="00A74E89" w:rsidRPr="00DC50B1" w:rsidRDefault="00A74E89" w:rsidP="00200847">
      <w:pPr>
        <w:pStyle w:val="ListParagraph"/>
        <w:suppressAutoHyphens/>
        <w:rPr>
          <w:rFonts w:ascii="Arial" w:hAnsi="Arial" w:cs="Arial"/>
        </w:rPr>
      </w:pPr>
    </w:p>
    <w:p w14:paraId="6DB3FEF2" w14:textId="3025F016" w:rsidR="007F6E63" w:rsidRPr="00200847" w:rsidRDefault="007F6E63" w:rsidP="00EB3EB3">
      <w:pPr>
        <w:pStyle w:val="ListParagraph"/>
        <w:numPr>
          <w:ilvl w:val="0"/>
          <w:numId w:val="25"/>
        </w:numPr>
        <w:suppressAutoHyphens/>
        <w:rPr>
          <w:rFonts w:ascii="Arial" w:hAnsi="Arial" w:cs="Arial"/>
          <w:b/>
          <w:u w:val="single"/>
        </w:rPr>
      </w:pPr>
      <w:r w:rsidRPr="00200847">
        <w:rPr>
          <w:rFonts w:ascii="Arial" w:hAnsi="Arial" w:cs="Arial"/>
          <w:b/>
          <w:u w:val="single"/>
        </w:rPr>
        <w:t>Bidders List</w:t>
      </w:r>
      <w:r w:rsidR="00491070">
        <w:rPr>
          <w:rFonts w:ascii="Arial" w:hAnsi="Arial" w:cs="Arial"/>
          <w:b/>
          <w:u w:val="single"/>
        </w:rPr>
        <w:t xml:space="preserve">. </w:t>
      </w:r>
      <w:r w:rsidR="00491070" w:rsidRPr="00200847">
        <w:rPr>
          <w:rFonts w:ascii="Arial" w:hAnsi="Arial" w:cs="Arial"/>
          <w:bCs/>
        </w:rPr>
        <w:t>Individual</w:t>
      </w:r>
      <w:r w:rsidR="00491070">
        <w:rPr>
          <w:rFonts w:ascii="Arial" w:hAnsi="Arial" w:cs="Arial"/>
          <w:bCs/>
        </w:rPr>
        <w:t>s or business entities desiring to be notified of bidding opportunities may apply to be placed on the Bidders List (</w:t>
      </w:r>
      <w:hyperlink r:id="rId21" w:history="1">
        <w:r w:rsidR="00491070" w:rsidRPr="00491070">
          <w:rPr>
            <w:rStyle w:val="Hyperlink"/>
            <w:rFonts w:ascii="Arial" w:hAnsi="Arial" w:cs="Arial"/>
            <w:bCs/>
          </w:rPr>
          <w:t>N.D.C.C. § 54-44.4-09</w:t>
        </w:r>
      </w:hyperlink>
      <w:r w:rsidR="00491070">
        <w:rPr>
          <w:rFonts w:ascii="Arial" w:hAnsi="Arial" w:cs="Arial"/>
          <w:bCs/>
        </w:rPr>
        <w:t>)</w:t>
      </w:r>
      <w:r w:rsidR="005B4BE7">
        <w:rPr>
          <w:rFonts w:ascii="Arial" w:hAnsi="Arial" w:cs="Arial"/>
          <w:bCs/>
        </w:rPr>
        <w:t xml:space="preserve"> Bidders Lists are used to notify vendors when solicitations are issued on the State Procurement Office Online system (SPO Online). Placement on the Bidders List does not guarantee a vendor will receive notice of every solicitation (</w:t>
      </w:r>
      <w:hyperlink r:id="rId22" w:history="1">
        <w:r w:rsidR="005B4BE7" w:rsidRPr="005B4BE7">
          <w:rPr>
            <w:rStyle w:val="Hyperlink"/>
            <w:rFonts w:ascii="Arial" w:hAnsi="Arial" w:cs="Arial"/>
            <w:bCs/>
          </w:rPr>
          <w:t>N.D.A.C. § 4-12-05-01</w:t>
        </w:r>
      </w:hyperlink>
      <w:r w:rsidR="005B4BE7">
        <w:rPr>
          <w:rFonts w:ascii="Arial" w:hAnsi="Arial" w:cs="Arial"/>
          <w:bCs/>
        </w:rPr>
        <w:t>). There are no fees to register as a bidder. The online application form requests contact information for the receipt of solicitation notices. The Bidders List application and SPO Online system use commodity codes to identify categories of goods, services, and information technology.</w:t>
      </w:r>
    </w:p>
    <w:p w14:paraId="37F35367" w14:textId="1279639F" w:rsidR="005B4BE7" w:rsidRDefault="005B4BE7" w:rsidP="005B4BE7">
      <w:pPr>
        <w:suppressAutoHyphens/>
        <w:rPr>
          <w:rFonts w:ascii="Arial" w:hAnsi="Arial" w:cs="Arial"/>
          <w:b/>
          <w:u w:val="single"/>
        </w:rPr>
      </w:pPr>
    </w:p>
    <w:p w14:paraId="4DE69D7F" w14:textId="0824511B" w:rsidR="005B4BE7" w:rsidRDefault="005B4BE7" w:rsidP="005B4BE7">
      <w:pPr>
        <w:suppressAutoHyphens/>
        <w:ind w:left="360"/>
        <w:rPr>
          <w:rStyle w:val="Hyperlink"/>
          <w:rFonts w:ascii="Arial" w:hAnsi="Arial" w:cs="Arial"/>
        </w:rPr>
      </w:pPr>
      <w:r>
        <w:rPr>
          <w:rFonts w:ascii="Arial" w:hAnsi="Arial" w:cs="Arial"/>
          <w:bCs/>
        </w:rPr>
        <w:t xml:space="preserve">The commodity codes used for this solicitation are: </w:t>
      </w:r>
      <w:r w:rsidR="00124D82">
        <w:rPr>
          <w:rFonts w:ascii="Calibri" w:hAnsi="Calibri" w:cs="Calibri"/>
          <w:sz w:val="22"/>
          <w:szCs w:val="22"/>
        </w:rPr>
        <w:t>350-70, 72</w:t>
      </w:r>
    </w:p>
    <w:p w14:paraId="5C75D9AF" w14:textId="02271089" w:rsidR="005B4BE7" w:rsidRDefault="005B4BE7" w:rsidP="005B4BE7">
      <w:pPr>
        <w:suppressAutoHyphens/>
        <w:ind w:left="360"/>
        <w:rPr>
          <w:rStyle w:val="Hyperlink"/>
          <w:rFonts w:ascii="Arial" w:hAnsi="Arial" w:cs="Arial"/>
        </w:rPr>
      </w:pPr>
    </w:p>
    <w:p w14:paraId="2FB1FD03" w14:textId="00E8F767" w:rsidR="005B4BE7" w:rsidRDefault="005B4BE7" w:rsidP="005B4BE7">
      <w:pPr>
        <w:suppressAutoHyphens/>
        <w:ind w:left="360"/>
        <w:rPr>
          <w:rStyle w:val="Hyperlink"/>
          <w:rFonts w:ascii="Arial" w:hAnsi="Arial" w:cs="Arial"/>
          <w:color w:val="auto"/>
          <w:u w:val="none"/>
        </w:rPr>
      </w:pPr>
      <w:r>
        <w:rPr>
          <w:rStyle w:val="Hyperlink"/>
          <w:rFonts w:ascii="Arial" w:hAnsi="Arial" w:cs="Arial"/>
          <w:color w:val="auto"/>
          <w:u w:val="none"/>
        </w:rPr>
        <w:t>Visit the OMB website for instructions and the online Bidders List Application:</w:t>
      </w:r>
    </w:p>
    <w:p w14:paraId="0467D834" w14:textId="0DC37D2D" w:rsidR="005B4BE7" w:rsidRDefault="005B4BE7" w:rsidP="005B4BE7">
      <w:pPr>
        <w:suppressAutoHyphens/>
        <w:ind w:left="360"/>
        <w:rPr>
          <w:rStyle w:val="Hyperlink"/>
          <w:rFonts w:ascii="Arial" w:hAnsi="Arial" w:cs="Arial"/>
          <w:color w:val="auto"/>
          <w:u w:val="none"/>
        </w:rPr>
      </w:pPr>
    </w:p>
    <w:p w14:paraId="1FA5EE02" w14:textId="7DAA4E59" w:rsidR="005B4BE7" w:rsidRPr="00200847" w:rsidRDefault="00EE1DD1" w:rsidP="005B4BE7">
      <w:pPr>
        <w:suppressAutoHyphens/>
        <w:ind w:left="360"/>
        <w:rPr>
          <w:rStyle w:val="Hyperlink"/>
          <w:rFonts w:ascii="Arial" w:hAnsi="Arial" w:cs="Arial"/>
          <w:b/>
          <w:bCs/>
          <w:color w:val="auto"/>
          <w:u w:val="none"/>
        </w:rPr>
      </w:pPr>
      <w:hyperlink r:id="rId23" w:history="1">
        <w:r w:rsidR="005B4BE7" w:rsidRPr="00200847">
          <w:rPr>
            <w:rStyle w:val="Hyperlink"/>
            <w:rFonts w:ascii="Arial" w:hAnsi="Arial" w:cs="Arial"/>
            <w:b/>
            <w:bCs/>
          </w:rPr>
          <w:t>Bidders List Registration Website</w:t>
        </w:r>
      </w:hyperlink>
    </w:p>
    <w:p w14:paraId="0A304AF5" w14:textId="3B125F4A" w:rsidR="005B4BE7" w:rsidRDefault="005B4BE7" w:rsidP="005B4BE7">
      <w:pPr>
        <w:suppressAutoHyphens/>
        <w:ind w:left="360"/>
        <w:rPr>
          <w:rFonts w:ascii="Arial" w:hAnsi="Arial" w:cs="Arial"/>
        </w:rPr>
      </w:pPr>
    </w:p>
    <w:p w14:paraId="4ADE62A3" w14:textId="2BC8D1DF" w:rsidR="00D94FB7" w:rsidRDefault="00D94FB7" w:rsidP="005B4BE7">
      <w:pPr>
        <w:suppressAutoHyphens/>
        <w:ind w:left="360"/>
        <w:rPr>
          <w:rFonts w:ascii="Arial" w:hAnsi="Arial" w:cs="Arial"/>
        </w:rPr>
      </w:pPr>
      <w:r>
        <w:rPr>
          <w:rFonts w:ascii="Arial" w:hAnsi="Arial" w:cs="Arial"/>
        </w:rPr>
        <w:t>For assistance</w:t>
      </w:r>
      <w:r w:rsidR="00531E29">
        <w:rPr>
          <w:rFonts w:ascii="Arial" w:hAnsi="Arial" w:cs="Arial"/>
        </w:rPr>
        <w:t xml:space="preserve"> </w:t>
      </w:r>
      <w:r>
        <w:rPr>
          <w:rFonts w:ascii="Arial" w:hAnsi="Arial" w:cs="Arial"/>
        </w:rPr>
        <w:t xml:space="preserve">with Bidders List Registration, contact State Procurement Help Desk at 701-328-1728 or </w:t>
      </w:r>
      <w:hyperlink r:id="rId24" w:history="1">
        <w:r w:rsidRPr="00583BD0">
          <w:rPr>
            <w:rStyle w:val="Hyperlink"/>
            <w:rFonts w:ascii="Arial" w:hAnsi="Arial" w:cs="Arial"/>
          </w:rPr>
          <w:t>infospo@nd.gov</w:t>
        </w:r>
      </w:hyperlink>
      <w:r>
        <w:rPr>
          <w:rFonts w:ascii="Arial" w:hAnsi="Arial" w:cs="Arial"/>
        </w:rPr>
        <w:t>.</w:t>
      </w:r>
    </w:p>
    <w:p w14:paraId="4148CDBE" w14:textId="77777777" w:rsidR="00D94FB7" w:rsidRPr="00200847" w:rsidRDefault="00D94FB7" w:rsidP="00200847">
      <w:pPr>
        <w:suppressAutoHyphens/>
        <w:ind w:left="360"/>
        <w:rPr>
          <w:rFonts w:ascii="Arial" w:hAnsi="Arial" w:cs="Arial"/>
        </w:rPr>
      </w:pPr>
    </w:p>
    <w:p w14:paraId="20C8FADB" w14:textId="73D4C6DB" w:rsidR="00F0673D" w:rsidRPr="00825288" w:rsidRDefault="00F0673D" w:rsidP="00EB3EB3">
      <w:pPr>
        <w:pStyle w:val="ListParagraph"/>
        <w:numPr>
          <w:ilvl w:val="0"/>
          <w:numId w:val="25"/>
        </w:numPr>
        <w:suppressAutoHyphens/>
        <w:rPr>
          <w:rFonts w:ascii="Arial" w:hAnsi="Arial" w:cs="Arial"/>
          <w:u w:val="single"/>
        </w:rPr>
      </w:pPr>
      <w:r w:rsidRPr="00F0673D">
        <w:rPr>
          <w:rFonts w:ascii="Arial" w:hAnsi="Arial" w:cs="Arial"/>
          <w:b/>
          <w:bCs/>
          <w:u w:val="single"/>
        </w:rPr>
        <w:t>Submission Instructions.</w:t>
      </w:r>
      <w:r>
        <w:rPr>
          <w:rFonts w:ascii="Arial" w:hAnsi="Arial" w:cs="Arial"/>
          <w:b/>
          <w:bCs/>
        </w:rPr>
        <w:t xml:space="preserve">  </w:t>
      </w:r>
      <w:r w:rsidRPr="008C1BF6">
        <w:rPr>
          <w:rFonts w:ascii="Arial" w:hAnsi="Arial" w:cs="Arial"/>
          <w:bCs/>
        </w:rPr>
        <w:t xml:space="preserve">Please follow these instructions to submit your </w:t>
      </w:r>
      <w:r>
        <w:rPr>
          <w:rFonts w:ascii="Arial" w:hAnsi="Arial" w:cs="Arial"/>
          <w:bCs/>
        </w:rPr>
        <w:t>B</w:t>
      </w:r>
      <w:r w:rsidRPr="008C1BF6">
        <w:rPr>
          <w:rFonts w:ascii="Arial" w:hAnsi="Arial" w:cs="Arial"/>
          <w:bCs/>
        </w:rPr>
        <w:t>id</w:t>
      </w:r>
      <w:r>
        <w:rPr>
          <w:rFonts w:ascii="Arial" w:hAnsi="Arial" w:cs="Arial"/>
          <w:bCs/>
        </w:rPr>
        <w:t xml:space="preserve"> Response</w:t>
      </w:r>
      <w:r w:rsidRPr="008C1BF6">
        <w:rPr>
          <w:rFonts w:ascii="Arial" w:hAnsi="Arial" w:cs="Arial"/>
          <w:bCs/>
        </w:rPr>
        <w:t>. Bid</w:t>
      </w:r>
      <w:r>
        <w:rPr>
          <w:rFonts w:ascii="Arial" w:hAnsi="Arial" w:cs="Arial"/>
          <w:bCs/>
        </w:rPr>
        <w:t xml:space="preserve"> Response</w:t>
      </w:r>
      <w:r w:rsidRPr="008C1BF6">
        <w:rPr>
          <w:rFonts w:ascii="Arial" w:hAnsi="Arial" w:cs="Arial"/>
          <w:bCs/>
        </w:rPr>
        <w:t xml:space="preserve">s must be received by the </w:t>
      </w:r>
      <w:r>
        <w:rPr>
          <w:rFonts w:ascii="Arial" w:hAnsi="Arial" w:cs="Arial"/>
          <w:bCs/>
        </w:rPr>
        <w:t>Procurement Officer</w:t>
      </w:r>
      <w:r w:rsidRPr="008C1BF6">
        <w:rPr>
          <w:rFonts w:ascii="Arial" w:hAnsi="Arial" w:cs="Arial"/>
          <w:bCs/>
        </w:rPr>
        <w:t xml:space="preserve"> by the Bid </w:t>
      </w:r>
      <w:r>
        <w:rPr>
          <w:rFonts w:ascii="Arial" w:hAnsi="Arial" w:cs="Arial"/>
          <w:bCs/>
        </w:rPr>
        <w:t>Response d</w:t>
      </w:r>
      <w:r w:rsidRPr="008C1BF6">
        <w:rPr>
          <w:rFonts w:ascii="Arial" w:hAnsi="Arial" w:cs="Arial"/>
          <w:bCs/>
        </w:rPr>
        <w:t>eadline.</w:t>
      </w:r>
      <w:r w:rsidR="00F25DC3">
        <w:rPr>
          <w:rFonts w:ascii="Arial" w:hAnsi="Arial" w:cs="Arial"/>
          <w:bCs/>
        </w:rPr>
        <w:t xml:space="preserve"> </w:t>
      </w:r>
      <w:r w:rsidRPr="008C1BF6">
        <w:rPr>
          <w:rFonts w:ascii="Arial" w:hAnsi="Arial" w:cs="Arial"/>
          <w:bCs/>
        </w:rPr>
        <w:t>Bidders assume the risk of the delivery method selected</w:t>
      </w:r>
      <w:r>
        <w:rPr>
          <w:rFonts w:ascii="Arial" w:hAnsi="Arial" w:cs="Arial"/>
          <w:b/>
          <w:bCs/>
        </w:rPr>
        <w:t>.</w:t>
      </w:r>
      <w:r w:rsidR="00F25DC3">
        <w:rPr>
          <w:rFonts w:ascii="Arial" w:hAnsi="Arial" w:cs="Arial"/>
          <w:b/>
          <w:bCs/>
        </w:rPr>
        <w:t xml:space="preserve"> </w:t>
      </w:r>
      <w:r w:rsidRPr="00825288">
        <w:rPr>
          <w:rFonts w:ascii="Arial" w:hAnsi="Arial" w:cs="Arial"/>
          <w:u w:val="single"/>
        </w:rPr>
        <w:t>Late Bid Responses will be rejected.</w:t>
      </w:r>
    </w:p>
    <w:p w14:paraId="21CCC188" w14:textId="77777777" w:rsidR="00E577E9" w:rsidRDefault="00E577E9" w:rsidP="00E577E9">
      <w:pPr>
        <w:pStyle w:val="BodyText2"/>
        <w:ind w:left="0"/>
        <w:contextualSpacing/>
        <w:rPr>
          <w:rFonts w:ascii="Arial" w:hAnsi="Arial" w:cs="Arial"/>
          <w:bCs w:val="0"/>
          <w:sz w:val="20"/>
          <w:szCs w:val="20"/>
        </w:rPr>
      </w:pPr>
    </w:p>
    <w:p w14:paraId="7D7F9E77" w14:textId="6E61321F" w:rsidR="00F8484E" w:rsidRPr="001C712E" w:rsidRDefault="001C712E" w:rsidP="00E577E9">
      <w:pPr>
        <w:pStyle w:val="BodyText2"/>
        <w:ind w:left="0"/>
        <w:contextualSpacing/>
        <w:rPr>
          <w:rFonts w:ascii="Arial" w:hAnsi="Arial" w:cs="Arial"/>
          <w:bCs w:val="0"/>
          <w:sz w:val="20"/>
          <w:szCs w:val="20"/>
        </w:rPr>
      </w:pPr>
      <w:r w:rsidRPr="001C712E">
        <w:rPr>
          <w:rFonts w:ascii="Arial" w:hAnsi="Arial" w:cs="Arial"/>
          <w:bCs w:val="0"/>
          <w:sz w:val="20"/>
          <w:szCs w:val="20"/>
        </w:rPr>
        <w:t>Upload Response Through the State Procurement Online System (</w:t>
      </w:r>
      <w:r>
        <w:rPr>
          <w:rFonts w:ascii="Arial" w:hAnsi="Arial" w:cs="Arial"/>
          <w:bCs w:val="0"/>
          <w:sz w:val="20"/>
          <w:szCs w:val="20"/>
        </w:rPr>
        <w:t>SPO</w:t>
      </w:r>
      <w:r w:rsidRPr="001C712E">
        <w:rPr>
          <w:rFonts w:ascii="Arial" w:hAnsi="Arial" w:cs="Arial"/>
          <w:bCs w:val="0"/>
          <w:sz w:val="20"/>
          <w:szCs w:val="20"/>
        </w:rPr>
        <w:t xml:space="preserve"> Online): </w:t>
      </w:r>
    </w:p>
    <w:p w14:paraId="318E136E" w14:textId="532A2781" w:rsidR="001C712E" w:rsidRDefault="001C712E" w:rsidP="00F8484E">
      <w:pPr>
        <w:pBdr>
          <w:top w:val="single" w:sz="4" w:space="1" w:color="auto"/>
          <w:left w:val="single" w:sz="4" w:space="2" w:color="auto"/>
          <w:bottom w:val="single" w:sz="4" w:space="4" w:color="auto"/>
          <w:right w:val="single" w:sz="4" w:space="4" w:color="auto"/>
        </w:pBdr>
        <w:ind w:left="90"/>
        <w:rPr>
          <w:rFonts w:ascii="Arial" w:hAnsi="Arial" w:cs="Arial"/>
        </w:rPr>
      </w:pPr>
      <w:r w:rsidRPr="001C712E">
        <w:rPr>
          <w:rFonts w:ascii="Arial" w:hAnsi="Arial" w:cs="Arial"/>
        </w:rPr>
        <w:t>Bidders</w:t>
      </w:r>
      <w:r>
        <w:rPr>
          <w:rFonts w:ascii="Arial" w:hAnsi="Arial" w:cs="Arial"/>
        </w:rPr>
        <w:t xml:space="preserve"> </w:t>
      </w:r>
      <w:r w:rsidRPr="008633EB">
        <w:rPr>
          <w:rFonts w:ascii="Arial" w:hAnsi="Arial" w:cs="Arial"/>
          <w:b/>
          <w:iCs/>
        </w:rPr>
        <w:t>must</w:t>
      </w:r>
      <w:r w:rsidRPr="008633EB">
        <w:rPr>
          <w:rFonts w:ascii="Arial" w:hAnsi="Arial" w:cs="Arial"/>
          <w:iCs/>
        </w:rPr>
        <w:t xml:space="preserve"> </w:t>
      </w:r>
      <w:r w:rsidRPr="001C712E">
        <w:rPr>
          <w:rFonts w:ascii="Arial" w:hAnsi="Arial" w:cs="Arial"/>
        </w:rPr>
        <w:t xml:space="preserve">electronically submit Bid Responses through the State Procurement </w:t>
      </w:r>
      <w:r w:rsidR="00A81AAE">
        <w:rPr>
          <w:rFonts w:ascii="Arial" w:hAnsi="Arial" w:cs="Arial"/>
        </w:rPr>
        <w:t xml:space="preserve">Office </w:t>
      </w:r>
      <w:r w:rsidRPr="001C712E">
        <w:rPr>
          <w:rFonts w:ascii="Arial" w:hAnsi="Arial" w:cs="Arial"/>
        </w:rPr>
        <w:t xml:space="preserve">Online system (SPO Online) by the Bid Response </w:t>
      </w:r>
      <w:r w:rsidR="005D7079">
        <w:rPr>
          <w:rFonts w:ascii="Arial" w:hAnsi="Arial" w:cs="Arial"/>
        </w:rPr>
        <w:t>d</w:t>
      </w:r>
      <w:r w:rsidRPr="001C712E">
        <w:rPr>
          <w:rFonts w:ascii="Arial" w:hAnsi="Arial" w:cs="Arial"/>
        </w:rPr>
        <w:t>eadline.</w:t>
      </w:r>
    </w:p>
    <w:p w14:paraId="7ED8AAF7" w14:textId="4FF437E9" w:rsidR="000334F0" w:rsidRDefault="000334F0" w:rsidP="00F8484E">
      <w:pPr>
        <w:pBdr>
          <w:top w:val="single" w:sz="4" w:space="1" w:color="auto"/>
          <w:left w:val="single" w:sz="4" w:space="2" w:color="auto"/>
          <w:bottom w:val="single" w:sz="4" w:space="4" w:color="auto"/>
          <w:right w:val="single" w:sz="4" w:space="4" w:color="auto"/>
        </w:pBdr>
        <w:ind w:left="90"/>
        <w:rPr>
          <w:rFonts w:ascii="Arial" w:hAnsi="Arial" w:cs="Arial"/>
        </w:rPr>
      </w:pPr>
    </w:p>
    <w:p w14:paraId="67B540F5" w14:textId="5AB57B8C" w:rsidR="002F47C0" w:rsidRDefault="002F47C0" w:rsidP="002F47C0">
      <w:pPr>
        <w:pBdr>
          <w:top w:val="single" w:sz="4" w:space="1" w:color="auto"/>
          <w:left w:val="single" w:sz="4" w:space="2" w:color="auto"/>
          <w:bottom w:val="single" w:sz="4" w:space="4" w:color="auto"/>
          <w:right w:val="single" w:sz="4" w:space="4" w:color="auto"/>
        </w:pBdr>
        <w:ind w:left="90"/>
        <w:rPr>
          <w:rFonts w:ascii="Arial" w:hAnsi="Arial" w:cs="Arial"/>
        </w:rPr>
      </w:pPr>
      <w:r w:rsidRPr="002F47C0">
        <w:rPr>
          <w:rFonts w:ascii="Arial" w:hAnsi="Arial" w:cs="Arial"/>
        </w:rPr>
        <w:t xml:space="preserve">DO NOT WAIT UNTIL THE “LAST MINUTE” TO SUBMIT A RESPONSE. Recommend uploading response 24 hours prior to the </w:t>
      </w:r>
      <w:r w:rsidR="005D7079">
        <w:rPr>
          <w:rFonts w:ascii="Arial" w:hAnsi="Arial" w:cs="Arial"/>
        </w:rPr>
        <w:t>Bid Response</w:t>
      </w:r>
      <w:r w:rsidRPr="002F47C0">
        <w:rPr>
          <w:rFonts w:ascii="Arial" w:hAnsi="Arial" w:cs="Arial"/>
        </w:rPr>
        <w:t xml:space="preserve"> deadline. </w:t>
      </w:r>
    </w:p>
    <w:p w14:paraId="2A1FFE17" w14:textId="77777777" w:rsidR="002F47C0" w:rsidRPr="002F47C0" w:rsidRDefault="002F47C0" w:rsidP="002F47C0">
      <w:pPr>
        <w:pBdr>
          <w:top w:val="single" w:sz="4" w:space="1" w:color="auto"/>
          <w:left w:val="single" w:sz="4" w:space="2" w:color="auto"/>
          <w:bottom w:val="single" w:sz="4" w:space="4" w:color="auto"/>
          <w:right w:val="single" w:sz="4" w:space="4" w:color="auto"/>
        </w:pBdr>
        <w:ind w:left="90"/>
        <w:rPr>
          <w:rFonts w:ascii="Arial" w:hAnsi="Arial" w:cs="Arial"/>
        </w:rPr>
      </w:pPr>
    </w:p>
    <w:p w14:paraId="2F89EDC4" w14:textId="5804DDDE" w:rsidR="002F47C0" w:rsidRDefault="005D7079" w:rsidP="002F47C0">
      <w:pPr>
        <w:pBdr>
          <w:top w:val="single" w:sz="4" w:space="1" w:color="auto"/>
          <w:left w:val="single" w:sz="4" w:space="2" w:color="auto"/>
          <w:bottom w:val="single" w:sz="4" w:space="4" w:color="auto"/>
          <w:right w:val="single" w:sz="4" w:space="4" w:color="auto"/>
        </w:pBdr>
        <w:ind w:left="90"/>
        <w:rPr>
          <w:rFonts w:ascii="Arial" w:hAnsi="Arial" w:cs="Arial"/>
        </w:rPr>
      </w:pPr>
      <w:r>
        <w:rPr>
          <w:rFonts w:ascii="Arial" w:hAnsi="Arial" w:cs="Arial"/>
        </w:rPr>
        <w:t>Bidder</w:t>
      </w:r>
      <w:r w:rsidR="002F47C0" w:rsidRPr="002F47C0">
        <w:rPr>
          <w:rFonts w:ascii="Arial" w:hAnsi="Arial" w:cs="Arial"/>
        </w:rPr>
        <w:t xml:space="preserve"> must begin the electronic submission process well in advance of the </w:t>
      </w:r>
      <w:r>
        <w:rPr>
          <w:rFonts w:ascii="Arial" w:hAnsi="Arial" w:cs="Arial"/>
        </w:rPr>
        <w:t>Bid Response</w:t>
      </w:r>
      <w:r w:rsidR="002F47C0" w:rsidRPr="002F47C0">
        <w:rPr>
          <w:rFonts w:ascii="Arial" w:hAnsi="Arial" w:cs="Arial"/>
        </w:rPr>
        <w:t xml:space="preserve"> deadline to allow for transmission and resolution of any technical difficulties. Be advised that the </w:t>
      </w:r>
      <w:r w:rsidR="00D13D35">
        <w:rPr>
          <w:rFonts w:ascii="Arial" w:hAnsi="Arial" w:cs="Arial"/>
        </w:rPr>
        <w:t>STATE</w:t>
      </w:r>
      <w:r w:rsidR="002F47C0" w:rsidRPr="002F47C0">
        <w:rPr>
          <w:rFonts w:ascii="Arial" w:hAnsi="Arial" w:cs="Arial"/>
        </w:rPr>
        <w:t xml:space="preserve"> is not responsible for a</w:t>
      </w:r>
      <w:r w:rsidR="00263E4A">
        <w:rPr>
          <w:rFonts w:ascii="Arial" w:hAnsi="Arial" w:cs="Arial"/>
        </w:rPr>
        <w:t xml:space="preserve"> Bidder’s </w:t>
      </w:r>
      <w:r w:rsidR="002F47C0" w:rsidRPr="002F47C0">
        <w:rPr>
          <w:rFonts w:ascii="Arial" w:hAnsi="Arial" w:cs="Arial"/>
        </w:rPr>
        <w:t xml:space="preserve">failure to timely submit a </w:t>
      </w:r>
      <w:r w:rsidR="00EA1737">
        <w:rPr>
          <w:rFonts w:ascii="Arial" w:hAnsi="Arial" w:cs="Arial"/>
        </w:rPr>
        <w:t>Bid Response</w:t>
      </w:r>
      <w:r w:rsidR="002F47C0" w:rsidRPr="002F47C0">
        <w:rPr>
          <w:rFonts w:ascii="Arial" w:hAnsi="Arial" w:cs="Arial"/>
        </w:rPr>
        <w:t xml:space="preserve"> due to any technical difficulties. If you experience any technical difficulties contact the Procurement Officer or the State Procurement Office at </w:t>
      </w:r>
      <w:hyperlink r:id="rId25" w:history="1">
        <w:r w:rsidR="00263E4A" w:rsidRPr="00B918A0">
          <w:rPr>
            <w:rStyle w:val="Hyperlink"/>
            <w:rFonts w:ascii="Arial" w:hAnsi="Arial" w:cs="Arial"/>
          </w:rPr>
          <w:t>infospo@nd.gov</w:t>
        </w:r>
      </w:hyperlink>
      <w:r w:rsidR="00263E4A">
        <w:rPr>
          <w:rFonts w:ascii="Arial" w:hAnsi="Arial" w:cs="Arial"/>
        </w:rPr>
        <w:t xml:space="preserve"> </w:t>
      </w:r>
      <w:r w:rsidR="002F47C0" w:rsidRPr="002F47C0">
        <w:rPr>
          <w:rFonts w:ascii="Arial" w:hAnsi="Arial" w:cs="Arial"/>
        </w:rPr>
        <w:t>or 701.328.2740.</w:t>
      </w:r>
    </w:p>
    <w:p w14:paraId="0A51CEDD" w14:textId="77777777" w:rsidR="002F47C0" w:rsidRPr="002F47C0" w:rsidRDefault="002F47C0" w:rsidP="002F47C0">
      <w:pPr>
        <w:pBdr>
          <w:top w:val="single" w:sz="4" w:space="1" w:color="auto"/>
          <w:left w:val="single" w:sz="4" w:space="2" w:color="auto"/>
          <w:bottom w:val="single" w:sz="4" w:space="4" w:color="auto"/>
          <w:right w:val="single" w:sz="4" w:space="4" w:color="auto"/>
        </w:pBdr>
        <w:ind w:left="90"/>
        <w:rPr>
          <w:rFonts w:ascii="Arial" w:hAnsi="Arial" w:cs="Arial"/>
        </w:rPr>
      </w:pPr>
    </w:p>
    <w:p w14:paraId="6711CD0B" w14:textId="6D038D67" w:rsidR="002F47C0" w:rsidRDefault="002F47C0" w:rsidP="002F47C0">
      <w:pPr>
        <w:pBdr>
          <w:top w:val="single" w:sz="4" w:space="1" w:color="auto"/>
          <w:left w:val="single" w:sz="4" w:space="2" w:color="auto"/>
          <w:bottom w:val="single" w:sz="4" w:space="4" w:color="auto"/>
          <w:right w:val="single" w:sz="4" w:space="4" w:color="auto"/>
        </w:pBdr>
        <w:ind w:left="90"/>
        <w:rPr>
          <w:rFonts w:ascii="Arial" w:hAnsi="Arial" w:cs="Arial"/>
        </w:rPr>
      </w:pPr>
      <w:r w:rsidRPr="002F47C0">
        <w:rPr>
          <w:rFonts w:ascii="Arial" w:hAnsi="Arial" w:cs="Arial"/>
        </w:rPr>
        <w:t xml:space="preserve">If documents are in the process of being uploaded when the </w:t>
      </w:r>
      <w:r w:rsidR="00B978EB">
        <w:rPr>
          <w:rFonts w:ascii="Arial" w:hAnsi="Arial" w:cs="Arial"/>
        </w:rPr>
        <w:t>Bid Response</w:t>
      </w:r>
      <w:r w:rsidRPr="002F47C0">
        <w:rPr>
          <w:rFonts w:ascii="Arial" w:hAnsi="Arial" w:cs="Arial"/>
        </w:rPr>
        <w:t xml:space="preserve"> deadline occurs, the upload process will stop. The attempted submission will not be uploaded successfully and is ineligible for consideration. The </w:t>
      </w:r>
      <w:r w:rsidR="00D13D35">
        <w:rPr>
          <w:rFonts w:ascii="Arial" w:hAnsi="Arial" w:cs="Arial"/>
        </w:rPr>
        <w:t>STATE</w:t>
      </w:r>
      <w:r w:rsidRPr="002F47C0">
        <w:rPr>
          <w:rFonts w:ascii="Arial" w:hAnsi="Arial" w:cs="Arial"/>
        </w:rPr>
        <w:t xml:space="preserve"> takes no responsibility for electronic submissions that are captured, blocked, filtered, quarantined, or otherwise prevented from uploading by any anti-virus or other security software.</w:t>
      </w:r>
    </w:p>
    <w:p w14:paraId="47F1628F" w14:textId="77777777" w:rsidR="001C712E" w:rsidRDefault="001C712E" w:rsidP="00F8484E">
      <w:pPr>
        <w:pBdr>
          <w:top w:val="single" w:sz="4" w:space="1" w:color="auto"/>
          <w:left w:val="single" w:sz="4" w:space="2" w:color="auto"/>
          <w:bottom w:val="single" w:sz="4" w:space="4" w:color="auto"/>
          <w:right w:val="single" w:sz="4" w:space="4" w:color="auto"/>
        </w:pBdr>
        <w:ind w:left="90"/>
        <w:rPr>
          <w:rFonts w:ascii="Arial" w:hAnsi="Arial" w:cs="Arial"/>
        </w:rPr>
      </w:pPr>
    </w:p>
    <w:p w14:paraId="2B4C488F" w14:textId="71950AAC" w:rsidR="00F8484E" w:rsidRDefault="00F8484E" w:rsidP="00BE7E22">
      <w:pPr>
        <w:pBdr>
          <w:top w:val="single" w:sz="4" w:space="1" w:color="auto"/>
          <w:left w:val="single" w:sz="4" w:space="2" w:color="auto"/>
          <w:bottom w:val="single" w:sz="4" w:space="4" w:color="auto"/>
          <w:right w:val="single" w:sz="4" w:space="4" w:color="auto"/>
        </w:pBdr>
        <w:spacing w:line="360" w:lineRule="auto"/>
        <w:ind w:left="90"/>
        <w:contextualSpacing/>
        <w:rPr>
          <w:rStyle w:val="Hyperlink"/>
          <w:rFonts w:ascii="Arial" w:hAnsi="Arial" w:cs="Arial"/>
        </w:rPr>
      </w:pPr>
      <w:r w:rsidRPr="00F8484E">
        <w:rPr>
          <w:rFonts w:ascii="Arial" w:hAnsi="Arial" w:cs="Arial"/>
        </w:rPr>
        <w:t xml:space="preserve">1.  This solicitation is posted on SPO Online at:  </w:t>
      </w:r>
      <w:hyperlink r:id="rId26" w:history="1">
        <w:r w:rsidR="001517A9" w:rsidRPr="001517A9">
          <w:rPr>
            <w:rStyle w:val="Hyperlink"/>
            <w:rFonts w:ascii="Arial" w:hAnsi="Arial" w:cs="Arial"/>
          </w:rPr>
          <w:t>https://apps.nd.gov/csd/spo/services/bidder/main.htm</w:t>
        </w:r>
      </w:hyperlink>
    </w:p>
    <w:p w14:paraId="288860BB" w14:textId="51E1EEA4" w:rsidR="00F8484E" w:rsidRPr="00F8484E" w:rsidRDefault="00F8484E" w:rsidP="00BE7E22">
      <w:pPr>
        <w:pBdr>
          <w:top w:val="single" w:sz="4" w:space="1" w:color="auto"/>
          <w:left w:val="single" w:sz="4" w:space="2" w:color="auto"/>
          <w:bottom w:val="single" w:sz="4" w:space="4" w:color="auto"/>
          <w:right w:val="single" w:sz="4" w:space="4" w:color="auto"/>
        </w:pBdr>
        <w:spacing w:line="360" w:lineRule="auto"/>
        <w:ind w:left="90"/>
        <w:contextualSpacing/>
        <w:rPr>
          <w:rFonts w:ascii="Arial" w:hAnsi="Arial" w:cs="Arial"/>
        </w:rPr>
      </w:pPr>
      <w:r w:rsidRPr="00F8484E">
        <w:rPr>
          <w:rFonts w:ascii="Arial" w:hAnsi="Arial" w:cs="Arial"/>
        </w:rPr>
        <w:t xml:space="preserve">2.  </w:t>
      </w:r>
      <w:r w:rsidR="001517A9">
        <w:rPr>
          <w:rFonts w:ascii="Arial" w:hAnsi="Arial" w:cs="Arial"/>
        </w:rPr>
        <w:t>Select</w:t>
      </w:r>
      <w:r w:rsidRPr="00F8484E">
        <w:rPr>
          <w:rFonts w:ascii="Arial" w:hAnsi="Arial" w:cs="Arial"/>
        </w:rPr>
        <w:t xml:space="preserve"> “Recent Solicitations” and find this solicitation.</w:t>
      </w:r>
      <w:r w:rsidR="001517A9">
        <w:rPr>
          <w:rFonts w:ascii="Arial" w:hAnsi="Arial" w:cs="Arial"/>
        </w:rPr>
        <w:t xml:space="preserve"> Solicitations are listed by close date.</w:t>
      </w:r>
    </w:p>
    <w:p w14:paraId="12F3A40D" w14:textId="7556B6B4" w:rsidR="00F8484E" w:rsidRPr="00A10804" w:rsidRDefault="007F30DB" w:rsidP="00BE7E22">
      <w:pPr>
        <w:pBdr>
          <w:top w:val="single" w:sz="4" w:space="1" w:color="auto"/>
          <w:left w:val="single" w:sz="4" w:space="2" w:color="auto"/>
          <w:bottom w:val="single" w:sz="4" w:space="4" w:color="auto"/>
          <w:right w:val="single" w:sz="4" w:space="4" w:color="auto"/>
        </w:pBdr>
        <w:spacing w:line="360" w:lineRule="auto"/>
        <w:ind w:left="360" w:hanging="270"/>
        <w:contextualSpacing/>
        <w:rPr>
          <w:rFonts w:ascii="Arial" w:hAnsi="Arial" w:cs="Arial"/>
        </w:rPr>
      </w:pPr>
      <w:r>
        <w:rPr>
          <w:rFonts w:ascii="Arial" w:hAnsi="Arial" w:cs="Arial"/>
        </w:rPr>
        <w:t xml:space="preserve">3.  </w:t>
      </w:r>
      <w:r w:rsidR="00F8484E" w:rsidRPr="00F8484E">
        <w:rPr>
          <w:rFonts w:ascii="Arial" w:hAnsi="Arial" w:cs="Arial"/>
        </w:rPr>
        <w:t xml:space="preserve">Use “Upload Response” to upload a maximum of five (5), clearly labeled documents before </w:t>
      </w:r>
      <w:r w:rsidR="000D5285">
        <w:rPr>
          <w:rFonts w:ascii="Arial" w:hAnsi="Arial" w:cs="Arial"/>
        </w:rPr>
        <w:t xml:space="preserve">the </w:t>
      </w:r>
      <w:r w:rsidR="001C712E">
        <w:rPr>
          <w:rFonts w:ascii="Arial" w:hAnsi="Arial" w:cs="Arial"/>
          <w:bCs/>
        </w:rPr>
        <w:t xml:space="preserve">Bid Response </w:t>
      </w:r>
      <w:r w:rsidR="001C712E" w:rsidRPr="00A10804">
        <w:rPr>
          <w:rFonts w:ascii="Arial" w:hAnsi="Arial" w:cs="Arial"/>
          <w:bCs/>
        </w:rPr>
        <w:t>deadline. </w:t>
      </w:r>
    </w:p>
    <w:p w14:paraId="27E95074" w14:textId="1B965F78" w:rsidR="00F8484E" w:rsidRPr="00F8484E" w:rsidRDefault="00F8484E" w:rsidP="00BE7E22">
      <w:pPr>
        <w:pBdr>
          <w:top w:val="single" w:sz="4" w:space="1" w:color="auto"/>
          <w:left w:val="single" w:sz="4" w:space="2" w:color="auto"/>
          <w:bottom w:val="single" w:sz="4" w:space="4" w:color="auto"/>
          <w:right w:val="single" w:sz="4" w:space="4" w:color="auto"/>
        </w:pBdr>
        <w:spacing w:line="360" w:lineRule="auto"/>
        <w:ind w:left="90"/>
        <w:contextualSpacing/>
        <w:rPr>
          <w:rFonts w:ascii="Arial" w:hAnsi="Arial" w:cs="Arial"/>
        </w:rPr>
      </w:pPr>
      <w:r w:rsidRPr="00A10804">
        <w:rPr>
          <w:rFonts w:ascii="Arial" w:hAnsi="Arial" w:cs="Arial"/>
        </w:rPr>
        <w:t xml:space="preserve">4.  Offerors must upload their </w:t>
      </w:r>
      <w:r w:rsidR="00375AC9">
        <w:rPr>
          <w:rFonts w:ascii="Arial" w:hAnsi="Arial" w:cs="Arial"/>
        </w:rPr>
        <w:t>B</w:t>
      </w:r>
      <w:r w:rsidR="000D5285" w:rsidRPr="00A10804">
        <w:rPr>
          <w:rFonts w:ascii="Arial" w:hAnsi="Arial" w:cs="Arial"/>
        </w:rPr>
        <w:t xml:space="preserve">id </w:t>
      </w:r>
      <w:r w:rsidR="00375AC9">
        <w:rPr>
          <w:rFonts w:ascii="Arial" w:hAnsi="Arial" w:cs="Arial"/>
        </w:rPr>
        <w:t>R</w:t>
      </w:r>
      <w:r w:rsidR="000D5285" w:rsidRPr="00A10804">
        <w:rPr>
          <w:rFonts w:ascii="Arial" w:hAnsi="Arial" w:cs="Arial"/>
        </w:rPr>
        <w:t>esponse</w:t>
      </w:r>
      <w:r w:rsidRPr="00A10804">
        <w:rPr>
          <w:rFonts w:ascii="Arial" w:hAnsi="Arial" w:cs="Arial"/>
        </w:rPr>
        <w:t xml:space="preserve"> </w:t>
      </w:r>
      <w:r w:rsidR="00A10804" w:rsidRPr="00A10804">
        <w:rPr>
          <w:rFonts w:ascii="Arial" w:hAnsi="Arial" w:cs="Arial"/>
        </w:rPr>
        <w:t xml:space="preserve">as requested in the </w:t>
      </w:r>
      <w:r w:rsidR="00375AC9">
        <w:rPr>
          <w:rFonts w:ascii="Arial" w:hAnsi="Arial" w:cs="Arial"/>
        </w:rPr>
        <w:t>B</w:t>
      </w:r>
      <w:r w:rsidR="00A10804" w:rsidRPr="00A10804">
        <w:rPr>
          <w:rFonts w:ascii="Arial" w:hAnsi="Arial" w:cs="Arial"/>
        </w:rPr>
        <w:t xml:space="preserve">id </w:t>
      </w:r>
      <w:r w:rsidR="00375AC9">
        <w:rPr>
          <w:rFonts w:ascii="Arial" w:hAnsi="Arial" w:cs="Arial"/>
        </w:rPr>
        <w:t>R</w:t>
      </w:r>
      <w:r w:rsidR="00A10804" w:rsidRPr="00A10804">
        <w:rPr>
          <w:rFonts w:ascii="Arial" w:hAnsi="Arial" w:cs="Arial"/>
        </w:rPr>
        <w:t xml:space="preserve">esponse </w:t>
      </w:r>
      <w:r w:rsidR="00A10804">
        <w:rPr>
          <w:rFonts w:ascii="Arial" w:hAnsi="Arial" w:cs="Arial"/>
        </w:rPr>
        <w:t>s</w:t>
      </w:r>
      <w:r w:rsidR="00A10804" w:rsidRPr="00A10804">
        <w:rPr>
          <w:rFonts w:ascii="Arial" w:hAnsi="Arial" w:cs="Arial"/>
        </w:rPr>
        <w:t xml:space="preserve">ection of this IFB.  </w:t>
      </w:r>
      <w:r w:rsidRPr="00F8484E">
        <w:rPr>
          <w:rFonts w:ascii="Arial" w:hAnsi="Arial" w:cs="Arial"/>
        </w:rPr>
        <w:t xml:space="preserve">  </w:t>
      </w:r>
    </w:p>
    <w:p w14:paraId="3CC041CA" w14:textId="03C93BCE" w:rsidR="00F8484E" w:rsidRDefault="00F8484E" w:rsidP="00BE7E22">
      <w:pPr>
        <w:pBdr>
          <w:top w:val="single" w:sz="4" w:space="1" w:color="auto"/>
          <w:left w:val="single" w:sz="4" w:space="2" w:color="auto"/>
          <w:bottom w:val="single" w:sz="4" w:space="4" w:color="auto"/>
          <w:right w:val="single" w:sz="4" w:space="4" w:color="auto"/>
        </w:pBdr>
        <w:spacing w:line="360" w:lineRule="auto"/>
        <w:ind w:left="360" w:hanging="270"/>
        <w:contextualSpacing/>
        <w:rPr>
          <w:rFonts w:ascii="Arial" w:hAnsi="Arial" w:cs="Arial"/>
        </w:rPr>
      </w:pPr>
      <w:r w:rsidRPr="00F8484E">
        <w:rPr>
          <w:rFonts w:ascii="Arial" w:hAnsi="Arial" w:cs="Arial"/>
        </w:rPr>
        <w:t>5.  The maximum file size allowed is 50</w:t>
      </w:r>
      <w:r w:rsidR="00B84200">
        <w:rPr>
          <w:rFonts w:ascii="Arial" w:hAnsi="Arial" w:cs="Arial"/>
        </w:rPr>
        <w:t xml:space="preserve"> </w:t>
      </w:r>
      <w:r w:rsidR="000F791B">
        <w:rPr>
          <w:rFonts w:ascii="Arial" w:hAnsi="Arial" w:cs="Arial"/>
        </w:rPr>
        <w:t>MB</w:t>
      </w:r>
      <w:r w:rsidRPr="00F8484E">
        <w:rPr>
          <w:rFonts w:ascii="Arial" w:hAnsi="Arial" w:cs="Arial"/>
        </w:rPr>
        <w:t xml:space="preserve"> per file.</w:t>
      </w:r>
    </w:p>
    <w:p w14:paraId="714722C0" w14:textId="00A5F234" w:rsidR="00B45229" w:rsidRPr="00F8484E" w:rsidRDefault="00B45229" w:rsidP="00BE7E22">
      <w:pPr>
        <w:pBdr>
          <w:top w:val="single" w:sz="4" w:space="1" w:color="auto"/>
          <w:left w:val="single" w:sz="4" w:space="2" w:color="auto"/>
          <w:bottom w:val="single" w:sz="4" w:space="4" w:color="auto"/>
          <w:right w:val="single" w:sz="4" w:space="4" w:color="auto"/>
        </w:pBdr>
        <w:spacing w:line="360" w:lineRule="auto"/>
        <w:ind w:left="360" w:hanging="270"/>
        <w:contextualSpacing/>
        <w:rPr>
          <w:rFonts w:ascii="Arial" w:hAnsi="Arial" w:cs="Arial"/>
        </w:rPr>
      </w:pPr>
      <w:r>
        <w:rPr>
          <w:rFonts w:ascii="Arial" w:hAnsi="Arial" w:cs="Arial"/>
        </w:rPr>
        <w:t xml:space="preserve">6.  </w:t>
      </w:r>
      <w:r w:rsidR="0091321E" w:rsidRPr="0091321E">
        <w:rPr>
          <w:rFonts w:ascii="Arial" w:hAnsi="Arial" w:cs="Arial"/>
        </w:rPr>
        <w:t>There is a 50 character file name limitation for the document being uploaded.</w:t>
      </w:r>
    </w:p>
    <w:p w14:paraId="6956B3C5" w14:textId="78948425" w:rsidR="0091321E" w:rsidRDefault="009108AD" w:rsidP="00BE7E22">
      <w:pPr>
        <w:pBdr>
          <w:top w:val="single" w:sz="4" w:space="1" w:color="auto"/>
          <w:left w:val="single" w:sz="4" w:space="2" w:color="auto"/>
          <w:bottom w:val="single" w:sz="4" w:space="4" w:color="auto"/>
          <w:right w:val="single" w:sz="4" w:space="4" w:color="auto"/>
        </w:pBdr>
        <w:spacing w:line="360" w:lineRule="auto"/>
        <w:ind w:left="360" w:hanging="270"/>
        <w:contextualSpacing/>
        <w:rPr>
          <w:rFonts w:ascii="Arial" w:hAnsi="Arial" w:cs="Arial"/>
        </w:rPr>
      </w:pPr>
      <w:r>
        <w:rPr>
          <w:rFonts w:ascii="Arial" w:hAnsi="Arial" w:cs="Arial"/>
        </w:rPr>
        <w:t xml:space="preserve">7.  </w:t>
      </w:r>
      <w:r w:rsidRPr="009108AD">
        <w:rPr>
          <w:rFonts w:ascii="Arial" w:hAnsi="Arial" w:cs="Arial"/>
        </w:rPr>
        <w:t>There is 75 character limit in the TITLE field within SPO Online.</w:t>
      </w:r>
    </w:p>
    <w:p w14:paraId="36A8BF72" w14:textId="5883335C" w:rsidR="00F8484E" w:rsidRDefault="009108AD" w:rsidP="00BE7E22">
      <w:pPr>
        <w:pBdr>
          <w:top w:val="single" w:sz="4" w:space="1" w:color="auto"/>
          <w:left w:val="single" w:sz="4" w:space="2" w:color="auto"/>
          <w:bottom w:val="single" w:sz="4" w:space="4" w:color="auto"/>
          <w:right w:val="single" w:sz="4" w:space="4" w:color="auto"/>
        </w:pBdr>
        <w:spacing w:line="360" w:lineRule="auto"/>
        <w:ind w:left="360" w:hanging="270"/>
        <w:contextualSpacing/>
        <w:rPr>
          <w:rFonts w:ascii="Arial" w:hAnsi="Arial" w:cs="Arial"/>
        </w:rPr>
      </w:pPr>
      <w:r>
        <w:rPr>
          <w:rFonts w:ascii="Arial" w:hAnsi="Arial" w:cs="Arial"/>
        </w:rPr>
        <w:t xml:space="preserve">8.  </w:t>
      </w:r>
      <w:r w:rsidR="00F8484E" w:rsidRPr="00F8484E">
        <w:rPr>
          <w:rFonts w:ascii="Arial" w:hAnsi="Arial" w:cs="Arial"/>
        </w:rPr>
        <w:t>All</w:t>
      </w:r>
      <w:r w:rsidR="00FC4320">
        <w:rPr>
          <w:rFonts w:ascii="Arial" w:hAnsi="Arial" w:cs="Arial"/>
        </w:rPr>
        <w:t xml:space="preserve"> SPO Online</w:t>
      </w:r>
      <w:r w:rsidR="00F8484E" w:rsidRPr="00F8484E">
        <w:rPr>
          <w:rFonts w:ascii="Arial" w:hAnsi="Arial" w:cs="Arial"/>
        </w:rPr>
        <w:t xml:space="preserve"> field entries must be alphanumeric.</w:t>
      </w:r>
      <w:r w:rsidR="00CF59FD">
        <w:rPr>
          <w:rFonts w:ascii="Arial" w:hAnsi="Arial" w:cs="Arial"/>
        </w:rPr>
        <w:t xml:space="preserve"> </w:t>
      </w:r>
      <w:r w:rsidR="00F8484E" w:rsidRPr="00F8484E">
        <w:rPr>
          <w:rFonts w:ascii="Arial" w:hAnsi="Arial" w:cs="Arial"/>
        </w:rPr>
        <w:t xml:space="preserve">Dashes and underscores are </w:t>
      </w:r>
      <w:r w:rsidR="003F2294" w:rsidRPr="00F8484E">
        <w:rPr>
          <w:rFonts w:ascii="Arial" w:hAnsi="Arial" w:cs="Arial"/>
        </w:rPr>
        <w:t>allowed;</w:t>
      </w:r>
      <w:r w:rsidR="00F8484E" w:rsidRPr="00F8484E">
        <w:rPr>
          <w:rFonts w:ascii="Arial" w:hAnsi="Arial" w:cs="Arial"/>
        </w:rPr>
        <w:t xml:space="preserve"> </w:t>
      </w:r>
      <w:r w:rsidR="00A62352" w:rsidRPr="00F8484E">
        <w:rPr>
          <w:rFonts w:ascii="Arial" w:hAnsi="Arial" w:cs="Arial"/>
        </w:rPr>
        <w:t>however,</w:t>
      </w:r>
      <w:r w:rsidR="00F8484E" w:rsidRPr="00F8484E">
        <w:rPr>
          <w:rFonts w:ascii="Arial" w:hAnsi="Arial" w:cs="Arial"/>
        </w:rPr>
        <w:t xml:space="preserve"> the system </w:t>
      </w:r>
      <w:r w:rsidR="00F8484E" w:rsidRPr="00F8484E">
        <w:rPr>
          <w:rFonts w:ascii="Arial" w:hAnsi="Arial" w:cs="Arial"/>
          <w:u w:val="single"/>
        </w:rPr>
        <w:t>does not accept</w:t>
      </w:r>
      <w:r w:rsidR="00F8484E" w:rsidRPr="00F8484E">
        <w:rPr>
          <w:rFonts w:ascii="Arial" w:hAnsi="Arial" w:cs="Arial"/>
        </w:rPr>
        <w:t xml:space="preserve"> other special characters such as apostrophe, &amp; symbol, quotation marks, etc.</w:t>
      </w:r>
    </w:p>
    <w:p w14:paraId="15763362" w14:textId="5C61857D" w:rsidR="00954BF1" w:rsidRDefault="00954BF1" w:rsidP="00F8484E">
      <w:pPr>
        <w:pBdr>
          <w:top w:val="single" w:sz="4" w:space="1" w:color="auto"/>
          <w:left w:val="single" w:sz="4" w:space="2" w:color="auto"/>
          <w:bottom w:val="single" w:sz="4" w:space="4" w:color="auto"/>
          <w:right w:val="single" w:sz="4" w:space="4" w:color="auto"/>
        </w:pBdr>
        <w:ind w:left="360" w:hanging="270"/>
        <w:rPr>
          <w:rFonts w:ascii="Arial" w:hAnsi="Arial" w:cs="Arial"/>
        </w:rPr>
      </w:pPr>
      <w:r>
        <w:rPr>
          <w:rFonts w:ascii="Arial" w:hAnsi="Arial" w:cs="Arial"/>
        </w:rPr>
        <w:t xml:space="preserve">9. </w:t>
      </w:r>
      <w:r w:rsidR="007B2B6F">
        <w:rPr>
          <w:rFonts w:ascii="Arial" w:hAnsi="Arial" w:cs="Arial"/>
        </w:rPr>
        <w:t xml:space="preserve"> </w:t>
      </w:r>
      <w:r w:rsidR="007B2B6F" w:rsidRPr="007B2B6F">
        <w:rPr>
          <w:rFonts w:ascii="Arial" w:hAnsi="Arial" w:cs="Arial"/>
        </w:rPr>
        <w:t>DO NOT submit documents that are embedded (zip files), movies, wmp, encrypted, or mp3 files.</w:t>
      </w:r>
    </w:p>
    <w:p w14:paraId="244B02B9" w14:textId="77777777" w:rsidR="007B2B6F" w:rsidRPr="00F8484E" w:rsidRDefault="007B2B6F" w:rsidP="00F8484E">
      <w:pPr>
        <w:pBdr>
          <w:top w:val="single" w:sz="4" w:space="1" w:color="auto"/>
          <w:left w:val="single" w:sz="4" w:space="2" w:color="auto"/>
          <w:bottom w:val="single" w:sz="4" w:space="4" w:color="auto"/>
          <w:right w:val="single" w:sz="4" w:space="4" w:color="auto"/>
        </w:pBdr>
        <w:ind w:left="360" w:hanging="270"/>
        <w:rPr>
          <w:rFonts w:ascii="Arial" w:hAnsi="Arial" w:cs="Arial"/>
        </w:rPr>
      </w:pPr>
    </w:p>
    <w:p w14:paraId="02C542D2" w14:textId="21466292" w:rsidR="00F8484E" w:rsidRDefault="007B2B6F" w:rsidP="00F8484E">
      <w:pPr>
        <w:pBdr>
          <w:top w:val="single" w:sz="4" w:space="1" w:color="auto"/>
          <w:left w:val="single" w:sz="4" w:space="2" w:color="auto"/>
          <w:bottom w:val="single" w:sz="4" w:space="4" w:color="auto"/>
          <w:right w:val="single" w:sz="4" w:space="4" w:color="auto"/>
        </w:pBdr>
        <w:ind w:left="360" w:hanging="270"/>
        <w:rPr>
          <w:rFonts w:ascii="Arial" w:hAnsi="Arial" w:cs="Arial"/>
        </w:rPr>
      </w:pPr>
      <w:r>
        <w:rPr>
          <w:rFonts w:ascii="Arial" w:hAnsi="Arial" w:cs="Arial"/>
        </w:rPr>
        <w:t>10</w:t>
      </w:r>
      <w:r w:rsidR="00F8484E" w:rsidRPr="00F8484E">
        <w:rPr>
          <w:rFonts w:ascii="Arial" w:hAnsi="Arial" w:cs="Arial"/>
        </w:rPr>
        <w:t>.</w:t>
      </w:r>
      <w:r w:rsidR="001C712E">
        <w:rPr>
          <w:rFonts w:ascii="Arial" w:hAnsi="Arial" w:cs="Arial"/>
        </w:rPr>
        <w:t>Bidder</w:t>
      </w:r>
      <w:r w:rsidR="00F8484E" w:rsidRPr="00F8484E">
        <w:rPr>
          <w:rFonts w:ascii="Arial" w:hAnsi="Arial" w:cs="Arial"/>
        </w:rPr>
        <w:t xml:space="preserve"> will receive an email confirmation from </w:t>
      </w:r>
      <w:hyperlink r:id="rId27" w:history="1">
        <w:r w:rsidR="00F8484E" w:rsidRPr="00F8484E">
          <w:rPr>
            <w:rStyle w:val="Hyperlink"/>
            <w:rFonts w:ascii="Arial" w:hAnsi="Arial" w:cs="Arial"/>
          </w:rPr>
          <w:t>infospo@nd.gov</w:t>
        </w:r>
      </w:hyperlink>
      <w:r w:rsidR="00F8484E" w:rsidRPr="00F8484E">
        <w:rPr>
          <w:rFonts w:ascii="Arial" w:hAnsi="Arial" w:cs="Arial"/>
        </w:rPr>
        <w:t xml:space="preserve"> that the upload response was received including the “File Description” for the uploaded files. Review this email to ensure all files were successfully uploaded. If </w:t>
      </w:r>
      <w:r w:rsidR="00FC2783">
        <w:rPr>
          <w:rFonts w:ascii="Arial" w:hAnsi="Arial" w:cs="Arial"/>
        </w:rPr>
        <w:t>Bidder</w:t>
      </w:r>
      <w:r w:rsidR="00F8484E" w:rsidRPr="00F8484E">
        <w:rPr>
          <w:rFonts w:ascii="Arial" w:hAnsi="Arial" w:cs="Arial"/>
        </w:rPr>
        <w:t xml:space="preserve"> do not receive an email confirmation, the upload was not successful, and you will need to upload the files again. If </w:t>
      </w:r>
      <w:r w:rsidR="004104B7">
        <w:rPr>
          <w:rFonts w:ascii="Arial" w:hAnsi="Arial" w:cs="Arial"/>
        </w:rPr>
        <w:t>Bidder</w:t>
      </w:r>
      <w:r w:rsidR="00F8484E" w:rsidRPr="00F8484E">
        <w:rPr>
          <w:rFonts w:ascii="Arial" w:hAnsi="Arial" w:cs="Arial"/>
        </w:rPr>
        <w:t xml:space="preserve"> do</w:t>
      </w:r>
      <w:r w:rsidR="004104B7">
        <w:rPr>
          <w:rFonts w:ascii="Arial" w:hAnsi="Arial" w:cs="Arial"/>
        </w:rPr>
        <w:t>es</w:t>
      </w:r>
      <w:r w:rsidR="00F8484E" w:rsidRPr="00F8484E">
        <w:rPr>
          <w:rFonts w:ascii="Arial" w:hAnsi="Arial" w:cs="Arial"/>
        </w:rPr>
        <w:t xml:space="preserve"> not receive an email confirmation after the reattempt, contact the Procurement Officer or the State Procurement Office at </w:t>
      </w:r>
      <w:hyperlink r:id="rId28" w:history="1">
        <w:r w:rsidR="00F8484E" w:rsidRPr="00F8484E">
          <w:rPr>
            <w:rStyle w:val="Hyperlink"/>
            <w:rFonts w:ascii="Arial" w:hAnsi="Arial" w:cs="Arial"/>
          </w:rPr>
          <w:t>infospo@nd.gov</w:t>
        </w:r>
      </w:hyperlink>
      <w:r w:rsidR="00F8484E" w:rsidRPr="00F8484E">
        <w:rPr>
          <w:rFonts w:ascii="Arial" w:hAnsi="Arial" w:cs="Arial"/>
        </w:rPr>
        <w:t xml:space="preserve"> or 701</w:t>
      </w:r>
      <w:r w:rsidR="004104B7">
        <w:rPr>
          <w:rFonts w:ascii="Arial" w:hAnsi="Arial" w:cs="Arial"/>
        </w:rPr>
        <w:t>.</w:t>
      </w:r>
      <w:r w:rsidR="00F8484E" w:rsidRPr="00F8484E">
        <w:rPr>
          <w:rFonts w:ascii="Arial" w:hAnsi="Arial" w:cs="Arial"/>
        </w:rPr>
        <w:t>328</w:t>
      </w:r>
      <w:r w:rsidR="004104B7">
        <w:rPr>
          <w:rFonts w:ascii="Arial" w:hAnsi="Arial" w:cs="Arial"/>
        </w:rPr>
        <w:t>.</w:t>
      </w:r>
      <w:r w:rsidR="00F8484E" w:rsidRPr="00F8484E">
        <w:rPr>
          <w:rFonts w:ascii="Arial" w:hAnsi="Arial" w:cs="Arial"/>
        </w:rPr>
        <w:t>2740.</w:t>
      </w:r>
    </w:p>
    <w:p w14:paraId="10B03A97" w14:textId="77777777" w:rsidR="001C712E" w:rsidRPr="00F8484E" w:rsidRDefault="001C712E" w:rsidP="00F8484E">
      <w:pPr>
        <w:pBdr>
          <w:top w:val="single" w:sz="4" w:space="1" w:color="auto"/>
          <w:left w:val="single" w:sz="4" w:space="2" w:color="auto"/>
          <w:bottom w:val="single" w:sz="4" w:space="4" w:color="auto"/>
          <w:right w:val="single" w:sz="4" w:space="4" w:color="auto"/>
        </w:pBdr>
        <w:ind w:left="360" w:hanging="270"/>
        <w:rPr>
          <w:rFonts w:ascii="Arial" w:hAnsi="Arial" w:cs="Arial"/>
        </w:rPr>
      </w:pPr>
    </w:p>
    <w:p w14:paraId="3A0F0C5E" w14:textId="7A8760BF" w:rsidR="001C712E" w:rsidRDefault="00F8484E" w:rsidP="003F71F8">
      <w:pPr>
        <w:pBdr>
          <w:top w:val="single" w:sz="4" w:space="1" w:color="auto"/>
          <w:left w:val="single" w:sz="4" w:space="2" w:color="auto"/>
          <w:bottom w:val="single" w:sz="4" w:space="4" w:color="auto"/>
          <w:right w:val="single" w:sz="4" w:space="4" w:color="auto"/>
        </w:pBdr>
        <w:ind w:left="90"/>
        <w:rPr>
          <w:rFonts w:ascii="Arial" w:hAnsi="Arial" w:cs="Arial"/>
        </w:rPr>
      </w:pPr>
      <w:r w:rsidRPr="00F8484E">
        <w:rPr>
          <w:rFonts w:ascii="Arial" w:hAnsi="Arial" w:cs="Arial"/>
        </w:rPr>
        <w:t xml:space="preserve">Visit </w:t>
      </w:r>
      <w:hyperlink r:id="rId29" w:history="1">
        <w:r w:rsidR="003F71F8" w:rsidRPr="003F71F8">
          <w:rPr>
            <w:rStyle w:val="Hyperlink"/>
            <w:rFonts w:ascii="Arial" w:hAnsi="Arial" w:cs="Arial"/>
          </w:rPr>
          <w:t>https://www.omb.nd.gov/sites/www/files/documents/doing-business-with-the-state/procurement/spo-electronic-response-external-job-aid.pdf</w:t>
        </w:r>
      </w:hyperlink>
      <w:r w:rsidRPr="003F71F8">
        <w:rPr>
          <w:rFonts w:ascii="Arial" w:hAnsi="Arial" w:cs="Arial"/>
        </w:rPr>
        <w:t xml:space="preserve"> fo</w:t>
      </w:r>
      <w:r w:rsidRPr="00F8484E">
        <w:rPr>
          <w:rFonts w:ascii="Arial" w:hAnsi="Arial" w:cs="Arial"/>
        </w:rPr>
        <w:t xml:space="preserve">r the SPO Electronic Response Job Aid which describes how to submit an electronic response.  </w:t>
      </w:r>
    </w:p>
    <w:p w14:paraId="48F6DC43" w14:textId="77777777" w:rsidR="001C712E" w:rsidRPr="00D57A51" w:rsidRDefault="001C712E" w:rsidP="001C712E">
      <w:pPr>
        <w:ind w:left="90"/>
        <w:rPr>
          <w:rFonts w:ascii="Arial" w:hAnsi="Arial" w:cs="Arial"/>
          <w:bCs/>
        </w:rPr>
      </w:pPr>
    </w:p>
    <w:p w14:paraId="6FF919D9" w14:textId="358833B0" w:rsidR="0097364A" w:rsidRPr="008B0BF0" w:rsidRDefault="00550530" w:rsidP="00EB3EB3">
      <w:pPr>
        <w:pStyle w:val="ListParagraph"/>
        <w:numPr>
          <w:ilvl w:val="0"/>
          <w:numId w:val="25"/>
        </w:numPr>
        <w:suppressAutoHyphens/>
        <w:rPr>
          <w:rFonts w:ascii="Arial" w:hAnsi="Arial" w:cs="Arial"/>
        </w:rPr>
      </w:pPr>
      <w:r w:rsidRPr="008B0BF0">
        <w:rPr>
          <w:rFonts w:ascii="Arial" w:hAnsi="Arial" w:cs="Arial"/>
          <w:b/>
          <w:bCs/>
          <w:u w:val="single"/>
        </w:rPr>
        <w:lastRenderedPageBreak/>
        <w:t>Addition</w:t>
      </w:r>
      <w:r w:rsidR="002D238A">
        <w:rPr>
          <w:rFonts w:ascii="Arial" w:hAnsi="Arial" w:cs="Arial"/>
          <w:b/>
          <w:bCs/>
          <w:u w:val="single"/>
        </w:rPr>
        <w:t xml:space="preserve">al </w:t>
      </w:r>
      <w:r w:rsidRPr="008B0BF0">
        <w:rPr>
          <w:rFonts w:ascii="Arial" w:hAnsi="Arial" w:cs="Arial"/>
          <w:b/>
          <w:bCs/>
          <w:u w:val="single"/>
        </w:rPr>
        <w:t>Terms and Conditions</w:t>
      </w:r>
      <w:r w:rsidR="00B22026" w:rsidRPr="008B0BF0">
        <w:rPr>
          <w:rFonts w:ascii="Arial" w:hAnsi="Arial" w:cs="Arial"/>
          <w:b/>
          <w:bCs/>
          <w:u w:val="single"/>
        </w:rPr>
        <w:t>.</w:t>
      </w:r>
      <w:r w:rsidR="00B22026" w:rsidRPr="008B0BF0">
        <w:rPr>
          <w:rFonts w:ascii="Arial" w:hAnsi="Arial" w:cs="Arial"/>
          <w:bCs/>
        </w:rPr>
        <w:t xml:space="preserve"> </w:t>
      </w:r>
      <w:r w:rsidRPr="008B0BF0">
        <w:rPr>
          <w:rFonts w:ascii="Arial" w:hAnsi="Arial" w:cs="Arial"/>
        </w:rPr>
        <w:t xml:space="preserve"> Additional terms and conditions submitted with a </w:t>
      </w:r>
      <w:r w:rsidR="00EA1737">
        <w:rPr>
          <w:rFonts w:ascii="Arial" w:hAnsi="Arial" w:cs="Arial"/>
        </w:rPr>
        <w:t>Bid Response</w:t>
      </w:r>
      <w:r w:rsidRPr="008B0BF0">
        <w:rPr>
          <w:rFonts w:ascii="Arial" w:hAnsi="Arial" w:cs="Arial"/>
        </w:rPr>
        <w:t xml:space="preserve"> are of no effect unless accepted in writin</w:t>
      </w:r>
      <w:r w:rsidR="00B17EBD" w:rsidRPr="008B0BF0">
        <w:rPr>
          <w:rFonts w:ascii="Arial" w:hAnsi="Arial" w:cs="Arial"/>
        </w:rPr>
        <w:t xml:space="preserve">g by the </w:t>
      </w:r>
      <w:r w:rsidR="002A0B36">
        <w:rPr>
          <w:rFonts w:ascii="Arial" w:hAnsi="Arial" w:cs="Arial"/>
        </w:rPr>
        <w:t>Procurement Officer</w:t>
      </w:r>
      <w:r w:rsidRPr="008B0BF0">
        <w:rPr>
          <w:rFonts w:ascii="Arial" w:hAnsi="Arial" w:cs="Arial"/>
        </w:rPr>
        <w:t xml:space="preserve">. </w:t>
      </w:r>
      <w:r w:rsidR="00374704">
        <w:rPr>
          <w:rFonts w:ascii="Arial" w:hAnsi="Arial" w:cs="Arial"/>
        </w:rPr>
        <w:t>Bid Response</w:t>
      </w:r>
      <w:r w:rsidRPr="008B0BF0">
        <w:rPr>
          <w:rFonts w:ascii="Arial" w:hAnsi="Arial" w:cs="Arial"/>
        </w:rPr>
        <w:t>s with additional terms and conditions may be rejected as non</w:t>
      </w:r>
      <w:r w:rsidR="000D32E8" w:rsidRPr="008B0BF0">
        <w:rPr>
          <w:rFonts w:ascii="Arial" w:hAnsi="Arial" w:cs="Arial"/>
        </w:rPr>
        <w:t>-</w:t>
      </w:r>
      <w:r w:rsidRPr="008B0BF0">
        <w:rPr>
          <w:rFonts w:ascii="Arial" w:hAnsi="Arial" w:cs="Arial"/>
        </w:rPr>
        <w:t>responsive.</w:t>
      </w:r>
      <w:r w:rsidR="008931F2">
        <w:rPr>
          <w:rFonts w:ascii="Arial" w:hAnsi="Arial" w:cs="Arial"/>
        </w:rPr>
        <w:t xml:space="preserve">  </w:t>
      </w:r>
      <w:r w:rsidR="009A2191">
        <w:rPr>
          <w:rFonts w:ascii="Arial" w:hAnsi="Arial" w:cs="Arial"/>
        </w:rPr>
        <w:t>(</w:t>
      </w:r>
      <w:hyperlink r:id="rId30" w:history="1">
        <w:r w:rsidR="008931F2" w:rsidRPr="008931F2">
          <w:rPr>
            <w:rStyle w:val="Hyperlink"/>
            <w:rFonts w:ascii="Arial" w:hAnsi="Arial" w:cs="Arial"/>
          </w:rPr>
          <w:t>N.D.A.C. § 4-12-11-06</w:t>
        </w:r>
      </w:hyperlink>
      <w:r w:rsidR="009A2191">
        <w:rPr>
          <w:rFonts w:ascii="Arial" w:hAnsi="Arial" w:cs="Arial"/>
        </w:rPr>
        <w:t>)</w:t>
      </w:r>
      <w:r w:rsidR="005351F5">
        <w:rPr>
          <w:rFonts w:ascii="Arial" w:hAnsi="Arial" w:cs="Arial"/>
        </w:rPr>
        <w:t>.</w:t>
      </w:r>
      <w:r w:rsidR="00EC1407">
        <w:rPr>
          <w:rFonts w:ascii="Arial" w:hAnsi="Arial" w:cs="Arial"/>
        </w:rPr>
        <w:t xml:space="preserve">  </w:t>
      </w:r>
    </w:p>
    <w:p w14:paraId="426184FB" w14:textId="77777777" w:rsidR="0097364A" w:rsidRPr="008B0BF0" w:rsidRDefault="0097364A" w:rsidP="00235FA5">
      <w:pPr>
        <w:suppressAutoHyphens/>
        <w:rPr>
          <w:rFonts w:ascii="Arial" w:hAnsi="Arial" w:cs="Arial"/>
        </w:rPr>
      </w:pPr>
    </w:p>
    <w:p w14:paraId="3237616F" w14:textId="7C251EDA" w:rsidR="00550530" w:rsidRPr="008B0BF0" w:rsidRDefault="00550530" w:rsidP="00EB3EB3">
      <w:pPr>
        <w:pStyle w:val="ListParagraph"/>
        <w:numPr>
          <w:ilvl w:val="0"/>
          <w:numId w:val="25"/>
        </w:numPr>
        <w:suppressAutoHyphens/>
        <w:rPr>
          <w:rFonts w:ascii="Arial" w:hAnsi="Arial" w:cs="Arial"/>
        </w:rPr>
      </w:pPr>
      <w:r w:rsidRPr="008B0BF0">
        <w:rPr>
          <w:rFonts w:ascii="Arial" w:hAnsi="Arial" w:cs="Arial"/>
          <w:b/>
          <w:bCs/>
          <w:u w:val="single"/>
        </w:rPr>
        <w:t>Assistance to Bidders with a Disability.</w:t>
      </w:r>
      <w:r w:rsidR="00B22026" w:rsidRPr="008B0BF0">
        <w:rPr>
          <w:rFonts w:ascii="Arial" w:hAnsi="Arial" w:cs="Arial"/>
          <w:bCs/>
        </w:rPr>
        <w:t xml:space="preserve">  </w:t>
      </w:r>
      <w:r w:rsidR="00294CBC" w:rsidRPr="008B0BF0">
        <w:rPr>
          <w:rFonts w:ascii="Arial" w:hAnsi="Arial" w:cs="Arial"/>
        </w:rPr>
        <w:t>Bidders</w:t>
      </w:r>
      <w:r w:rsidRPr="008B0BF0">
        <w:rPr>
          <w:rFonts w:ascii="Arial" w:hAnsi="Arial" w:cs="Arial"/>
        </w:rPr>
        <w:t xml:space="preserve"> with a disability that need an accommodation </w:t>
      </w:r>
      <w:r w:rsidR="00294CBC" w:rsidRPr="008B0BF0">
        <w:rPr>
          <w:rFonts w:ascii="Arial" w:hAnsi="Arial" w:cs="Arial"/>
        </w:rPr>
        <w:t xml:space="preserve">must </w:t>
      </w:r>
      <w:r w:rsidR="00B17EBD" w:rsidRPr="008B0BF0">
        <w:rPr>
          <w:rFonts w:ascii="Arial" w:hAnsi="Arial" w:cs="Arial"/>
        </w:rPr>
        <w:t>contact the P</w:t>
      </w:r>
      <w:r w:rsidRPr="008B0BF0">
        <w:rPr>
          <w:rFonts w:ascii="Arial" w:hAnsi="Arial" w:cs="Arial"/>
        </w:rPr>
        <w:t xml:space="preserve">rocurement </w:t>
      </w:r>
      <w:r w:rsidR="00B17EBD" w:rsidRPr="008B0BF0">
        <w:rPr>
          <w:rFonts w:ascii="Arial" w:hAnsi="Arial" w:cs="Arial"/>
        </w:rPr>
        <w:t>O</w:t>
      </w:r>
      <w:r w:rsidR="002D238A">
        <w:rPr>
          <w:rFonts w:ascii="Arial" w:hAnsi="Arial" w:cs="Arial"/>
        </w:rPr>
        <w:t xml:space="preserve">fficer prior to </w:t>
      </w:r>
      <w:r w:rsidR="00312E6F">
        <w:rPr>
          <w:rFonts w:ascii="Arial" w:hAnsi="Arial" w:cs="Arial"/>
        </w:rPr>
        <w:t>Bid Response</w:t>
      </w:r>
      <w:r w:rsidR="002D238A">
        <w:rPr>
          <w:rFonts w:ascii="Arial" w:hAnsi="Arial" w:cs="Arial"/>
        </w:rPr>
        <w:t xml:space="preserve"> deadline so </w:t>
      </w:r>
      <w:r w:rsidRPr="008B0BF0">
        <w:rPr>
          <w:rFonts w:ascii="Arial" w:hAnsi="Arial" w:cs="Arial"/>
        </w:rPr>
        <w:t>reasonable accommodation can be made.</w:t>
      </w:r>
    </w:p>
    <w:p w14:paraId="11A1A769" w14:textId="77777777" w:rsidR="00550530" w:rsidRPr="008B0BF0" w:rsidRDefault="00550530" w:rsidP="00235FA5">
      <w:pPr>
        <w:suppressAutoHyphens/>
        <w:rPr>
          <w:rFonts w:ascii="Arial" w:hAnsi="Arial" w:cs="Arial"/>
        </w:rPr>
      </w:pPr>
    </w:p>
    <w:p w14:paraId="01A01096" w14:textId="4564AB22" w:rsidR="00550530" w:rsidRPr="008B0BF0" w:rsidRDefault="00312E6F" w:rsidP="00EB3EB3">
      <w:pPr>
        <w:pStyle w:val="ListParagraph"/>
        <w:numPr>
          <w:ilvl w:val="0"/>
          <w:numId w:val="25"/>
        </w:numPr>
        <w:suppressAutoHyphens/>
        <w:rPr>
          <w:rFonts w:ascii="Arial" w:hAnsi="Arial" w:cs="Arial"/>
        </w:rPr>
      </w:pPr>
      <w:r>
        <w:rPr>
          <w:rFonts w:ascii="Arial" w:hAnsi="Arial" w:cs="Arial"/>
          <w:b/>
          <w:bCs/>
          <w:u w:val="single"/>
        </w:rPr>
        <w:t>Bid Response</w:t>
      </w:r>
      <w:r w:rsidR="00550530" w:rsidRPr="008B0BF0">
        <w:rPr>
          <w:rFonts w:ascii="Arial" w:hAnsi="Arial" w:cs="Arial"/>
          <w:b/>
          <w:bCs/>
          <w:u w:val="single"/>
        </w:rPr>
        <w:t xml:space="preserve"> Held Firm.</w:t>
      </w:r>
      <w:r w:rsidR="00550530" w:rsidRPr="008B0BF0">
        <w:rPr>
          <w:rFonts w:ascii="Arial" w:hAnsi="Arial" w:cs="Arial"/>
        </w:rPr>
        <w:t xml:space="preserve">  </w:t>
      </w:r>
      <w:r>
        <w:rPr>
          <w:rFonts w:ascii="Arial" w:hAnsi="Arial" w:cs="Arial"/>
        </w:rPr>
        <w:t>Bid Response</w:t>
      </w:r>
      <w:r w:rsidR="00550530" w:rsidRPr="008B0BF0">
        <w:rPr>
          <w:rFonts w:ascii="Arial" w:hAnsi="Arial" w:cs="Arial"/>
        </w:rPr>
        <w:t>s are not awarded at the bid opening.</w:t>
      </w:r>
      <w:r w:rsidR="002D238A">
        <w:rPr>
          <w:rFonts w:ascii="Arial" w:hAnsi="Arial" w:cs="Arial"/>
        </w:rPr>
        <w:t xml:space="preserve"> Bidders must hold their </w:t>
      </w:r>
      <w:r>
        <w:rPr>
          <w:rFonts w:ascii="Arial" w:hAnsi="Arial" w:cs="Arial"/>
        </w:rPr>
        <w:t>Bid Response</w:t>
      </w:r>
      <w:r w:rsidR="002D238A">
        <w:rPr>
          <w:rFonts w:ascii="Arial" w:hAnsi="Arial" w:cs="Arial"/>
        </w:rPr>
        <w:t xml:space="preserve">s </w:t>
      </w:r>
      <w:r w:rsidR="00550530" w:rsidRPr="008B0BF0">
        <w:rPr>
          <w:rFonts w:ascii="Arial" w:hAnsi="Arial" w:cs="Arial"/>
        </w:rPr>
        <w:t>firm for 30 days, unless otherwise specified by the Procurement Officer in writing.</w:t>
      </w:r>
    </w:p>
    <w:p w14:paraId="74A8E8C3" w14:textId="77777777" w:rsidR="009D4D35" w:rsidRPr="008B0BF0" w:rsidRDefault="009D4D35" w:rsidP="00235FA5">
      <w:pPr>
        <w:suppressAutoHyphens/>
        <w:rPr>
          <w:rFonts w:ascii="Arial" w:hAnsi="Arial" w:cs="Arial"/>
        </w:rPr>
      </w:pPr>
    </w:p>
    <w:p w14:paraId="20A0048D" w14:textId="1C16D2C8" w:rsidR="00231A1D" w:rsidRPr="00D576C8" w:rsidRDefault="00312E6F" w:rsidP="00EB3EB3">
      <w:pPr>
        <w:pStyle w:val="ListParagraph"/>
        <w:numPr>
          <w:ilvl w:val="0"/>
          <w:numId w:val="25"/>
        </w:numPr>
        <w:suppressAutoHyphens/>
        <w:rPr>
          <w:rFonts w:ascii="Arial" w:hAnsi="Arial" w:cs="Arial"/>
        </w:rPr>
      </w:pPr>
      <w:r w:rsidRPr="00D576C8">
        <w:rPr>
          <w:rFonts w:ascii="Arial" w:hAnsi="Arial" w:cs="Arial"/>
          <w:b/>
          <w:bCs/>
          <w:u w:val="single"/>
        </w:rPr>
        <w:t>Bid Response</w:t>
      </w:r>
      <w:r w:rsidR="00B17EBD" w:rsidRPr="00D576C8">
        <w:rPr>
          <w:rFonts w:ascii="Arial" w:hAnsi="Arial" w:cs="Arial"/>
          <w:b/>
          <w:bCs/>
          <w:u w:val="single"/>
        </w:rPr>
        <w:t xml:space="preserve"> Opening.</w:t>
      </w:r>
      <w:r w:rsidR="00B17EBD" w:rsidRPr="00D576C8">
        <w:rPr>
          <w:rFonts w:ascii="Arial" w:hAnsi="Arial" w:cs="Arial"/>
        </w:rPr>
        <w:t xml:space="preserve">  </w:t>
      </w:r>
      <w:r w:rsidR="00231A1D" w:rsidRPr="00D576C8">
        <w:rPr>
          <w:rFonts w:ascii="Arial" w:hAnsi="Arial" w:cs="Arial"/>
        </w:rPr>
        <w:t xml:space="preserve">A public Bid Response opening will be held. </w:t>
      </w:r>
      <w:r w:rsidR="003C275B" w:rsidRPr="00D576C8">
        <w:rPr>
          <w:rFonts w:ascii="Arial" w:hAnsi="Arial" w:cs="Arial"/>
        </w:rPr>
        <w:t xml:space="preserve">The Procurement Officer will hold the </w:t>
      </w:r>
      <w:r w:rsidR="000429CE" w:rsidRPr="00D576C8">
        <w:rPr>
          <w:rFonts w:ascii="Arial" w:hAnsi="Arial" w:cs="Arial"/>
        </w:rPr>
        <w:t>Bid Response opening will be</w:t>
      </w:r>
      <w:r w:rsidR="003C275B" w:rsidRPr="00D576C8">
        <w:rPr>
          <w:rFonts w:ascii="Arial" w:hAnsi="Arial" w:cs="Arial"/>
        </w:rPr>
        <w:t xml:space="preserve"> held:</w:t>
      </w:r>
      <w:r w:rsidR="009C63AF">
        <w:rPr>
          <w:rFonts w:ascii="Arial" w:hAnsi="Arial" w:cs="Arial"/>
        </w:rPr>
        <w:t xml:space="preserve"> </w:t>
      </w:r>
      <w:r w:rsidR="009022D3">
        <w:rPr>
          <w:rFonts w:ascii="Arial" w:hAnsi="Arial" w:cs="Arial"/>
        </w:rPr>
        <w:t>via Microsoft Teams on</w:t>
      </w:r>
      <w:r w:rsidR="009C63AF">
        <w:rPr>
          <w:rFonts w:ascii="Arial" w:hAnsi="Arial" w:cs="Arial"/>
        </w:rPr>
        <w:t xml:space="preserve"> </w:t>
      </w:r>
      <w:r w:rsidR="004E1448">
        <w:rPr>
          <w:rFonts w:ascii="Arial" w:hAnsi="Arial" w:cs="Arial"/>
        </w:rPr>
        <w:t>May 3</w:t>
      </w:r>
      <w:r w:rsidR="004E1448" w:rsidRPr="004E1448">
        <w:rPr>
          <w:rFonts w:ascii="Arial" w:hAnsi="Arial" w:cs="Arial"/>
          <w:vertAlign w:val="superscript"/>
        </w:rPr>
        <w:t>rd</w:t>
      </w:r>
      <w:r w:rsidR="004E1448">
        <w:rPr>
          <w:rFonts w:ascii="Arial" w:hAnsi="Arial" w:cs="Arial"/>
        </w:rPr>
        <w:t>, 2024 at 12 PM CT</w:t>
      </w:r>
    </w:p>
    <w:p w14:paraId="792F2A13" w14:textId="77777777" w:rsidR="004C4A31" w:rsidRDefault="004C4A31" w:rsidP="004C4A31">
      <w:pPr>
        <w:pStyle w:val="ListParagraph"/>
        <w:ind w:left="360"/>
        <w:rPr>
          <w:rFonts w:ascii="Arial" w:eastAsiaTheme="minorHAnsi" w:hAnsi="Arial" w:cs="Arial"/>
          <w:b/>
          <w:iCs/>
        </w:rPr>
      </w:pPr>
    </w:p>
    <w:p w14:paraId="62DC2CF5" w14:textId="216E1C9B" w:rsidR="000429CE" w:rsidRDefault="004C4A31" w:rsidP="004C4A31">
      <w:pPr>
        <w:pStyle w:val="ListParagraph"/>
        <w:ind w:left="360"/>
        <w:rPr>
          <w:rFonts w:ascii="Arial" w:eastAsiaTheme="minorHAnsi" w:hAnsi="Arial" w:cs="Arial"/>
          <w:b/>
          <w:iCs/>
        </w:rPr>
      </w:pPr>
      <w:r w:rsidRPr="004C4A31">
        <w:rPr>
          <w:rFonts w:ascii="Arial" w:eastAsiaTheme="minorHAnsi" w:hAnsi="Arial" w:cs="Arial"/>
          <w:b/>
          <w:iCs/>
        </w:rPr>
        <w:t>Webinar or Conference Call</w:t>
      </w:r>
    </w:p>
    <w:p w14:paraId="50A06228" w14:textId="4761872E" w:rsidR="00EE1DD1" w:rsidRPr="004E1448" w:rsidRDefault="00EE1DD1" w:rsidP="004C4A31">
      <w:pPr>
        <w:pStyle w:val="ListParagraph"/>
        <w:ind w:left="360"/>
        <w:rPr>
          <w:rFonts w:ascii="Arial" w:hAnsi="Arial" w:cs="Arial"/>
        </w:rPr>
      </w:pPr>
      <w:hyperlink r:id="rId31" w:history="1">
        <w:r w:rsidRPr="00EE1DD1">
          <w:rPr>
            <w:rStyle w:val="Hyperlink"/>
            <w:rFonts w:ascii="Arial" w:hAnsi="Arial" w:cs="Arial"/>
          </w:rPr>
          <w:t xml:space="preserve">Link to join meeting. </w:t>
        </w:r>
      </w:hyperlink>
    </w:p>
    <w:p w14:paraId="097E5D56" w14:textId="610D40EE" w:rsidR="004E1448" w:rsidRPr="004E1448" w:rsidRDefault="004E1448" w:rsidP="004E1448">
      <w:pPr>
        <w:pStyle w:val="NormalWeb"/>
        <w:spacing w:before="0" w:beforeAutospacing="0" w:after="0" w:afterAutospacing="0"/>
        <w:ind w:left="360"/>
        <w:rPr>
          <w:rFonts w:ascii="Arial" w:hAnsi="Arial" w:cs="Arial"/>
          <w:sz w:val="20"/>
          <w:szCs w:val="20"/>
        </w:rPr>
      </w:pPr>
      <w:r w:rsidRPr="004E1448">
        <w:rPr>
          <w:rFonts w:ascii="Arial" w:hAnsi="Arial" w:cs="Arial"/>
          <w:sz w:val="20"/>
          <w:szCs w:val="20"/>
        </w:rPr>
        <w:t>Meeting ID: 256 036 932 207</w:t>
      </w:r>
    </w:p>
    <w:p w14:paraId="6079E39C" w14:textId="76F646F6" w:rsidR="004E1448" w:rsidRPr="004E1448" w:rsidRDefault="004E1448" w:rsidP="004E1448">
      <w:pPr>
        <w:pStyle w:val="NormalWeb"/>
        <w:spacing w:before="0" w:beforeAutospacing="0" w:after="0" w:afterAutospacing="0"/>
        <w:ind w:left="360"/>
        <w:rPr>
          <w:rFonts w:ascii="Arial" w:hAnsi="Arial" w:cs="Arial"/>
          <w:sz w:val="20"/>
          <w:szCs w:val="20"/>
        </w:rPr>
      </w:pPr>
      <w:r w:rsidRPr="004E1448">
        <w:rPr>
          <w:rFonts w:ascii="Arial" w:hAnsi="Arial" w:cs="Arial"/>
          <w:b/>
          <w:bCs/>
          <w:sz w:val="20"/>
          <w:szCs w:val="20"/>
        </w:rPr>
        <w:t>Dial-in by phone</w:t>
      </w:r>
    </w:p>
    <w:p w14:paraId="3F1DAF43" w14:textId="77777777" w:rsidR="004E1448" w:rsidRPr="004E1448" w:rsidRDefault="00EE1DD1" w:rsidP="004E1448">
      <w:pPr>
        <w:pStyle w:val="NormalWeb"/>
        <w:spacing w:before="0" w:beforeAutospacing="0" w:after="0" w:afterAutospacing="0"/>
        <w:ind w:left="360"/>
        <w:rPr>
          <w:rFonts w:ascii="Arial" w:hAnsi="Arial" w:cs="Arial"/>
          <w:sz w:val="20"/>
          <w:szCs w:val="20"/>
        </w:rPr>
      </w:pPr>
      <w:hyperlink r:id="rId32" w:history="1">
        <w:r w:rsidR="004E1448" w:rsidRPr="004E1448">
          <w:rPr>
            <w:rFonts w:ascii="Arial" w:hAnsi="Arial" w:cs="Arial"/>
            <w:sz w:val="20"/>
            <w:szCs w:val="20"/>
          </w:rPr>
          <w:t>+1 701-328-0950,,824984528#</w:t>
        </w:r>
      </w:hyperlink>
      <w:r w:rsidR="004E1448" w:rsidRPr="004E1448">
        <w:rPr>
          <w:rFonts w:ascii="Arial" w:hAnsi="Arial" w:cs="Arial"/>
          <w:sz w:val="20"/>
          <w:szCs w:val="20"/>
        </w:rPr>
        <w:t xml:space="preserve"> United States, Fargo</w:t>
      </w:r>
    </w:p>
    <w:p w14:paraId="70D98424" w14:textId="77777777" w:rsidR="004E1448" w:rsidRPr="004E1448" w:rsidRDefault="00EE1DD1" w:rsidP="004E1448">
      <w:pPr>
        <w:pStyle w:val="NormalWeb"/>
        <w:spacing w:before="0" w:beforeAutospacing="0" w:after="0" w:afterAutospacing="0"/>
        <w:ind w:left="360"/>
        <w:rPr>
          <w:rFonts w:ascii="Arial" w:hAnsi="Arial" w:cs="Arial"/>
          <w:sz w:val="20"/>
          <w:szCs w:val="20"/>
        </w:rPr>
      </w:pPr>
      <w:hyperlink r:id="rId33" w:history="1">
        <w:r w:rsidR="004E1448" w:rsidRPr="004E1448">
          <w:rPr>
            <w:rFonts w:ascii="Arial" w:hAnsi="Arial" w:cs="Arial"/>
            <w:sz w:val="20"/>
            <w:szCs w:val="20"/>
          </w:rPr>
          <w:t>Find a local number</w:t>
        </w:r>
      </w:hyperlink>
    </w:p>
    <w:p w14:paraId="63AF3B02" w14:textId="77777777" w:rsidR="004E1448" w:rsidRPr="004E1448" w:rsidRDefault="004E1448" w:rsidP="004E1448">
      <w:pPr>
        <w:pStyle w:val="NormalWeb"/>
        <w:spacing w:before="0" w:beforeAutospacing="0" w:after="0" w:afterAutospacing="0"/>
        <w:ind w:left="360"/>
        <w:rPr>
          <w:rFonts w:ascii="Arial" w:hAnsi="Arial" w:cs="Arial"/>
          <w:sz w:val="20"/>
          <w:szCs w:val="20"/>
        </w:rPr>
      </w:pPr>
      <w:r w:rsidRPr="004E1448">
        <w:rPr>
          <w:rFonts w:ascii="Arial" w:hAnsi="Arial" w:cs="Arial"/>
          <w:sz w:val="20"/>
          <w:szCs w:val="20"/>
        </w:rPr>
        <w:t>Phone conference ID: 824 984 528#</w:t>
      </w:r>
    </w:p>
    <w:p w14:paraId="5477A526" w14:textId="77777777" w:rsidR="004E1448" w:rsidRPr="004E1448" w:rsidRDefault="004E1448" w:rsidP="004E1448">
      <w:pPr>
        <w:pStyle w:val="NormalWeb"/>
        <w:spacing w:before="0" w:beforeAutospacing="0" w:after="0" w:afterAutospacing="0"/>
        <w:ind w:left="360"/>
        <w:rPr>
          <w:rFonts w:ascii="Arial" w:hAnsi="Arial" w:cs="Arial"/>
          <w:sz w:val="20"/>
          <w:szCs w:val="20"/>
        </w:rPr>
      </w:pPr>
      <w:r w:rsidRPr="004E1448">
        <w:rPr>
          <w:rFonts w:ascii="Arial" w:hAnsi="Arial" w:cs="Arial"/>
          <w:b/>
          <w:bCs/>
          <w:sz w:val="20"/>
          <w:szCs w:val="20"/>
        </w:rPr>
        <w:t>Join on a video conferencing device</w:t>
      </w:r>
    </w:p>
    <w:p w14:paraId="0D079274" w14:textId="77777777" w:rsidR="004E1448" w:rsidRPr="004E1448" w:rsidRDefault="004E1448" w:rsidP="004E1448">
      <w:pPr>
        <w:pStyle w:val="NormalWeb"/>
        <w:spacing w:before="0" w:beforeAutospacing="0" w:after="0" w:afterAutospacing="0"/>
        <w:ind w:left="360"/>
        <w:rPr>
          <w:rFonts w:ascii="Arial" w:hAnsi="Arial" w:cs="Arial"/>
          <w:sz w:val="20"/>
          <w:szCs w:val="20"/>
        </w:rPr>
      </w:pPr>
      <w:r w:rsidRPr="004E1448">
        <w:rPr>
          <w:rFonts w:ascii="Arial" w:hAnsi="Arial" w:cs="Arial"/>
          <w:sz w:val="20"/>
          <w:szCs w:val="20"/>
        </w:rPr>
        <w:t>Tenant key: teams@join.nd.gov</w:t>
      </w:r>
    </w:p>
    <w:p w14:paraId="768A11FA" w14:textId="77777777" w:rsidR="004E1448" w:rsidRPr="004E1448" w:rsidRDefault="004E1448" w:rsidP="004E1448">
      <w:pPr>
        <w:pStyle w:val="NormalWeb"/>
        <w:spacing w:before="0" w:beforeAutospacing="0" w:after="0" w:afterAutospacing="0"/>
        <w:ind w:left="360"/>
        <w:rPr>
          <w:rFonts w:ascii="Arial" w:hAnsi="Arial" w:cs="Arial"/>
          <w:sz w:val="20"/>
          <w:szCs w:val="20"/>
        </w:rPr>
      </w:pPr>
      <w:r w:rsidRPr="004E1448">
        <w:rPr>
          <w:rFonts w:ascii="Arial" w:hAnsi="Arial" w:cs="Arial"/>
          <w:sz w:val="20"/>
          <w:szCs w:val="20"/>
        </w:rPr>
        <w:t>Video ID: 113 699 199 9</w:t>
      </w:r>
    </w:p>
    <w:p w14:paraId="077EFE69" w14:textId="29E0999C" w:rsidR="00124D82" w:rsidRPr="009519A1" w:rsidRDefault="00124D82" w:rsidP="009519A1">
      <w:pPr>
        <w:pStyle w:val="NormalWeb"/>
        <w:spacing w:before="0" w:beforeAutospacing="0" w:after="0" w:afterAutospacing="0"/>
        <w:ind w:left="360"/>
        <w:rPr>
          <w:rStyle w:val="RFPInsertChar"/>
          <w:rFonts w:eastAsia="Times New Roman" w:cs="Arial"/>
          <w:color w:val="auto"/>
          <w:sz w:val="20"/>
          <w:szCs w:val="20"/>
        </w:rPr>
      </w:pPr>
    </w:p>
    <w:p w14:paraId="06F9BE1C" w14:textId="77777777" w:rsidR="003C275B" w:rsidRPr="00A22910" w:rsidRDefault="003C275B" w:rsidP="00A22910">
      <w:pPr>
        <w:pStyle w:val="ListParagraph"/>
        <w:rPr>
          <w:rFonts w:ascii="Arial" w:hAnsi="Arial" w:cs="Arial"/>
        </w:rPr>
      </w:pPr>
    </w:p>
    <w:p w14:paraId="484E75CB" w14:textId="44A6118A" w:rsidR="007B470D" w:rsidRDefault="00312E6F" w:rsidP="00EB3EB3">
      <w:pPr>
        <w:pStyle w:val="ListParagraph"/>
        <w:numPr>
          <w:ilvl w:val="0"/>
          <w:numId w:val="25"/>
        </w:numPr>
        <w:suppressAutoHyphens/>
        <w:rPr>
          <w:rFonts w:ascii="Arial" w:hAnsi="Arial" w:cs="Arial"/>
        </w:rPr>
      </w:pPr>
      <w:r w:rsidRPr="002868EC">
        <w:rPr>
          <w:rFonts w:ascii="Arial" w:hAnsi="Arial" w:cs="Arial"/>
          <w:b/>
          <w:bCs/>
          <w:u w:val="single"/>
        </w:rPr>
        <w:t>Bid Response</w:t>
      </w:r>
      <w:r w:rsidR="00E4493E" w:rsidRPr="002868EC">
        <w:rPr>
          <w:rFonts w:ascii="Arial" w:hAnsi="Arial" w:cs="Arial"/>
          <w:b/>
          <w:bCs/>
          <w:u w:val="single"/>
        </w:rPr>
        <w:t xml:space="preserve"> Results.</w:t>
      </w:r>
      <w:r w:rsidR="00E4493E" w:rsidRPr="002868EC">
        <w:rPr>
          <w:rFonts w:ascii="Arial" w:hAnsi="Arial" w:cs="Arial"/>
        </w:rPr>
        <w:t xml:space="preserve">  </w:t>
      </w:r>
      <w:r w:rsidR="00832B9D" w:rsidRPr="002868EC">
        <w:rPr>
          <w:rFonts w:ascii="Arial" w:hAnsi="Arial" w:cs="Arial"/>
        </w:rPr>
        <w:t>In</w:t>
      </w:r>
      <w:r w:rsidR="00F24460" w:rsidRPr="002868EC">
        <w:rPr>
          <w:rFonts w:ascii="Arial" w:hAnsi="Arial" w:cs="Arial"/>
        </w:rPr>
        <w:t xml:space="preserve">terested parties may contact the Procurement Officer to obtain a summary of all </w:t>
      </w:r>
      <w:r w:rsidRPr="002868EC">
        <w:rPr>
          <w:rFonts w:ascii="Arial" w:hAnsi="Arial" w:cs="Arial"/>
        </w:rPr>
        <w:t>Bid Response</w:t>
      </w:r>
      <w:r w:rsidR="00F24460" w:rsidRPr="002868EC">
        <w:rPr>
          <w:rFonts w:ascii="Arial" w:hAnsi="Arial" w:cs="Arial"/>
        </w:rPr>
        <w:t>s received and the award</w:t>
      </w:r>
      <w:r w:rsidR="007B470D" w:rsidRPr="002868EC">
        <w:rPr>
          <w:rFonts w:ascii="Arial" w:hAnsi="Arial" w:cs="Arial"/>
        </w:rPr>
        <w:t>.</w:t>
      </w:r>
      <w:r w:rsidR="00F24460" w:rsidRPr="002868EC">
        <w:rPr>
          <w:rFonts w:ascii="Arial" w:hAnsi="Arial" w:cs="Arial"/>
        </w:rPr>
        <w:t xml:space="preserve">  </w:t>
      </w:r>
      <w:r w:rsidRPr="002868EC">
        <w:rPr>
          <w:rFonts w:ascii="Arial" w:hAnsi="Arial" w:cs="Arial"/>
        </w:rPr>
        <w:t>Bid Response</w:t>
      </w:r>
      <w:r w:rsidR="00F24460" w:rsidRPr="002868EC">
        <w:rPr>
          <w:rFonts w:ascii="Arial" w:hAnsi="Arial" w:cs="Arial"/>
        </w:rPr>
        <w:t xml:space="preserve"> results may be </w:t>
      </w:r>
      <w:r w:rsidR="00381E10" w:rsidRPr="002868EC">
        <w:rPr>
          <w:rFonts w:ascii="Arial" w:hAnsi="Arial" w:cs="Arial"/>
        </w:rPr>
        <w:t>posted on</w:t>
      </w:r>
      <w:r w:rsidR="00F24460" w:rsidRPr="002868EC">
        <w:rPr>
          <w:rFonts w:ascii="Arial" w:hAnsi="Arial" w:cs="Arial"/>
        </w:rPr>
        <w:t xml:space="preserve"> </w:t>
      </w:r>
      <w:r w:rsidR="00381E10" w:rsidRPr="002868EC">
        <w:rPr>
          <w:rFonts w:ascii="Arial" w:hAnsi="Arial" w:cs="Arial"/>
        </w:rPr>
        <w:t>SPO Online</w:t>
      </w:r>
      <w:r w:rsidR="00F24460" w:rsidRPr="002868EC">
        <w:rPr>
          <w:rFonts w:ascii="Arial" w:hAnsi="Arial" w:cs="Arial"/>
        </w:rPr>
        <w:t>:</w:t>
      </w:r>
      <w:r w:rsidR="00381E10" w:rsidRPr="002868EC">
        <w:rPr>
          <w:rFonts w:ascii="Arial" w:hAnsi="Arial" w:cs="Arial"/>
        </w:rPr>
        <w:t xml:space="preserve">  </w:t>
      </w:r>
      <w:hyperlink r:id="rId34" w:history="1">
        <w:r w:rsidR="002868EC" w:rsidRPr="002868EC">
          <w:rPr>
            <w:rStyle w:val="Hyperlink"/>
            <w:rFonts w:ascii="Arial" w:hAnsi="Arial" w:cs="Arial"/>
          </w:rPr>
          <w:t>https://apps.nd.gov/csd/spo/services/bidder/main.htm</w:t>
        </w:r>
      </w:hyperlink>
    </w:p>
    <w:p w14:paraId="31FBBDF7" w14:textId="77777777" w:rsidR="002868EC" w:rsidRPr="002868EC" w:rsidRDefault="002868EC" w:rsidP="002868EC">
      <w:pPr>
        <w:pStyle w:val="ListParagraph"/>
        <w:suppressAutoHyphens/>
        <w:ind w:left="360"/>
        <w:rPr>
          <w:rFonts w:ascii="Arial" w:hAnsi="Arial" w:cs="Arial"/>
        </w:rPr>
      </w:pPr>
    </w:p>
    <w:p w14:paraId="0509CC95" w14:textId="5A874A79" w:rsidR="000C5C42" w:rsidRPr="000C5C42" w:rsidRDefault="000C5C42" w:rsidP="00EB3EB3">
      <w:pPr>
        <w:pStyle w:val="ListParagraph"/>
        <w:numPr>
          <w:ilvl w:val="0"/>
          <w:numId w:val="25"/>
        </w:numPr>
        <w:suppressAutoHyphens/>
        <w:rPr>
          <w:rFonts w:ascii="Arial" w:hAnsi="Arial" w:cs="Arial"/>
        </w:rPr>
      </w:pPr>
      <w:r w:rsidRPr="000C5C42">
        <w:rPr>
          <w:rFonts w:ascii="Arial" w:hAnsi="Arial" w:cs="Arial"/>
          <w:b/>
          <w:u w:val="single"/>
        </w:rPr>
        <w:t>Bidder</w:t>
      </w:r>
      <w:r>
        <w:rPr>
          <w:rFonts w:ascii="Arial" w:hAnsi="Arial" w:cs="Arial"/>
          <w:b/>
          <w:u w:val="single"/>
        </w:rPr>
        <w:t xml:space="preserve">s List - </w:t>
      </w:r>
      <w:r w:rsidRPr="000C5C42">
        <w:rPr>
          <w:rFonts w:ascii="Arial" w:hAnsi="Arial" w:cs="Arial"/>
          <w:b/>
          <w:u w:val="single"/>
        </w:rPr>
        <w:t>Suspension and Debarment</w:t>
      </w:r>
      <w:r>
        <w:rPr>
          <w:rFonts w:ascii="Arial" w:hAnsi="Arial" w:cs="Arial"/>
        </w:rPr>
        <w:t>.  Placement on the Bidders List does not guarantee a vendor will receive notice of every solicitation.</w:t>
      </w:r>
      <w:r w:rsidR="00470C13">
        <w:rPr>
          <w:rFonts w:ascii="Arial" w:hAnsi="Arial" w:cs="Arial"/>
        </w:rPr>
        <w:t xml:space="preserve"> </w:t>
      </w:r>
      <w:r w:rsidR="00CD0F11">
        <w:rPr>
          <w:rFonts w:ascii="Arial" w:hAnsi="Arial" w:cs="Arial"/>
        </w:rPr>
        <w:t>A v</w:t>
      </w:r>
      <w:r w:rsidR="00043358">
        <w:rPr>
          <w:rFonts w:ascii="Arial" w:hAnsi="Arial" w:cs="Arial"/>
        </w:rPr>
        <w:t>endor may be removed from the Bidders List if a solicitation notice is undeliverable. Vendors may be suspended or debarred from the Bidders List for cause</w:t>
      </w:r>
      <w:r w:rsidR="002F4761">
        <w:rPr>
          <w:rFonts w:ascii="Arial" w:hAnsi="Arial" w:cs="Arial"/>
        </w:rPr>
        <w:t>.</w:t>
      </w:r>
      <w:r w:rsidR="00043358">
        <w:rPr>
          <w:rFonts w:ascii="Arial" w:hAnsi="Arial" w:cs="Arial"/>
        </w:rPr>
        <w:t xml:space="preserve"> (</w:t>
      </w:r>
      <w:hyperlink r:id="rId35" w:history="1">
        <w:r w:rsidR="002F4761" w:rsidRPr="00290F0A">
          <w:rPr>
            <w:rStyle w:val="Hyperlink"/>
            <w:rFonts w:ascii="Arial" w:hAnsi="Arial" w:cs="Arial"/>
          </w:rPr>
          <w:t xml:space="preserve">N.D.A.C. </w:t>
        </w:r>
        <w:r w:rsidR="009C49C9">
          <w:rPr>
            <w:rStyle w:val="Hyperlink"/>
            <w:rFonts w:ascii="Arial" w:hAnsi="Arial" w:cs="Arial"/>
          </w:rPr>
          <w:t>ch.</w:t>
        </w:r>
        <w:r w:rsidR="002F4761" w:rsidRPr="00290F0A">
          <w:rPr>
            <w:rStyle w:val="Hyperlink"/>
            <w:rFonts w:ascii="Arial" w:hAnsi="Arial" w:cs="Arial"/>
          </w:rPr>
          <w:t xml:space="preserve"> 4-12-05</w:t>
        </w:r>
      </w:hyperlink>
      <w:r w:rsidR="00043358">
        <w:rPr>
          <w:rFonts w:ascii="Arial" w:hAnsi="Arial" w:cs="Arial"/>
        </w:rPr>
        <w:t>)</w:t>
      </w:r>
    </w:p>
    <w:p w14:paraId="63FA2FD1" w14:textId="77777777" w:rsidR="000C5C42" w:rsidRDefault="000C5C42" w:rsidP="000C5C42">
      <w:pPr>
        <w:pStyle w:val="ListParagraph"/>
        <w:rPr>
          <w:rFonts w:ascii="Arial" w:hAnsi="Arial" w:cs="Arial"/>
          <w:b/>
          <w:u w:val="single"/>
        </w:rPr>
      </w:pPr>
    </w:p>
    <w:p w14:paraId="10094DE7" w14:textId="1598C3D9" w:rsidR="00DF3999" w:rsidRPr="00DF3999" w:rsidRDefault="00B345A3" w:rsidP="00EB3EB3">
      <w:pPr>
        <w:pStyle w:val="ListParagraph"/>
        <w:numPr>
          <w:ilvl w:val="0"/>
          <w:numId w:val="25"/>
        </w:numPr>
        <w:suppressAutoHyphens/>
        <w:rPr>
          <w:rFonts w:ascii="Arial" w:hAnsi="Arial" w:cs="Arial"/>
        </w:rPr>
      </w:pPr>
      <w:r>
        <w:rPr>
          <w:rFonts w:ascii="Arial" w:hAnsi="Arial" w:cs="Arial"/>
          <w:b/>
          <w:u w:val="single"/>
        </w:rPr>
        <w:t>Changes/</w:t>
      </w:r>
      <w:r w:rsidR="00DF3999">
        <w:rPr>
          <w:rFonts w:ascii="Arial" w:hAnsi="Arial" w:cs="Arial"/>
          <w:b/>
          <w:u w:val="single"/>
        </w:rPr>
        <w:t>Corrections.</w:t>
      </w:r>
      <w:r w:rsidR="00DF3999" w:rsidRPr="00DF3999">
        <w:rPr>
          <w:rFonts w:ascii="Arial" w:hAnsi="Arial" w:cs="Arial"/>
          <w:b/>
        </w:rPr>
        <w:t xml:space="preserve">  </w:t>
      </w:r>
      <w:r w:rsidR="00DF3999">
        <w:rPr>
          <w:rFonts w:ascii="Arial" w:hAnsi="Arial" w:cs="Arial"/>
          <w:bCs/>
        </w:rPr>
        <w:t xml:space="preserve">Bidders </w:t>
      </w:r>
      <w:r w:rsidR="00DF3999" w:rsidRPr="00CB23EE">
        <w:rPr>
          <w:rFonts w:ascii="Arial" w:hAnsi="Arial" w:cs="Arial"/>
        </w:rPr>
        <w:t xml:space="preserve">must initial any </w:t>
      </w:r>
      <w:r>
        <w:rPr>
          <w:rFonts w:ascii="Arial" w:hAnsi="Arial" w:cs="Arial"/>
        </w:rPr>
        <w:t xml:space="preserve">changes or </w:t>
      </w:r>
      <w:r w:rsidR="00DF3999">
        <w:rPr>
          <w:rFonts w:ascii="Arial" w:hAnsi="Arial" w:cs="Arial"/>
        </w:rPr>
        <w:t xml:space="preserve">corrections </w:t>
      </w:r>
      <w:r w:rsidR="00DF3999" w:rsidRPr="00CB23EE">
        <w:rPr>
          <w:rFonts w:ascii="Arial" w:hAnsi="Arial" w:cs="Arial"/>
        </w:rPr>
        <w:t xml:space="preserve">to the </w:t>
      </w:r>
      <w:r w:rsidR="00312E6F">
        <w:rPr>
          <w:rFonts w:ascii="Arial" w:hAnsi="Arial" w:cs="Arial"/>
        </w:rPr>
        <w:t>B</w:t>
      </w:r>
      <w:r w:rsidR="00DF3999" w:rsidRPr="00CB23EE">
        <w:rPr>
          <w:rFonts w:ascii="Arial" w:hAnsi="Arial" w:cs="Arial"/>
        </w:rPr>
        <w:t xml:space="preserve">id </w:t>
      </w:r>
      <w:r w:rsidR="00312E6F">
        <w:rPr>
          <w:rFonts w:ascii="Arial" w:hAnsi="Arial" w:cs="Arial"/>
        </w:rPr>
        <w:t>R</w:t>
      </w:r>
      <w:r w:rsidR="00DF3999" w:rsidRPr="00CB23EE">
        <w:rPr>
          <w:rFonts w:ascii="Arial" w:hAnsi="Arial" w:cs="Arial"/>
        </w:rPr>
        <w:t>esponse, such as erasures</w:t>
      </w:r>
      <w:r w:rsidR="00DF3999">
        <w:rPr>
          <w:rFonts w:ascii="Arial" w:hAnsi="Arial" w:cs="Arial"/>
        </w:rPr>
        <w:t xml:space="preserve"> and crossed out/rewritten prices</w:t>
      </w:r>
      <w:r w:rsidR="00DF3999" w:rsidRPr="00CB23EE">
        <w:rPr>
          <w:rFonts w:ascii="Arial" w:hAnsi="Arial" w:cs="Arial"/>
        </w:rPr>
        <w:t xml:space="preserve">. The Procurement Officer may confirm the </w:t>
      </w:r>
      <w:r w:rsidR="00312E6F">
        <w:rPr>
          <w:rFonts w:ascii="Arial" w:hAnsi="Arial" w:cs="Arial"/>
        </w:rPr>
        <w:t>Bid Response</w:t>
      </w:r>
      <w:r w:rsidR="00DF3999" w:rsidRPr="00CB23EE">
        <w:rPr>
          <w:rFonts w:ascii="Arial" w:hAnsi="Arial" w:cs="Arial"/>
        </w:rPr>
        <w:t xml:space="preserve"> when changes are not initialed</w:t>
      </w:r>
      <w:r w:rsidR="00DF3999">
        <w:rPr>
          <w:rFonts w:ascii="Arial" w:hAnsi="Arial" w:cs="Arial"/>
        </w:rPr>
        <w:t>.</w:t>
      </w:r>
    </w:p>
    <w:p w14:paraId="4FFE5CC0" w14:textId="77777777" w:rsidR="00073C22" w:rsidRDefault="00073C22" w:rsidP="00073C22">
      <w:pPr>
        <w:pStyle w:val="ListParagraph"/>
        <w:rPr>
          <w:rFonts w:ascii="Arial" w:hAnsi="Arial" w:cs="Arial"/>
          <w:b/>
          <w:bCs/>
          <w:color w:val="FF0000"/>
          <w:u w:val="single"/>
        </w:rPr>
      </w:pPr>
    </w:p>
    <w:p w14:paraId="6C3916AD" w14:textId="4912ACE1" w:rsidR="00A46620" w:rsidRPr="007B470D" w:rsidRDefault="00073C22" w:rsidP="00EB3EB3">
      <w:pPr>
        <w:pStyle w:val="ListParagraph"/>
        <w:numPr>
          <w:ilvl w:val="0"/>
          <w:numId w:val="25"/>
        </w:numPr>
        <w:suppressAutoHyphens/>
        <w:rPr>
          <w:rFonts w:ascii="Arial" w:hAnsi="Arial" w:cs="Arial"/>
          <w:b/>
          <w:bCs/>
          <w:u w:val="single"/>
        </w:rPr>
      </w:pPr>
      <w:r w:rsidRPr="007B470D">
        <w:rPr>
          <w:rFonts w:ascii="Arial" w:hAnsi="Arial" w:cs="Arial"/>
          <w:b/>
          <w:bCs/>
          <w:u w:val="single"/>
        </w:rPr>
        <w:t xml:space="preserve">Multiple </w:t>
      </w:r>
      <w:r w:rsidR="00312E6F">
        <w:rPr>
          <w:rFonts w:ascii="Arial" w:hAnsi="Arial" w:cs="Arial"/>
          <w:b/>
          <w:bCs/>
          <w:u w:val="single"/>
        </w:rPr>
        <w:t>Bid Response</w:t>
      </w:r>
      <w:r w:rsidRPr="007B470D">
        <w:rPr>
          <w:rFonts w:ascii="Arial" w:hAnsi="Arial" w:cs="Arial"/>
          <w:b/>
          <w:bCs/>
          <w:u w:val="single"/>
        </w:rPr>
        <w:t>s.</w:t>
      </w:r>
      <w:r w:rsidRPr="007B470D">
        <w:rPr>
          <w:rFonts w:ascii="Arial" w:hAnsi="Arial" w:cs="Arial"/>
          <w:bCs/>
        </w:rPr>
        <w:t xml:space="preserve">  Bidders may submit more than one </w:t>
      </w:r>
      <w:r w:rsidR="00312E6F">
        <w:rPr>
          <w:rFonts w:ascii="Arial" w:hAnsi="Arial" w:cs="Arial"/>
          <w:bCs/>
        </w:rPr>
        <w:t>Bid Response</w:t>
      </w:r>
      <w:r w:rsidRPr="007B470D">
        <w:rPr>
          <w:rFonts w:ascii="Arial" w:hAnsi="Arial" w:cs="Arial"/>
          <w:bCs/>
        </w:rPr>
        <w:t xml:space="preserve"> in response to this solicitation. Each </w:t>
      </w:r>
      <w:r w:rsidR="00312E6F">
        <w:rPr>
          <w:rFonts w:ascii="Arial" w:hAnsi="Arial" w:cs="Arial"/>
          <w:bCs/>
        </w:rPr>
        <w:t>Bid Response</w:t>
      </w:r>
      <w:r w:rsidRPr="007B470D">
        <w:rPr>
          <w:rFonts w:ascii="Arial" w:hAnsi="Arial" w:cs="Arial"/>
          <w:bCs/>
        </w:rPr>
        <w:t xml:space="preserve"> submitted must </w:t>
      </w:r>
      <w:r w:rsidR="008A56CD" w:rsidRPr="007B470D">
        <w:rPr>
          <w:rFonts w:ascii="Arial" w:hAnsi="Arial" w:cs="Arial"/>
          <w:bCs/>
        </w:rPr>
        <w:t xml:space="preserve">be prepared in accordance with the </w:t>
      </w:r>
      <w:r w:rsidR="00312E6F">
        <w:rPr>
          <w:rFonts w:ascii="Arial" w:hAnsi="Arial" w:cs="Arial"/>
          <w:bCs/>
        </w:rPr>
        <w:t>Bid Response</w:t>
      </w:r>
      <w:r w:rsidR="008A56CD" w:rsidRPr="007B470D">
        <w:rPr>
          <w:rFonts w:ascii="Arial" w:hAnsi="Arial" w:cs="Arial"/>
          <w:bCs/>
        </w:rPr>
        <w:t xml:space="preserve"> instructions and meet the stated requirements.  </w:t>
      </w:r>
    </w:p>
    <w:p w14:paraId="6527DE63" w14:textId="77777777" w:rsidR="007B470D" w:rsidRDefault="007B470D" w:rsidP="007B470D">
      <w:pPr>
        <w:pStyle w:val="ListParagraph"/>
        <w:rPr>
          <w:rFonts w:ascii="Arial" w:hAnsi="Arial" w:cs="Arial"/>
          <w:b/>
          <w:bCs/>
          <w:u w:val="single"/>
        </w:rPr>
      </w:pPr>
    </w:p>
    <w:p w14:paraId="0679DC5F" w14:textId="5B8DF050" w:rsidR="000D6D79" w:rsidRPr="000D6D79" w:rsidRDefault="000D6D79" w:rsidP="00EB3EB3">
      <w:pPr>
        <w:pStyle w:val="ListParagraph"/>
        <w:numPr>
          <w:ilvl w:val="0"/>
          <w:numId w:val="25"/>
        </w:numPr>
        <w:suppressAutoHyphens/>
        <w:rPr>
          <w:rFonts w:ascii="Arial" w:hAnsi="Arial" w:cs="Arial"/>
          <w:b/>
        </w:rPr>
      </w:pPr>
      <w:r w:rsidRPr="000D6D79">
        <w:rPr>
          <w:rFonts w:ascii="Arial" w:hAnsi="Arial" w:cs="Arial"/>
          <w:b/>
          <w:u w:val="single"/>
        </w:rPr>
        <w:t>Open Records Requests.</w:t>
      </w:r>
      <w:r>
        <w:rPr>
          <w:rFonts w:ascii="Arial" w:hAnsi="Arial" w:cs="Arial"/>
        </w:rPr>
        <w:t xml:space="preserve">  </w:t>
      </w:r>
      <w:r w:rsidR="006A2A79">
        <w:rPr>
          <w:rFonts w:ascii="Arial" w:hAnsi="Arial" w:cs="Arial"/>
        </w:rPr>
        <w:t xml:space="preserve">Bid </w:t>
      </w:r>
      <w:r w:rsidR="00312E6F">
        <w:rPr>
          <w:rFonts w:ascii="Arial" w:hAnsi="Arial" w:cs="Arial"/>
        </w:rPr>
        <w:t>R</w:t>
      </w:r>
      <w:r w:rsidR="006A2A79">
        <w:rPr>
          <w:rFonts w:ascii="Arial" w:hAnsi="Arial" w:cs="Arial"/>
        </w:rPr>
        <w:t xml:space="preserve">esponses are exempt records until the date and time of the </w:t>
      </w:r>
      <w:r w:rsidR="00312E6F">
        <w:rPr>
          <w:rFonts w:ascii="Arial" w:hAnsi="Arial" w:cs="Arial"/>
        </w:rPr>
        <w:t>Bid Response</w:t>
      </w:r>
      <w:r w:rsidR="006A2A79">
        <w:rPr>
          <w:rFonts w:ascii="Arial" w:hAnsi="Arial" w:cs="Arial"/>
        </w:rPr>
        <w:t xml:space="preserve"> opening. </w:t>
      </w:r>
      <w:r w:rsidRPr="008B0BF0">
        <w:rPr>
          <w:rFonts w:ascii="Arial" w:hAnsi="Arial" w:cs="Arial"/>
        </w:rPr>
        <w:t xml:space="preserve">After the </w:t>
      </w:r>
      <w:r w:rsidR="00312E6F">
        <w:rPr>
          <w:rFonts w:ascii="Arial" w:hAnsi="Arial" w:cs="Arial"/>
        </w:rPr>
        <w:t>Bid Response</w:t>
      </w:r>
      <w:r w:rsidRPr="008B0BF0">
        <w:rPr>
          <w:rFonts w:ascii="Arial" w:hAnsi="Arial" w:cs="Arial"/>
        </w:rPr>
        <w:t xml:space="preserve"> opening, all </w:t>
      </w:r>
      <w:r w:rsidR="00312E6F">
        <w:rPr>
          <w:rFonts w:ascii="Arial" w:hAnsi="Arial" w:cs="Arial"/>
        </w:rPr>
        <w:t>B</w:t>
      </w:r>
      <w:r w:rsidRPr="008B0BF0">
        <w:rPr>
          <w:rFonts w:ascii="Arial" w:hAnsi="Arial" w:cs="Arial"/>
        </w:rPr>
        <w:t>id</w:t>
      </w:r>
      <w:r>
        <w:rPr>
          <w:rFonts w:ascii="Arial" w:hAnsi="Arial" w:cs="Arial"/>
        </w:rPr>
        <w:t xml:space="preserve"> </w:t>
      </w:r>
      <w:r w:rsidR="00312E6F">
        <w:rPr>
          <w:rFonts w:ascii="Arial" w:hAnsi="Arial" w:cs="Arial"/>
        </w:rPr>
        <w:t>R</w:t>
      </w:r>
      <w:r>
        <w:rPr>
          <w:rFonts w:ascii="Arial" w:hAnsi="Arial" w:cs="Arial"/>
        </w:rPr>
        <w:t xml:space="preserve">esponses </w:t>
      </w:r>
      <w:r w:rsidRPr="008B0BF0">
        <w:rPr>
          <w:rFonts w:ascii="Arial" w:hAnsi="Arial" w:cs="Arial"/>
        </w:rPr>
        <w:t>are subject to North Dakota open records laws.</w:t>
      </w:r>
      <w:r>
        <w:rPr>
          <w:rFonts w:ascii="Arial" w:hAnsi="Arial" w:cs="Arial"/>
        </w:rPr>
        <w:t xml:space="preserve">  Interested parties may contact the Procurement Officer to request information related to this solicitation.</w:t>
      </w:r>
    </w:p>
    <w:p w14:paraId="0C07E25C" w14:textId="77777777" w:rsidR="000D6D79" w:rsidRDefault="000D6D79" w:rsidP="000D6D79">
      <w:pPr>
        <w:pStyle w:val="ListParagraph"/>
        <w:rPr>
          <w:rFonts w:ascii="Arial" w:hAnsi="Arial" w:cs="Arial"/>
          <w:b/>
          <w:bCs/>
          <w:u w:val="single"/>
        </w:rPr>
      </w:pPr>
    </w:p>
    <w:p w14:paraId="25839F97" w14:textId="77777777" w:rsidR="00EF6DD3" w:rsidRPr="008B0BF0" w:rsidRDefault="00550530" w:rsidP="00EB3EB3">
      <w:pPr>
        <w:pStyle w:val="ListParagraph"/>
        <w:numPr>
          <w:ilvl w:val="0"/>
          <w:numId w:val="25"/>
        </w:numPr>
        <w:suppressAutoHyphens/>
        <w:rPr>
          <w:rFonts w:ascii="Arial" w:hAnsi="Arial" w:cs="Arial"/>
        </w:rPr>
      </w:pPr>
      <w:r w:rsidRPr="008B0BF0">
        <w:rPr>
          <w:rFonts w:ascii="Arial" w:hAnsi="Arial" w:cs="Arial"/>
          <w:b/>
          <w:bCs/>
          <w:u w:val="single"/>
        </w:rPr>
        <w:t>Packaging</w:t>
      </w:r>
      <w:r w:rsidRPr="008B0BF0">
        <w:rPr>
          <w:rFonts w:ascii="Arial" w:hAnsi="Arial" w:cs="Arial"/>
          <w:b/>
          <w:u w:val="single"/>
        </w:rPr>
        <w:t>.</w:t>
      </w:r>
      <w:r w:rsidRPr="008B0BF0">
        <w:rPr>
          <w:rFonts w:ascii="Arial" w:hAnsi="Arial" w:cs="Arial"/>
        </w:rPr>
        <w:t xml:space="preserve">  All packag</w:t>
      </w:r>
      <w:r w:rsidR="00A46620">
        <w:rPr>
          <w:rFonts w:ascii="Arial" w:hAnsi="Arial" w:cs="Arial"/>
        </w:rPr>
        <w:t xml:space="preserve">ing must be strong and secure in accordance with </w:t>
      </w:r>
      <w:r w:rsidRPr="008B0BF0">
        <w:rPr>
          <w:rFonts w:ascii="Arial" w:hAnsi="Arial" w:cs="Arial"/>
        </w:rPr>
        <w:t>accepted commercial practices.</w:t>
      </w:r>
    </w:p>
    <w:p w14:paraId="458E383A" w14:textId="77777777" w:rsidR="00EF6DD3" w:rsidRPr="008B0BF0" w:rsidRDefault="00EF6DD3" w:rsidP="00AC7A28">
      <w:pPr>
        <w:suppressAutoHyphens/>
        <w:rPr>
          <w:rFonts w:ascii="Arial" w:hAnsi="Arial" w:cs="Arial"/>
        </w:rPr>
      </w:pPr>
    </w:p>
    <w:p w14:paraId="7C0FD0C6" w14:textId="07EE4C36" w:rsidR="00550530" w:rsidRPr="008B0BF0" w:rsidRDefault="00550530" w:rsidP="00EB3EB3">
      <w:pPr>
        <w:pStyle w:val="ListParagraph"/>
        <w:numPr>
          <w:ilvl w:val="0"/>
          <w:numId w:val="25"/>
        </w:numPr>
        <w:suppressAutoHyphens/>
        <w:rPr>
          <w:rFonts w:ascii="Arial" w:hAnsi="Arial" w:cs="Arial"/>
        </w:rPr>
      </w:pPr>
      <w:r w:rsidRPr="008B0BF0">
        <w:rPr>
          <w:rFonts w:ascii="Arial" w:hAnsi="Arial" w:cs="Arial"/>
          <w:b/>
          <w:bCs/>
          <w:u w:val="single"/>
        </w:rPr>
        <w:t>Protests.</w:t>
      </w:r>
      <w:r w:rsidR="00B22026" w:rsidRPr="008B0BF0">
        <w:rPr>
          <w:rFonts w:ascii="Arial" w:hAnsi="Arial" w:cs="Arial"/>
          <w:bCs/>
        </w:rPr>
        <w:t xml:space="preserve">  </w:t>
      </w:r>
      <w:r w:rsidR="00367B24">
        <w:rPr>
          <w:rFonts w:ascii="Arial" w:hAnsi="Arial" w:cs="Arial"/>
        </w:rPr>
        <w:t xml:space="preserve">Protests of the </w:t>
      </w:r>
      <w:r w:rsidR="00CD0F11">
        <w:rPr>
          <w:rFonts w:ascii="Arial" w:hAnsi="Arial" w:cs="Arial"/>
        </w:rPr>
        <w:t>s</w:t>
      </w:r>
      <w:r w:rsidR="00367B24">
        <w:rPr>
          <w:rFonts w:ascii="Arial" w:hAnsi="Arial" w:cs="Arial"/>
        </w:rPr>
        <w:t xml:space="preserve">olicitation must be received by the Procurement Officer </w:t>
      </w:r>
      <w:r w:rsidR="00664FB0">
        <w:rPr>
          <w:rFonts w:ascii="Arial" w:hAnsi="Arial" w:cs="Arial"/>
        </w:rPr>
        <w:t xml:space="preserve">within </w:t>
      </w:r>
      <w:r w:rsidRPr="008B0BF0">
        <w:rPr>
          <w:rFonts w:ascii="Arial" w:hAnsi="Arial" w:cs="Arial"/>
        </w:rPr>
        <w:t>seven days before the</w:t>
      </w:r>
      <w:r w:rsidR="00054B8B">
        <w:rPr>
          <w:rFonts w:ascii="Arial" w:hAnsi="Arial" w:cs="Arial"/>
        </w:rPr>
        <w:t xml:space="preserve"> </w:t>
      </w:r>
      <w:r w:rsidR="00312E6F">
        <w:rPr>
          <w:rFonts w:ascii="Arial" w:hAnsi="Arial" w:cs="Arial"/>
        </w:rPr>
        <w:t>Bid Response</w:t>
      </w:r>
      <w:r w:rsidR="00054B8B">
        <w:rPr>
          <w:rFonts w:ascii="Arial" w:hAnsi="Arial" w:cs="Arial"/>
        </w:rPr>
        <w:t xml:space="preserve"> deadline</w:t>
      </w:r>
      <w:r w:rsidR="00367B24">
        <w:rPr>
          <w:rFonts w:ascii="Arial" w:hAnsi="Arial" w:cs="Arial"/>
        </w:rPr>
        <w:t xml:space="preserve">. Protests of the award or </w:t>
      </w:r>
      <w:r w:rsidR="00664EA3" w:rsidRPr="008B0BF0">
        <w:rPr>
          <w:rFonts w:ascii="Arial" w:hAnsi="Arial" w:cs="Arial"/>
        </w:rPr>
        <w:t>Notice of Intent to Award</w:t>
      </w:r>
      <w:r w:rsidRPr="008B0BF0">
        <w:rPr>
          <w:rFonts w:ascii="Arial" w:hAnsi="Arial" w:cs="Arial"/>
        </w:rPr>
        <w:t xml:space="preserve"> </w:t>
      </w:r>
      <w:r w:rsidR="00367B24">
        <w:rPr>
          <w:rFonts w:ascii="Arial" w:hAnsi="Arial" w:cs="Arial"/>
        </w:rPr>
        <w:t xml:space="preserve">must be received by the Procurement Officer </w:t>
      </w:r>
      <w:r w:rsidRPr="008B0BF0">
        <w:rPr>
          <w:rFonts w:ascii="Arial" w:hAnsi="Arial" w:cs="Arial"/>
        </w:rPr>
        <w:t>within s</w:t>
      </w:r>
      <w:r w:rsidR="008A2289">
        <w:rPr>
          <w:rFonts w:ascii="Arial" w:hAnsi="Arial" w:cs="Arial"/>
        </w:rPr>
        <w:t xml:space="preserve">even days </w:t>
      </w:r>
      <w:r w:rsidR="008A2289" w:rsidRPr="00C433BE">
        <w:rPr>
          <w:rFonts w:ascii="Arial" w:hAnsi="Arial" w:cs="Arial"/>
        </w:rPr>
        <w:t>after receiving notice</w:t>
      </w:r>
      <w:r w:rsidR="00664FB0" w:rsidRPr="00C433BE">
        <w:rPr>
          <w:rFonts w:ascii="Arial" w:hAnsi="Arial" w:cs="Arial"/>
        </w:rPr>
        <w:t xml:space="preserve"> of award</w:t>
      </w:r>
      <w:r w:rsidR="00664FB0">
        <w:rPr>
          <w:rFonts w:ascii="Arial" w:hAnsi="Arial" w:cs="Arial"/>
        </w:rPr>
        <w:t xml:space="preserve">. </w:t>
      </w:r>
      <w:r w:rsidR="003723D1" w:rsidRPr="008B0BF0">
        <w:rPr>
          <w:rFonts w:ascii="Arial" w:hAnsi="Arial" w:cs="Arial"/>
        </w:rPr>
        <w:t>S</w:t>
      </w:r>
      <w:r w:rsidRPr="008B0BF0">
        <w:rPr>
          <w:rFonts w:ascii="Arial" w:hAnsi="Arial" w:cs="Arial"/>
        </w:rPr>
        <w:t xml:space="preserve">even calendar days after award or issuance of the </w:t>
      </w:r>
      <w:r w:rsidR="00664EA3" w:rsidRPr="008B0BF0">
        <w:rPr>
          <w:rFonts w:ascii="Arial" w:hAnsi="Arial" w:cs="Arial"/>
        </w:rPr>
        <w:t>Notice of Intent to Award</w:t>
      </w:r>
      <w:r w:rsidR="003723D1" w:rsidRPr="008B0BF0">
        <w:rPr>
          <w:rFonts w:ascii="Arial" w:hAnsi="Arial" w:cs="Arial"/>
        </w:rPr>
        <w:t xml:space="preserve"> i</w:t>
      </w:r>
      <w:r w:rsidRPr="008B0BF0">
        <w:rPr>
          <w:rFonts w:ascii="Arial" w:hAnsi="Arial" w:cs="Arial"/>
        </w:rPr>
        <w:t xml:space="preserve">t will be assumed that all interested parties knew or should have known all the facts surrounding the </w:t>
      </w:r>
      <w:r w:rsidR="00F77506" w:rsidRPr="008B0BF0">
        <w:rPr>
          <w:rFonts w:ascii="Arial" w:hAnsi="Arial" w:cs="Arial"/>
        </w:rPr>
        <w:t>award</w:t>
      </w:r>
      <w:r w:rsidRPr="008B0BF0">
        <w:rPr>
          <w:rFonts w:ascii="Arial" w:hAnsi="Arial" w:cs="Arial"/>
        </w:rPr>
        <w:t>.</w:t>
      </w:r>
      <w:r w:rsidR="00664FB0">
        <w:rPr>
          <w:rFonts w:ascii="Arial" w:hAnsi="Arial" w:cs="Arial"/>
        </w:rPr>
        <w:t xml:space="preserve"> Protests must be made in writing to the Procurement Officer and include the basis for the protest.  (</w:t>
      </w:r>
      <w:hyperlink r:id="rId36" w:history="1">
        <w:r w:rsidR="00367B24" w:rsidRPr="008A2289">
          <w:rPr>
            <w:rStyle w:val="Hyperlink"/>
            <w:rFonts w:ascii="Arial" w:hAnsi="Arial" w:cs="Arial"/>
          </w:rPr>
          <w:t>N.D.C.C. § 54-44.4-12</w:t>
        </w:r>
      </w:hyperlink>
      <w:r w:rsidR="0047353C">
        <w:rPr>
          <w:rFonts w:ascii="Arial" w:hAnsi="Arial" w:cs="Arial"/>
        </w:rPr>
        <w:t xml:space="preserve">; </w:t>
      </w:r>
      <w:hyperlink r:id="rId37" w:history="1">
        <w:r w:rsidR="00367B24" w:rsidRPr="003C07C9">
          <w:rPr>
            <w:rStyle w:val="Hyperlink"/>
            <w:rFonts w:ascii="Arial" w:hAnsi="Arial" w:cs="Arial"/>
          </w:rPr>
          <w:t xml:space="preserve">N.D.A.C. </w:t>
        </w:r>
        <w:r w:rsidR="009C49C9">
          <w:rPr>
            <w:rStyle w:val="Hyperlink"/>
            <w:rFonts w:ascii="Arial" w:hAnsi="Arial" w:cs="Arial"/>
          </w:rPr>
          <w:t>ch.</w:t>
        </w:r>
        <w:r w:rsidR="009C49C9" w:rsidRPr="003C07C9">
          <w:rPr>
            <w:rStyle w:val="Hyperlink"/>
            <w:rFonts w:ascii="Arial" w:hAnsi="Arial" w:cs="Arial"/>
          </w:rPr>
          <w:t xml:space="preserve"> </w:t>
        </w:r>
        <w:r w:rsidR="00367B24" w:rsidRPr="003C07C9">
          <w:rPr>
            <w:rStyle w:val="Hyperlink"/>
            <w:rFonts w:ascii="Arial" w:hAnsi="Arial" w:cs="Arial"/>
          </w:rPr>
          <w:t>4-12-14</w:t>
        </w:r>
      </w:hyperlink>
      <w:r w:rsidR="00367B24" w:rsidRPr="008B0BF0">
        <w:rPr>
          <w:rFonts w:ascii="Arial" w:hAnsi="Arial" w:cs="Arial"/>
        </w:rPr>
        <w:t>.</w:t>
      </w:r>
      <w:r w:rsidR="00664FB0">
        <w:rPr>
          <w:rFonts w:ascii="Arial" w:hAnsi="Arial" w:cs="Arial"/>
        </w:rPr>
        <w:t>)</w:t>
      </w:r>
    </w:p>
    <w:p w14:paraId="05C9359E" w14:textId="77777777" w:rsidR="00EF6DD3" w:rsidRPr="008B0BF0" w:rsidRDefault="00EF6DD3" w:rsidP="00AC7A28">
      <w:pPr>
        <w:suppressAutoHyphens/>
        <w:rPr>
          <w:rFonts w:ascii="Arial" w:hAnsi="Arial" w:cs="Arial"/>
        </w:rPr>
      </w:pPr>
    </w:p>
    <w:p w14:paraId="131AA147" w14:textId="079CC321" w:rsidR="00550530" w:rsidRPr="008B0BF0" w:rsidRDefault="00550530" w:rsidP="00EB3EB3">
      <w:pPr>
        <w:pStyle w:val="ListParagraph"/>
        <w:numPr>
          <w:ilvl w:val="0"/>
          <w:numId w:val="25"/>
        </w:numPr>
        <w:suppressAutoHyphens/>
        <w:rPr>
          <w:rFonts w:ascii="Arial" w:hAnsi="Arial" w:cs="Arial"/>
        </w:rPr>
      </w:pPr>
      <w:r w:rsidRPr="008B0BF0">
        <w:rPr>
          <w:rFonts w:ascii="Arial" w:hAnsi="Arial" w:cs="Arial"/>
          <w:b/>
          <w:bCs/>
          <w:u w:val="single"/>
        </w:rPr>
        <w:t>Signature.</w:t>
      </w:r>
      <w:r w:rsidRPr="00FF4990">
        <w:rPr>
          <w:rFonts w:ascii="Arial" w:hAnsi="Arial" w:cs="Arial"/>
          <w:b/>
          <w:bCs/>
          <w:u w:val="single"/>
        </w:rPr>
        <w:t xml:space="preserve"> </w:t>
      </w:r>
      <w:r w:rsidRPr="00F41FFA">
        <w:rPr>
          <w:rFonts w:ascii="Arial" w:hAnsi="Arial" w:cs="Arial"/>
          <w:bCs/>
        </w:rPr>
        <w:t xml:space="preserve"> T</w:t>
      </w:r>
      <w:r w:rsidRPr="00F41FFA">
        <w:rPr>
          <w:rFonts w:ascii="Arial" w:hAnsi="Arial" w:cs="Arial"/>
        </w:rPr>
        <w:t xml:space="preserve">he </w:t>
      </w:r>
      <w:r w:rsidR="00AF7B01" w:rsidRPr="00F41FFA">
        <w:rPr>
          <w:rFonts w:ascii="Arial" w:hAnsi="Arial" w:cs="Arial"/>
        </w:rPr>
        <w:t>Bidder</w:t>
      </w:r>
      <w:r w:rsidRPr="00F41FFA">
        <w:rPr>
          <w:rFonts w:ascii="Arial" w:hAnsi="Arial" w:cs="Arial"/>
        </w:rPr>
        <w:t xml:space="preserve">’s authorized representative must </w:t>
      </w:r>
      <w:r w:rsidR="000F6391" w:rsidRPr="00F41FFA">
        <w:rPr>
          <w:rFonts w:ascii="Arial" w:hAnsi="Arial" w:cs="Arial"/>
        </w:rPr>
        <w:t xml:space="preserve">provide their printed name, </w:t>
      </w:r>
      <w:r w:rsidR="001C6756" w:rsidRPr="00F41FFA">
        <w:rPr>
          <w:rFonts w:ascii="Arial" w:hAnsi="Arial" w:cs="Arial"/>
        </w:rPr>
        <w:t>title,</w:t>
      </w:r>
      <w:r w:rsidR="000F6391" w:rsidRPr="00F41FFA">
        <w:rPr>
          <w:rFonts w:ascii="Arial" w:hAnsi="Arial" w:cs="Arial"/>
        </w:rPr>
        <w:t xml:space="preserve"> and </w:t>
      </w:r>
      <w:r w:rsidRPr="00F41FFA">
        <w:rPr>
          <w:rFonts w:ascii="Arial" w:hAnsi="Arial" w:cs="Arial"/>
        </w:rPr>
        <w:t xml:space="preserve">sign the </w:t>
      </w:r>
      <w:r w:rsidR="00312E6F" w:rsidRPr="00F41FFA">
        <w:rPr>
          <w:rFonts w:ascii="Arial" w:hAnsi="Arial" w:cs="Arial"/>
        </w:rPr>
        <w:t>B</w:t>
      </w:r>
      <w:r w:rsidRPr="00F41FFA">
        <w:rPr>
          <w:rFonts w:ascii="Arial" w:hAnsi="Arial" w:cs="Arial"/>
        </w:rPr>
        <w:t xml:space="preserve">id </w:t>
      </w:r>
      <w:r w:rsidR="00312E6F" w:rsidRPr="00F41FFA">
        <w:rPr>
          <w:rFonts w:ascii="Arial" w:hAnsi="Arial" w:cs="Arial"/>
        </w:rPr>
        <w:t>R</w:t>
      </w:r>
      <w:r w:rsidRPr="00F41FFA">
        <w:rPr>
          <w:rFonts w:ascii="Arial" w:hAnsi="Arial" w:cs="Arial"/>
        </w:rPr>
        <w:t>esponse.</w:t>
      </w:r>
      <w:r w:rsidR="00BB749E" w:rsidRPr="00F41FFA">
        <w:rPr>
          <w:rFonts w:ascii="Arial" w:hAnsi="Arial" w:cs="Arial"/>
        </w:rPr>
        <w:t xml:space="preserve"> The lack of a signature may be waived as a minor informality, provided a signed </w:t>
      </w:r>
      <w:r w:rsidR="00312E6F" w:rsidRPr="00F41FFA">
        <w:rPr>
          <w:rFonts w:ascii="Arial" w:hAnsi="Arial" w:cs="Arial"/>
        </w:rPr>
        <w:t>Bid Response</w:t>
      </w:r>
      <w:r w:rsidR="00BB749E" w:rsidRPr="00F41FFA">
        <w:rPr>
          <w:rFonts w:ascii="Arial" w:hAnsi="Arial" w:cs="Arial"/>
        </w:rPr>
        <w:t xml:space="preserve"> is</w:t>
      </w:r>
      <w:r w:rsidR="00BB749E">
        <w:rPr>
          <w:rFonts w:ascii="Arial" w:hAnsi="Arial" w:cs="Arial"/>
        </w:rPr>
        <w:t xml:space="preserve"> submitted by the deadline established by the Pro</w:t>
      </w:r>
      <w:r w:rsidR="00C05BC4">
        <w:rPr>
          <w:rFonts w:ascii="Arial" w:hAnsi="Arial" w:cs="Arial"/>
        </w:rPr>
        <w:t>curement Officer.  (</w:t>
      </w:r>
      <w:hyperlink r:id="rId38" w:history="1">
        <w:r w:rsidR="00C05BC4" w:rsidRPr="00084114">
          <w:rPr>
            <w:rStyle w:val="Hyperlink"/>
            <w:rFonts w:ascii="Arial" w:hAnsi="Arial" w:cs="Arial"/>
          </w:rPr>
          <w:t xml:space="preserve">N.D.A.C. </w:t>
        </w:r>
        <w:r w:rsidR="009C49C9">
          <w:rPr>
            <w:rStyle w:val="Hyperlink"/>
            <w:rFonts w:ascii="Arial" w:hAnsi="Arial" w:cs="Arial"/>
          </w:rPr>
          <w:t>ch.</w:t>
        </w:r>
        <w:r w:rsidR="00C05BC4" w:rsidRPr="00084114">
          <w:rPr>
            <w:rStyle w:val="Hyperlink"/>
            <w:rFonts w:ascii="Arial" w:hAnsi="Arial" w:cs="Arial"/>
          </w:rPr>
          <w:t xml:space="preserve"> 4-12-10</w:t>
        </w:r>
      </w:hyperlink>
      <w:r w:rsidR="00C05BC4">
        <w:rPr>
          <w:rFonts w:ascii="Arial" w:hAnsi="Arial" w:cs="Arial"/>
        </w:rPr>
        <w:t>)</w:t>
      </w:r>
    </w:p>
    <w:p w14:paraId="7FA9E114" w14:textId="77777777" w:rsidR="00550530" w:rsidRPr="008B0BF0" w:rsidRDefault="00550530" w:rsidP="00AC7A28">
      <w:pPr>
        <w:suppressAutoHyphens/>
        <w:rPr>
          <w:rFonts w:ascii="Arial" w:hAnsi="Arial" w:cs="Arial"/>
        </w:rPr>
      </w:pPr>
    </w:p>
    <w:p w14:paraId="332CB6A0" w14:textId="69AA0198" w:rsidR="00550530" w:rsidRDefault="00550530" w:rsidP="00EB3EB3">
      <w:pPr>
        <w:pStyle w:val="ListParagraph"/>
        <w:numPr>
          <w:ilvl w:val="0"/>
          <w:numId w:val="25"/>
        </w:numPr>
        <w:suppressAutoHyphens/>
        <w:rPr>
          <w:rFonts w:ascii="Arial" w:hAnsi="Arial" w:cs="Arial"/>
        </w:rPr>
      </w:pPr>
      <w:r w:rsidRPr="008B0BF0">
        <w:rPr>
          <w:rFonts w:ascii="Arial" w:hAnsi="Arial" w:cs="Arial"/>
          <w:b/>
          <w:bCs/>
          <w:u w:val="single"/>
        </w:rPr>
        <w:t xml:space="preserve">Specifications, </w:t>
      </w:r>
      <w:r w:rsidR="000F18DD" w:rsidRPr="008B0BF0">
        <w:rPr>
          <w:rFonts w:ascii="Arial" w:hAnsi="Arial" w:cs="Arial"/>
          <w:b/>
          <w:bCs/>
          <w:u w:val="single"/>
        </w:rPr>
        <w:t>Compliance</w:t>
      </w:r>
      <w:r w:rsidRPr="008B0BF0">
        <w:rPr>
          <w:rFonts w:ascii="Arial" w:hAnsi="Arial" w:cs="Arial"/>
          <w:b/>
          <w:bCs/>
          <w:u w:val="single"/>
        </w:rPr>
        <w:t>.</w:t>
      </w:r>
      <w:r w:rsidRPr="008B0BF0">
        <w:rPr>
          <w:rFonts w:ascii="Arial" w:hAnsi="Arial" w:cs="Arial"/>
        </w:rPr>
        <w:t xml:space="preserve">  </w:t>
      </w:r>
      <w:r w:rsidR="00CD3897" w:rsidRPr="008B0BF0">
        <w:rPr>
          <w:rFonts w:ascii="Arial" w:hAnsi="Arial" w:cs="Arial"/>
        </w:rPr>
        <w:t xml:space="preserve">All </w:t>
      </w:r>
      <w:r w:rsidR="00312E6F">
        <w:rPr>
          <w:rFonts w:ascii="Arial" w:hAnsi="Arial" w:cs="Arial"/>
        </w:rPr>
        <w:t>B</w:t>
      </w:r>
      <w:r w:rsidR="00CD3897" w:rsidRPr="008B0BF0">
        <w:rPr>
          <w:rFonts w:ascii="Arial" w:hAnsi="Arial" w:cs="Arial"/>
        </w:rPr>
        <w:t>id</w:t>
      </w:r>
      <w:r w:rsidR="000F6391" w:rsidRPr="008B0BF0">
        <w:rPr>
          <w:rFonts w:ascii="Arial" w:hAnsi="Arial" w:cs="Arial"/>
        </w:rPr>
        <w:t xml:space="preserve"> </w:t>
      </w:r>
      <w:r w:rsidR="00312E6F">
        <w:rPr>
          <w:rFonts w:ascii="Arial" w:hAnsi="Arial" w:cs="Arial"/>
        </w:rPr>
        <w:t>R</w:t>
      </w:r>
      <w:r w:rsidR="000E4C6D" w:rsidRPr="008B0BF0">
        <w:rPr>
          <w:rFonts w:ascii="Arial" w:hAnsi="Arial" w:cs="Arial"/>
        </w:rPr>
        <w:t>esponses must</w:t>
      </w:r>
      <w:r w:rsidR="00CD3897" w:rsidRPr="008B0BF0">
        <w:rPr>
          <w:rFonts w:ascii="Arial" w:hAnsi="Arial" w:cs="Arial"/>
        </w:rPr>
        <w:t xml:space="preserve"> comply with the </w:t>
      </w:r>
      <w:r w:rsidR="00FB1A01">
        <w:rPr>
          <w:rFonts w:ascii="Arial" w:hAnsi="Arial" w:cs="Arial"/>
        </w:rPr>
        <w:t xml:space="preserve">stated </w:t>
      </w:r>
      <w:r w:rsidR="00CD3897" w:rsidRPr="008B0BF0">
        <w:rPr>
          <w:rFonts w:ascii="Arial" w:hAnsi="Arial" w:cs="Arial"/>
        </w:rPr>
        <w:t xml:space="preserve">specifications, and the successful </w:t>
      </w:r>
      <w:r w:rsidR="00AF7B01">
        <w:rPr>
          <w:rFonts w:ascii="Arial" w:hAnsi="Arial" w:cs="Arial"/>
        </w:rPr>
        <w:t>Bidder</w:t>
      </w:r>
      <w:r w:rsidR="00CD3897" w:rsidRPr="008B0BF0">
        <w:rPr>
          <w:rFonts w:ascii="Arial" w:hAnsi="Arial" w:cs="Arial"/>
        </w:rPr>
        <w:t xml:space="preserve"> will be held responsible. Bidders who desire to submit commodities or services that deviate from these specifications or have a</w:t>
      </w:r>
      <w:r w:rsidRPr="008B0BF0">
        <w:rPr>
          <w:rFonts w:ascii="Arial" w:hAnsi="Arial" w:cs="Arial"/>
        </w:rPr>
        <w:t xml:space="preserve">ny objections to the </w:t>
      </w:r>
      <w:r w:rsidR="00FB1A01">
        <w:rPr>
          <w:rFonts w:ascii="Arial" w:hAnsi="Arial" w:cs="Arial"/>
        </w:rPr>
        <w:t xml:space="preserve">stated </w:t>
      </w:r>
      <w:r w:rsidRPr="008B0BF0">
        <w:rPr>
          <w:rFonts w:ascii="Arial" w:hAnsi="Arial" w:cs="Arial"/>
        </w:rPr>
        <w:t xml:space="preserve">specifications </w:t>
      </w:r>
      <w:r w:rsidR="00A9610A" w:rsidRPr="008B0BF0">
        <w:rPr>
          <w:rFonts w:ascii="Arial" w:hAnsi="Arial" w:cs="Arial"/>
        </w:rPr>
        <w:t>m</w:t>
      </w:r>
      <w:r w:rsidR="00CD3897" w:rsidRPr="008B0BF0">
        <w:rPr>
          <w:rFonts w:ascii="Arial" w:hAnsi="Arial" w:cs="Arial"/>
        </w:rPr>
        <w:t xml:space="preserve">ust contact the </w:t>
      </w:r>
      <w:r w:rsidRPr="008B0BF0">
        <w:rPr>
          <w:rFonts w:ascii="Arial" w:hAnsi="Arial" w:cs="Arial"/>
        </w:rPr>
        <w:t xml:space="preserve">Procurement </w:t>
      </w:r>
      <w:r w:rsidRPr="00CD0F11">
        <w:rPr>
          <w:rFonts w:ascii="Arial" w:hAnsi="Arial" w:cs="Arial"/>
        </w:rPr>
        <w:t xml:space="preserve">Officer </w:t>
      </w:r>
      <w:r w:rsidR="000F6391" w:rsidRPr="00CD0F11">
        <w:rPr>
          <w:rFonts w:ascii="Arial" w:hAnsi="Arial" w:cs="Arial"/>
        </w:rPr>
        <w:t xml:space="preserve">by the </w:t>
      </w:r>
      <w:r w:rsidR="000F6391" w:rsidRPr="00CD0F11">
        <w:rPr>
          <w:rFonts w:ascii="Arial" w:hAnsi="Arial" w:cs="Arial"/>
        </w:rPr>
        <w:lastRenderedPageBreak/>
        <w:t xml:space="preserve">deadline for questions or at least seven days before the </w:t>
      </w:r>
      <w:r w:rsidR="00312E6F" w:rsidRPr="00CD0F11">
        <w:rPr>
          <w:rFonts w:ascii="Arial" w:hAnsi="Arial" w:cs="Arial"/>
        </w:rPr>
        <w:t>Bid Response</w:t>
      </w:r>
      <w:r w:rsidR="00FB1A01" w:rsidRPr="00CD0F11">
        <w:rPr>
          <w:rFonts w:ascii="Arial" w:hAnsi="Arial" w:cs="Arial"/>
        </w:rPr>
        <w:t xml:space="preserve"> deadline, </w:t>
      </w:r>
      <w:r w:rsidRPr="00CD0F11">
        <w:rPr>
          <w:rFonts w:ascii="Arial" w:hAnsi="Arial" w:cs="Arial"/>
        </w:rPr>
        <w:t>so the Procurement O</w:t>
      </w:r>
      <w:r w:rsidRPr="008B0BF0">
        <w:rPr>
          <w:rFonts w:ascii="Arial" w:hAnsi="Arial" w:cs="Arial"/>
        </w:rPr>
        <w:t xml:space="preserve">fficer can determine whether the </w:t>
      </w:r>
      <w:r w:rsidR="00A9610A" w:rsidRPr="008B0BF0">
        <w:rPr>
          <w:rFonts w:ascii="Arial" w:hAnsi="Arial" w:cs="Arial"/>
        </w:rPr>
        <w:t xml:space="preserve">specifications </w:t>
      </w:r>
      <w:r w:rsidRPr="008B0BF0">
        <w:rPr>
          <w:rFonts w:ascii="Arial" w:hAnsi="Arial" w:cs="Arial"/>
        </w:rPr>
        <w:t>need to be amended.</w:t>
      </w:r>
      <w:r w:rsidR="00B86796">
        <w:rPr>
          <w:rFonts w:ascii="Arial" w:hAnsi="Arial" w:cs="Arial"/>
        </w:rPr>
        <w:t xml:space="preserve"> </w:t>
      </w:r>
    </w:p>
    <w:p w14:paraId="7A9F85CA" w14:textId="77777777" w:rsidR="00DA747B" w:rsidRPr="00531E29" w:rsidRDefault="00DA747B" w:rsidP="00531E29">
      <w:pPr>
        <w:pStyle w:val="ListParagraph"/>
        <w:suppressAutoHyphens/>
        <w:ind w:left="360"/>
        <w:rPr>
          <w:rFonts w:ascii="Arial" w:hAnsi="Arial" w:cs="Arial"/>
        </w:rPr>
      </w:pPr>
    </w:p>
    <w:p w14:paraId="3A0C0819" w14:textId="7F2BD892" w:rsidR="00DA747B" w:rsidRPr="00531E29" w:rsidRDefault="00531E29" w:rsidP="00EB3EB3">
      <w:pPr>
        <w:pStyle w:val="ListParagraph"/>
        <w:numPr>
          <w:ilvl w:val="0"/>
          <w:numId w:val="25"/>
        </w:numPr>
        <w:rPr>
          <w:rFonts w:ascii="Arial" w:hAnsi="Arial" w:cs="Arial"/>
        </w:rPr>
      </w:pPr>
      <w:r w:rsidRPr="004A751F">
        <w:rPr>
          <w:rFonts w:ascii="Arial" w:hAnsi="Arial" w:cs="Arial"/>
          <w:b/>
          <w:bCs/>
          <w:u w:val="single"/>
        </w:rPr>
        <w:t xml:space="preserve">Specifications Prepared </w:t>
      </w:r>
      <w:r>
        <w:rPr>
          <w:rFonts w:ascii="Arial" w:hAnsi="Arial" w:cs="Arial"/>
          <w:b/>
          <w:bCs/>
          <w:u w:val="single"/>
        </w:rPr>
        <w:t>b</w:t>
      </w:r>
      <w:r w:rsidRPr="004A751F">
        <w:rPr>
          <w:rFonts w:ascii="Arial" w:hAnsi="Arial" w:cs="Arial"/>
          <w:b/>
          <w:bCs/>
          <w:u w:val="single"/>
        </w:rPr>
        <w:t>y Non-State Personnel</w:t>
      </w:r>
      <w:r>
        <w:rPr>
          <w:rFonts w:ascii="Arial" w:hAnsi="Arial" w:cs="Arial"/>
          <w:b/>
          <w:bCs/>
          <w:u w:val="single"/>
        </w:rPr>
        <w:t>.</w:t>
      </w:r>
      <w:r w:rsidRPr="00A65138">
        <w:rPr>
          <w:rFonts w:ascii="Arial" w:hAnsi="Arial" w:cs="Arial"/>
          <w:b/>
          <w:bCs/>
        </w:rPr>
        <w:t xml:space="preserve"> </w:t>
      </w:r>
      <w:r w:rsidRPr="00714D80">
        <w:rPr>
          <w:rFonts w:ascii="Arial" w:hAnsi="Arial" w:cs="Arial"/>
        </w:rPr>
        <w:t xml:space="preserve">When a purchasing agency has specifications prepared by someone other than a state employee or official on behalf of the state, that person or business entity must be excluded from submitting bids or proposals in accordance with </w:t>
      </w:r>
      <w:hyperlink r:id="rId39" w:history="1">
        <w:r w:rsidRPr="00A65138">
          <w:rPr>
            <w:rStyle w:val="Hyperlink"/>
            <w:rFonts w:ascii="Arial" w:hAnsi="Arial" w:cs="Arial"/>
          </w:rPr>
          <w:t>N.D.A.C. § 4-12-06-06</w:t>
        </w:r>
      </w:hyperlink>
      <w:r w:rsidRPr="00714D80">
        <w:rPr>
          <w:rFonts w:ascii="Arial" w:hAnsi="Arial" w:cs="Arial"/>
        </w:rPr>
        <w:t>.</w:t>
      </w:r>
    </w:p>
    <w:p w14:paraId="5B1E6A87" w14:textId="77777777" w:rsidR="00DA747B" w:rsidRPr="00531E29" w:rsidRDefault="00DA747B" w:rsidP="00531E29">
      <w:pPr>
        <w:suppressAutoHyphens/>
        <w:ind w:left="0"/>
        <w:rPr>
          <w:rFonts w:ascii="Arial" w:hAnsi="Arial" w:cs="Arial"/>
        </w:rPr>
      </w:pPr>
    </w:p>
    <w:p w14:paraId="44E62FC3" w14:textId="3540D60D" w:rsidR="00DA747B" w:rsidRDefault="00DA747B" w:rsidP="00EB3EB3">
      <w:pPr>
        <w:pStyle w:val="ListParagraph"/>
        <w:numPr>
          <w:ilvl w:val="0"/>
          <w:numId w:val="25"/>
        </w:numPr>
        <w:suppressAutoHyphens/>
        <w:rPr>
          <w:rFonts w:ascii="Arial" w:hAnsi="Arial" w:cs="Arial"/>
        </w:rPr>
      </w:pPr>
      <w:r>
        <w:rPr>
          <w:rFonts w:ascii="Arial" w:hAnsi="Arial" w:cs="Arial"/>
          <w:b/>
          <w:bCs/>
          <w:u w:val="single"/>
        </w:rPr>
        <w:t>Supplier Registration (Payee).</w:t>
      </w:r>
      <w:r>
        <w:rPr>
          <w:rFonts w:ascii="Arial" w:hAnsi="Arial" w:cs="Arial"/>
        </w:rPr>
        <w:t xml:space="preserve"> The successful Bidder will be required to complete Supplier Registration, if not already registered as a Supplier. Any individual or business who will be receiving payment from a state agency or higher education institution must complete a registration process to collect important financial and taxpayer information. Payments are generally made by check or automatic clearing house (ACH), and taxpayer information must be collected in compliance with IRS requirements. The State and North Dakota University System (NDUS) have separate financial systems and vendor registration processes.</w:t>
      </w:r>
    </w:p>
    <w:p w14:paraId="351C0E75" w14:textId="77777777" w:rsidR="00DA747B" w:rsidRPr="00531E29" w:rsidRDefault="00DA747B" w:rsidP="00531E29">
      <w:pPr>
        <w:pStyle w:val="ListParagraph"/>
        <w:suppressAutoHyphens/>
        <w:ind w:left="360"/>
        <w:rPr>
          <w:rFonts w:ascii="Arial" w:hAnsi="Arial" w:cs="Arial"/>
        </w:rPr>
      </w:pPr>
    </w:p>
    <w:p w14:paraId="672FBB7D" w14:textId="077C416A" w:rsidR="00550530" w:rsidRPr="008B0BF0" w:rsidRDefault="00550530" w:rsidP="00EB3EB3">
      <w:pPr>
        <w:pStyle w:val="ListParagraph"/>
        <w:numPr>
          <w:ilvl w:val="0"/>
          <w:numId w:val="25"/>
        </w:numPr>
        <w:suppressAutoHyphens/>
        <w:rPr>
          <w:rFonts w:ascii="Arial" w:hAnsi="Arial" w:cs="Arial"/>
        </w:rPr>
      </w:pPr>
      <w:r w:rsidRPr="008B0BF0">
        <w:rPr>
          <w:rFonts w:ascii="Arial" w:hAnsi="Arial" w:cs="Arial"/>
          <w:b/>
          <w:bCs/>
          <w:u w:val="single"/>
        </w:rPr>
        <w:t xml:space="preserve">Withdrawal or changes to a </w:t>
      </w:r>
      <w:r w:rsidR="00312E6F">
        <w:rPr>
          <w:rFonts w:ascii="Arial" w:hAnsi="Arial" w:cs="Arial"/>
          <w:b/>
          <w:bCs/>
          <w:u w:val="single"/>
        </w:rPr>
        <w:t>Bid Response</w:t>
      </w:r>
      <w:r w:rsidRPr="008B0BF0">
        <w:rPr>
          <w:rFonts w:ascii="Arial" w:hAnsi="Arial" w:cs="Arial"/>
          <w:b/>
          <w:bCs/>
          <w:u w:val="single"/>
        </w:rPr>
        <w:t xml:space="preserve"> prior to the </w:t>
      </w:r>
      <w:r w:rsidR="00312E6F">
        <w:rPr>
          <w:rFonts w:ascii="Arial" w:hAnsi="Arial" w:cs="Arial"/>
          <w:b/>
          <w:bCs/>
          <w:u w:val="single"/>
        </w:rPr>
        <w:t>Bid Response</w:t>
      </w:r>
      <w:r w:rsidRPr="008B0BF0">
        <w:rPr>
          <w:rFonts w:ascii="Arial" w:hAnsi="Arial" w:cs="Arial"/>
          <w:b/>
          <w:bCs/>
          <w:u w:val="single"/>
        </w:rPr>
        <w:t xml:space="preserve"> </w:t>
      </w:r>
      <w:r w:rsidR="00FB1A01">
        <w:rPr>
          <w:rFonts w:ascii="Arial" w:hAnsi="Arial" w:cs="Arial"/>
          <w:b/>
          <w:bCs/>
          <w:u w:val="single"/>
        </w:rPr>
        <w:t>deadline</w:t>
      </w:r>
      <w:r w:rsidRPr="008B0BF0">
        <w:rPr>
          <w:rFonts w:ascii="Arial" w:hAnsi="Arial" w:cs="Arial"/>
          <w:b/>
          <w:bCs/>
          <w:u w:val="single"/>
        </w:rPr>
        <w:t>.</w:t>
      </w:r>
      <w:r w:rsidRPr="008B0BF0">
        <w:rPr>
          <w:rFonts w:ascii="Arial" w:hAnsi="Arial" w:cs="Arial"/>
        </w:rPr>
        <w:t xml:space="preserve">  </w:t>
      </w:r>
      <w:r w:rsidR="00A9610A" w:rsidRPr="008B0BF0">
        <w:rPr>
          <w:rFonts w:ascii="Arial" w:hAnsi="Arial" w:cs="Arial"/>
        </w:rPr>
        <w:t>Before the</w:t>
      </w:r>
      <w:r w:rsidR="00FB1A01">
        <w:rPr>
          <w:rFonts w:ascii="Arial" w:hAnsi="Arial" w:cs="Arial"/>
        </w:rPr>
        <w:t xml:space="preserve"> </w:t>
      </w:r>
      <w:r w:rsidR="00312E6F">
        <w:rPr>
          <w:rFonts w:ascii="Arial" w:hAnsi="Arial" w:cs="Arial"/>
        </w:rPr>
        <w:t>Bid Response</w:t>
      </w:r>
      <w:r w:rsidR="00FB1A01">
        <w:rPr>
          <w:rFonts w:ascii="Arial" w:hAnsi="Arial" w:cs="Arial"/>
        </w:rPr>
        <w:t xml:space="preserve"> deadline, </w:t>
      </w:r>
      <w:r w:rsidR="00A9610A" w:rsidRPr="008B0BF0">
        <w:rPr>
          <w:rFonts w:ascii="Arial" w:hAnsi="Arial" w:cs="Arial"/>
        </w:rPr>
        <w:t xml:space="preserve">the </w:t>
      </w:r>
      <w:r w:rsidR="00AF7B01">
        <w:rPr>
          <w:rFonts w:ascii="Arial" w:hAnsi="Arial" w:cs="Arial"/>
        </w:rPr>
        <w:t>Bidder</w:t>
      </w:r>
      <w:r w:rsidR="0072062B" w:rsidRPr="008B0BF0">
        <w:rPr>
          <w:rFonts w:ascii="Arial" w:hAnsi="Arial" w:cs="Arial"/>
        </w:rPr>
        <w:t xml:space="preserve">’s </w:t>
      </w:r>
      <w:r w:rsidR="00A9610A" w:rsidRPr="008B0BF0">
        <w:rPr>
          <w:rFonts w:ascii="Arial" w:hAnsi="Arial" w:cs="Arial"/>
        </w:rPr>
        <w:t xml:space="preserve">authorized representative </w:t>
      </w:r>
      <w:r w:rsidR="00BF0D55" w:rsidRPr="008B0BF0">
        <w:rPr>
          <w:rFonts w:ascii="Arial" w:hAnsi="Arial" w:cs="Arial"/>
        </w:rPr>
        <w:t xml:space="preserve">may withdraw or change a </w:t>
      </w:r>
      <w:r w:rsidR="00312E6F">
        <w:rPr>
          <w:rFonts w:ascii="Arial" w:hAnsi="Arial" w:cs="Arial"/>
        </w:rPr>
        <w:t>Bid Response</w:t>
      </w:r>
      <w:r w:rsidR="00BF0D55" w:rsidRPr="008B0BF0">
        <w:rPr>
          <w:rFonts w:ascii="Arial" w:hAnsi="Arial" w:cs="Arial"/>
        </w:rPr>
        <w:t xml:space="preserve"> by making a written req</w:t>
      </w:r>
      <w:r w:rsidR="00FB1A01">
        <w:rPr>
          <w:rFonts w:ascii="Arial" w:hAnsi="Arial" w:cs="Arial"/>
        </w:rPr>
        <w:t xml:space="preserve">uest to the Procurement Officer. </w:t>
      </w:r>
    </w:p>
    <w:p w14:paraId="2D38A405" w14:textId="77777777" w:rsidR="00BF0D55" w:rsidRPr="008B0BF0" w:rsidRDefault="00BF0D55" w:rsidP="00AC7A28">
      <w:pPr>
        <w:suppressAutoHyphens/>
        <w:rPr>
          <w:rFonts w:ascii="Arial" w:hAnsi="Arial" w:cs="Arial"/>
        </w:rPr>
      </w:pPr>
    </w:p>
    <w:p w14:paraId="70F92616" w14:textId="7A9DBAC8" w:rsidR="00550530" w:rsidRDefault="00550530" w:rsidP="00EB3EB3">
      <w:pPr>
        <w:pStyle w:val="ListParagraph"/>
        <w:numPr>
          <w:ilvl w:val="0"/>
          <w:numId w:val="25"/>
        </w:numPr>
        <w:suppressAutoHyphens/>
        <w:rPr>
          <w:rFonts w:ascii="Arial" w:hAnsi="Arial" w:cs="Arial"/>
        </w:rPr>
      </w:pPr>
      <w:r w:rsidRPr="00C51B4E">
        <w:rPr>
          <w:rFonts w:ascii="Arial" w:hAnsi="Arial" w:cs="Arial"/>
          <w:b/>
          <w:bCs/>
          <w:u w:val="single"/>
        </w:rPr>
        <w:t xml:space="preserve">Withdrawals </w:t>
      </w:r>
      <w:r w:rsidR="000B0FCC" w:rsidRPr="00C51B4E">
        <w:rPr>
          <w:rFonts w:ascii="Arial" w:hAnsi="Arial" w:cs="Arial"/>
          <w:b/>
          <w:bCs/>
          <w:u w:val="single"/>
        </w:rPr>
        <w:t xml:space="preserve">or changes to a </w:t>
      </w:r>
      <w:r w:rsidR="00312E6F">
        <w:rPr>
          <w:rFonts w:ascii="Arial" w:hAnsi="Arial" w:cs="Arial"/>
          <w:b/>
          <w:bCs/>
          <w:u w:val="single"/>
        </w:rPr>
        <w:t>Bid Response</w:t>
      </w:r>
      <w:r w:rsidR="000B0FCC" w:rsidRPr="00C51B4E">
        <w:rPr>
          <w:rFonts w:ascii="Arial" w:hAnsi="Arial" w:cs="Arial"/>
          <w:b/>
          <w:bCs/>
          <w:u w:val="single"/>
        </w:rPr>
        <w:t xml:space="preserve"> </w:t>
      </w:r>
      <w:r w:rsidRPr="00C51B4E">
        <w:rPr>
          <w:rFonts w:ascii="Arial" w:hAnsi="Arial" w:cs="Arial"/>
          <w:b/>
          <w:bCs/>
          <w:u w:val="single"/>
        </w:rPr>
        <w:t xml:space="preserve">after the </w:t>
      </w:r>
      <w:r w:rsidR="00312E6F">
        <w:rPr>
          <w:rFonts w:ascii="Arial" w:hAnsi="Arial" w:cs="Arial"/>
          <w:b/>
          <w:bCs/>
          <w:u w:val="single"/>
        </w:rPr>
        <w:t>Bid Response</w:t>
      </w:r>
      <w:r w:rsidRPr="00C51B4E">
        <w:rPr>
          <w:rFonts w:ascii="Arial" w:hAnsi="Arial" w:cs="Arial"/>
          <w:b/>
          <w:bCs/>
          <w:u w:val="single"/>
        </w:rPr>
        <w:t xml:space="preserve"> </w:t>
      </w:r>
      <w:r w:rsidR="00386B86">
        <w:rPr>
          <w:rFonts w:ascii="Arial" w:hAnsi="Arial" w:cs="Arial"/>
          <w:b/>
          <w:bCs/>
          <w:u w:val="single"/>
        </w:rPr>
        <w:t>deadline</w:t>
      </w:r>
      <w:r w:rsidRPr="00C51B4E">
        <w:rPr>
          <w:rFonts w:ascii="Arial" w:hAnsi="Arial" w:cs="Arial"/>
          <w:b/>
          <w:bCs/>
          <w:u w:val="single"/>
        </w:rPr>
        <w:t>.</w:t>
      </w:r>
      <w:r w:rsidRPr="00C51B4E">
        <w:rPr>
          <w:rFonts w:ascii="Arial" w:hAnsi="Arial" w:cs="Arial"/>
        </w:rPr>
        <w:t xml:space="preserve">  </w:t>
      </w:r>
      <w:r w:rsidR="00A9610A" w:rsidRPr="00C51B4E">
        <w:rPr>
          <w:rFonts w:ascii="Arial" w:hAnsi="Arial" w:cs="Arial"/>
        </w:rPr>
        <w:t xml:space="preserve">After </w:t>
      </w:r>
      <w:r w:rsidR="00CD0F11">
        <w:rPr>
          <w:rFonts w:ascii="Arial" w:hAnsi="Arial" w:cs="Arial"/>
        </w:rPr>
        <w:t xml:space="preserve">the </w:t>
      </w:r>
      <w:r w:rsidR="00312E6F">
        <w:rPr>
          <w:rFonts w:ascii="Arial" w:hAnsi="Arial" w:cs="Arial"/>
        </w:rPr>
        <w:t>Bid Response</w:t>
      </w:r>
      <w:r w:rsidR="000B0FCC" w:rsidRPr="00C51B4E">
        <w:rPr>
          <w:rFonts w:ascii="Arial" w:hAnsi="Arial" w:cs="Arial"/>
        </w:rPr>
        <w:t xml:space="preserve"> deadline, </w:t>
      </w:r>
      <w:r w:rsidR="00A9610A" w:rsidRPr="00C51B4E">
        <w:rPr>
          <w:rFonts w:ascii="Arial" w:hAnsi="Arial" w:cs="Arial"/>
        </w:rPr>
        <w:t>no changes may be made to</w:t>
      </w:r>
      <w:r w:rsidR="000B0FCC" w:rsidRPr="00C51B4E">
        <w:rPr>
          <w:rFonts w:ascii="Arial" w:hAnsi="Arial" w:cs="Arial"/>
        </w:rPr>
        <w:t xml:space="preserve"> </w:t>
      </w:r>
      <w:r w:rsidR="00312E6F">
        <w:rPr>
          <w:rFonts w:ascii="Arial" w:hAnsi="Arial" w:cs="Arial"/>
        </w:rPr>
        <w:t>Bid Response</w:t>
      </w:r>
      <w:r w:rsidR="000B0FCC" w:rsidRPr="00C51B4E">
        <w:rPr>
          <w:rFonts w:ascii="Arial" w:hAnsi="Arial" w:cs="Arial"/>
        </w:rPr>
        <w:t>, except</w:t>
      </w:r>
      <w:r w:rsidR="00073C22" w:rsidRPr="00C51B4E">
        <w:rPr>
          <w:rFonts w:ascii="Arial" w:hAnsi="Arial" w:cs="Arial"/>
        </w:rPr>
        <w:t xml:space="preserve"> as provided in </w:t>
      </w:r>
      <w:hyperlink r:id="rId40" w:history="1">
        <w:r w:rsidR="00073C22" w:rsidRPr="00C51B4E">
          <w:rPr>
            <w:rStyle w:val="Hyperlink"/>
            <w:rFonts w:ascii="Arial" w:hAnsi="Arial" w:cs="Arial"/>
          </w:rPr>
          <w:t xml:space="preserve">N.D.A.C. </w:t>
        </w:r>
        <w:r w:rsidR="009C49C9">
          <w:rPr>
            <w:rStyle w:val="Hyperlink"/>
            <w:rFonts w:ascii="Arial" w:hAnsi="Arial" w:cs="Arial"/>
          </w:rPr>
          <w:t>ch.</w:t>
        </w:r>
        <w:r w:rsidR="00073C22" w:rsidRPr="00C51B4E">
          <w:rPr>
            <w:rStyle w:val="Hyperlink"/>
            <w:rFonts w:ascii="Arial" w:hAnsi="Arial" w:cs="Arial"/>
          </w:rPr>
          <w:t xml:space="preserve"> 4-12-10</w:t>
        </w:r>
      </w:hyperlink>
      <w:r w:rsidR="00073C22" w:rsidRPr="00C51B4E">
        <w:rPr>
          <w:rFonts w:ascii="Arial" w:hAnsi="Arial" w:cs="Arial"/>
        </w:rPr>
        <w:t xml:space="preserve">. </w:t>
      </w:r>
      <w:r w:rsidR="00A9610A" w:rsidRPr="00C51B4E">
        <w:rPr>
          <w:rFonts w:ascii="Arial" w:hAnsi="Arial" w:cs="Arial"/>
        </w:rPr>
        <w:t xml:space="preserve">The </w:t>
      </w:r>
      <w:r w:rsidR="00AF7B01">
        <w:rPr>
          <w:rFonts w:ascii="Arial" w:hAnsi="Arial" w:cs="Arial"/>
        </w:rPr>
        <w:t>Bidder</w:t>
      </w:r>
      <w:r w:rsidR="000B0FCC" w:rsidRPr="00C51B4E">
        <w:rPr>
          <w:rFonts w:ascii="Arial" w:hAnsi="Arial" w:cs="Arial"/>
        </w:rPr>
        <w:t xml:space="preserve">’s authorized representative </w:t>
      </w:r>
      <w:r w:rsidR="00A9610A" w:rsidRPr="00C51B4E">
        <w:rPr>
          <w:rFonts w:ascii="Arial" w:hAnsi="Arial" w:cs="Arial"/>
        </w:rPr>
        <w:t xml:space="preserve">may make a written request to withdraw the </w:t>
      </w:r>
      <w:r w:rsidR="00DE4B1C">
        <w:rPr>
          <w:rFonts w:ascii="Arial" w:hAnsi="Arial" w:cs="Arial"/>
        </w:rPr>
        <w:t>Bid Response</w:t>
      </w:r>
      <w:r w:rsidR="000B0FCC" w:rsidRPr="00C51B4E">
        <w:rPr>
          <w:rFonts w:ascii="Arial" w:hAnsi="Arial" w:cs="Arial"/>
        </w:rPr>
        <w:t>.</w:t>
      </w:r>
    </w:p>
    <w:p w14:paraId="32BDAB2D" w14:textId="77777777" w:rsidR="00F30DE5" w:rsidRPr="00A65138" w:rsidRDefault="00F30DE5" w:rsidP="00A65138">
      <w:pPr>
        <w:pStyle w:val="ListParagraph"/>
        <w:rPr>
          <w:rFonts w:ascii="Arial" w:hAnsi="Arial" w:cs="Arial"/>
        </w:rPr>
      </w:pPr>
    </w:p>
    <w:p w14:paraId="213704C4" w14:textId="77777777" w:rsidR="00EF6026" w:rsidRDefault="00EF6026">
      <w:pPr>
        <w:ind w:left="0"/>
        <w:rPr>
          <w:rFonts w:ascii="Arial" w:hAnsi="Arial" w:cs="Arial"/>
          <w:b/>
          <w:bCs/>
        </w:rPr>
      </w:pPr>
      <w:r>
        <w:rPr>
          <w:rFonts w:ascii="Arial" w:hAnsi="Arial" w:cs="Arial"/>
          <w:b/>
          <w:bCs/>
        </w:rPr>
        <w:br w:type="page"/>
      </w:r>
    </w:p>
    <w:p w14:paraId="56BEA6E6" w14:textId="77777777" w:rsidR="00550530" w:rsidRPr="008B0BF0" w:rsidRDefault="00550530" w:rsidP="00FF4990">
      <w:pPr>
        <w:pStyle w:val="BodyText"/>
        <w:tabs>
          <w:tab w:val="clear" w:pos="-1080"/>
          <w:tab w:val="clear" w:pos="-720"/>
          <w:tab w:val="clear" w:pos="0"/>
          <w:tab w:val="clear" w:pos="510"/>
          <w:tab w:val="clear" w:pos="1050"/>
          <w:tab w:val="clear" w:pos="1980"/>
          <w:tab w:val="clear" w:pos="2880"/>
        </w:tabs>
        <w:ind w:left="0"/>
        <w:rPr>
          <w:rFonts w:ascii="Arial" w:hAnsi="Arial" w:cs="Arial"/>
          <w:b/>
          <w:bCs/>
          <w:sz w:val="20"/>
          <w:szCs w:val="20"/>
        </w:rPr>
      </w:pPr>
    </w:p>
    <w:p w14:paraId="6B159B45" w14:textId="77777777" w:rsidR="00EF6026" w:rsidRDefault="00EF6026" w:rsidP="002E2295">
      <w:pPr>
        <w:ind w:left="18"/>
        <w:jc w:val="center"/>
        <w:rPr>
          <w:rFonts w:ascii="Arial" w:hAnsi="Arial" w:cs="Arial"/>
          <w:b/>
          <w:bCs/>
          <w:sz w:val="22"/>
          <w:szCs w:val="22"/>
        </w:rPr>
      </w:pPr>
      <w:r>
        <w:rPr>
          <w:rFonts w:ascii="Arial" w:hAnsi="Arial" w:cs="Arial"/>
          <w:b/>
          <w:bCs/>
          <w:sz w:val="22"/>
          <w:szCs w:val="22"/>
        </w:rPr>
        <w:t>SECTION 2</w:t>
      </w:r>
    </w:p>
    <w:p w14:paraId="36F29E7A" w14:textId="77777777" w:rsidR="00DA0940" w:rsidRPr="00905923" w:rsidRDefault="00DA0940" w:rsidP="002E2295">
      <w:pPr>
        <w:ind w:left="18"/>
        <w:jc w:val="center"/>
        <w:rPr>
          <w:rFonts w:ascii="Arial" w:hAnsi="Arial" w:cs="Arial"/>
          <w:b/>
          <w:bCs/>
          <w:sz w:val="22"/>
          <w:szCs w:val="22"/>
        </w:rPr>
      </w:pPr>
      <w:r w:rsidRPr="00905923">
        <w:rPr>
          <w:rFonts w:ascii="Arial" w:hAnsi="Arial" w:cs="Arial"/>
          <w:b/>
          <w:bCs/>
          <w:sz w:val="22"/>
          <w:szCs w:val="22"/>
        </w:rPr>
        <w:t>EVALUATION AND AWARD</w:t>
      </w:r>
    </w:p>
    <w:p w14:paraId="38FCE54B" w14:textId="77777777" w:rsidR="00405DB2" w:rsidRPr="00043358" w:rsidRDefault="00405DB2" w:rsidP="00E577E9">
      <w:pPr>
        <w:rPr>
          <w:rFonts w:ascii="Arial" w:hAnsi="Arial" w:cs="Arial"/>
          <w:i/>
          <w:iCs/>
          <w:u w:val="single"/>
        </w:rPr>
      </w:pPr>
    </w:p>
    <w:p w14:paraId="58F537C0" w14:textId="6AC9D93B" w:rsidR="00DA0940" w:rsidRPr="008B0BF0" w:rsidRDefault="00DA0940" w:rsidP="00EB3EB3">
      <w:pPr>
        <w:numPr>
          <w:ilvl w:val="0"/>
          <w:numId w:val="6"/>
        </w:numPr>
        <w:rPr>
          <w:rFonts w:ascii="Arial" w:hAnsi="Arial" w:cs="Arial"/>
          <w:i/>
          <w:iCs/>
          <w:u w:val="single"/>
        </w:rPr>
      </w:pPr>
      <w:r w:rsidRPr="008B0BF0">
        <w:rPr>
          <w:rFonts w:ascii="Arial" w:hAnsi="Arial" w:cs="Arial"/>
          <w:b/>
          <w:bCs/>
          <w:u w:val="single"/>
        </w:rPr>
        <w:t>Award.</w:t>
      </w:r>
      <w:r w:rsidRPr="008B0BF0">
        <w:rPr>
          <w:rFonts w:ascii="Arial" w:hAnsi="Arial" w:cs="Arial"/>
          <w:bCs/>
        </w:rPr>
        <w:t xml:space="preserve">  </w:t>
      </w:r>
      <w:r w:rsidRPr="008B0BF0">
        <w:rPr>
          <w:rFonts w:ascii="Arial" w:hAnsi="Arial" w:cs="Arial"/>
        </w:rPr>
        <w:t xml:space="preserve">Award will be made to the responsible </w:t>
      </w:r>
      <w:r w:rsidR="00AF7B01">
        <w:rPr>
          <w:rFonts w:ascii="Arial" w:hAnsi="Arial" w:cs="Arial"/>
        </w:rPr>
        <w:t>Bidder</w:t>
      </w:r>
      <w:r w:rsidRPr="008B0BF0">
        <w:rPr>
          <w:rFonts w:ascii="Arial" w:hAnsi="Arial" w:cs="Arial"/>
        </w:rPr>
        <w:t xml:space="preserve"> with the lowest priced </w:t>
      </w:r>
      <w:r w:rsidR="00DE4B1C">
        <w:rPr>
          <w:rFonts w:ascii="Arial" w:hAnsi="Arial" w:cs="Arial"/>
        </w:rPr>
        <w:t>Bid Response</w:t>
      </w:r>
      <w:r w:rsidRPr="008B0BF0">
        <w:rPr>
          <w:rFonts w:ascii="Arial" w:hAnsi="Arial" w:cs="Arial"/>
        </w:rPr>
        <w:t xml:space="preserve"> that is responsive to the specifications and all other requirements stated herein. Award will be made as follows:</w:t>
      </w:r>
    </w:p>
    <w:p w14:paraId="5268A1DB" w14:textId="77777777" w:rsidR="00DA0940" w:rsidRPr="008B0BF0" w:rsidRDefault="00DA0940" w:rsidP="00DA0940">
      <w:pPr>
        <w:suppressAutoHyphens/>
        <w:rPr>
          <w:rFonts w:ascii="Arial" w:hAnsi="Arial" w:cs="Arial"/>
        </w:rPr>
      </w:pPr>
    </w:p>
    <w:p w14:paraId="51788038" w14:textId="1B26EAC5" w:rsidR="00997946" w:rsidRPr="00997946" w:rsidRDefault="003E1B2B" w:rsidP="003E1B2B">
      <w:pPr>
        <w:numPr>
          <w:ilvl w:val="2"/>
          <w:numId w:val="1"/>
        </w:numPr>
        <w:tabs>
          <w:tab w:val="clear" w:pos="1980"/>
          <w:tab w:val="left" w:pos="0"/>
          <w:tab w:val="num" w:pos="720"/>
        </w:tabs>
        <w:suppressAutoHyphens/>
        <w:ind w:left="792" w:hanging="432"/>
        <w:rPr>
          <w:rFonts w:ascii="Arial" w:hAnsi="Arial" w:cs="Arial"/>
        </w:rPr>
      </w:pPr>
      <w:r w:rsidRPr="00997946">
        <w:rPr>
          <w:rFonts w:ascii="Arial" w:hAnsi="Arial" w:cs="Arial"/>
        </w:rPr>
        <w:t>Contract</w:t>
      </w:r>
      <w:r w:rsidR="00997946">
        <w:rPr>
          <w:rFonts w:ascii="Arial" w:hAnsi="Arial" w:cs="Arial"/>
        </w:rPr>
        <w:t>s</w:t>
      </w:r>
      <w:r w:rsidRPr="00997946">
        <w:rPr>
          <w:rFonts w:ascii="Arial" w:hAnsi="Arial" w:cs="Arial"/>
        </w:rPr>
        <w:t xml:space="preserve"> will be awarded in </w:t>
      </w:r>
      <w:r w:rsidR="00997946">
        <w:rPr>
          <w:rFonts w:ascii="Arial" w:hAnsi="Arial" w:cs="Arial"/>
        </w:rPr>
        <w:t xml:space="preserve">the following </w:t>
      </w:r>
      <w:r w:rsidRPr="00997946">
        <w:rPr>
          <w:rFonts w:ascii="Arial" w:hAnsi="Arial" w:cs="Arial"/>
        </w:rPr>
        <w:t>categories:</w:t>
      </w:r>
    </w:p>
    <w:p w14:paraId="13D95DC9" w14:textId="270E6C35" w:rsidR="00997946" w:rsidRPr="00997946" w:rsidRDefault="00997946" w:rsidP="00997946">
      <w:pPr>
        <w:numPr>
          <w:ilvl w:val="3"/>
          <w:numId w:val="1"/>
        </w:numPr>
        <w:tabs>
          <w:tab w:val="left" w:pos="0"/>
        </w:tabs>
        <w:suppressAutoHyphens/>
        <w:rPr>
          <w:rFonts w:ascii="Arial" w:hAnsi="Arial" w:cs="Arial"/>
        </w:rPr>
      </w:pPr>
      <w:r w:rsidRPr="00997946">
        <w:rPr>
          <w:rFonts w:ascii="Arial" w:hAnsi="Arial" w:cs="Arial"/>
        </w:rPr>
        <w:t>Category A</w:t>
      </w:r>
      <w:r>
        <w:rPr>
          <w:rFonts w:ascii="Arial" w:hAnsi="Arial" w:cs="Arial"/>
        </w:rPr>
        <w:t xml:space="preserve">: Indoor ND Flags, Outdoor North Dakota Flags Single Seal </w:t>
      </w:r>
    </w:p>
    <w:p w14:paraId="20FAE8B8" w14:textId="0EBEB5CC" w:rsidR="00997946" w:rsidRPr="00997946" w:rsidRDefault="00997946" w:rsidP="00997946">
      <w:pPr>
        <w:numPr>
          <w:ilvl w:val="3"/>
          <w:numId w:val="1"/>
        </w:numPr>
        <w:tabs>
          <w:tab w:val="left" w:pos="0"/>
        </w:tabs>
        <w:suppressAutoHyphens/>
        <w:rPr>
          <w:rFonts w:ascii="Arial" w:hAnsi="Arial" w:cs="Arial"/>
        </w:rPr>
      </w:pPr>
      <w:r w:rsidRPr="00997946">
        <w:rPr>
          <w:rFonts w:ascii="Arial" w:hAnsi="Arial" w:cs="Arial"/>
        </w:rPr>
        <w:t>Category B</w:t>
      </w:r>
      <w:r>
        <w:rPr>
          <w:rFonts w:ascii="Arial" w:hAnsi="Arial" w:cs="Arial"/>
        </w:rPr>
        <w:t>: Indoor US/POW/MIA Flags, Outdoor US/POW/MIA Flags</w:t>
      </w:r>
    </w:p>
    <w:p w14:paraId="5288A421" w14:textId="110AA6E4" w:rsidR="003E1B2B" w:rsidRDefault="00997946" w:rsidP="00997946">
      <w:pPr>
        <w:numPr>
          <w:ilvl w:val="3"/>
          <w:numId w:val="1"/>
        </w:numPr>
        <w:tabs>
          <w:tab w:val="left" w:pos="0"/>
        </w:tabs>
        <w:suppressAutoHyphens/>
        <w:rPr>
          <w:rFonts w:ascii="Arial" w:hAnsi="Arial" w:cs="Arial"/>
        </w:rPr>
      </w:pPr>
      <w:r w:rsidRPr="00997946">
        <w:rPr>
          <w:rFonts w:ascii="Arial" w:hAnsi="Arial" w:cs="Arial"/>
        </w:rPr>
        <w:t>Category C</w:t>
      </w:r>
      <w:r w:rsidR="00A01E60">
        <w:rPr>
          <w:rFonts w:ascii="Arial" w:hAnsi="Arial" w:cs="Arial"/>
        </w:rPr>
        <w:t>:</w:t>
      </w:r>
      <w:r w:rsidR="003E1B2B" w:rsidRPr="00997946">
        <w:rPr>
          <w:rFonts w:ascii="Arial" w:hAnsi="Arial" w:cs="Arial"/>
        </w:rPr>
        <w:t xml:space="preserve"> </w:t>
      </w:r>
      <w:r>
        <w:rPr>
          <w:rFonts w:ascii="Arial" w:hAnsi="Arial" w:cs="Arial"/>
        </w:rPr>
        <w:t>Outdoor ND Flags Double Seal</w:t>
      </w:r>
    </w:p>
    <w:p w14:paraId="417DD7DA" w14:textId="77777777" w:rsidR="00997946" w:rsidRPr="00997946" w:rsidRDefault="00997946" w:rsidP="00997946">
      <w:pPr>
        <w:tabs>
          <w:tab w:val="left" w:pos="0"/>
        </w:tabs>
        <w:suppressAutoHyphens/>
        <w:ind w:left="2520"/>
        <w:rPr>
          <w:rFonts w:ascii="Arial" w:hAnsi="Arial" w:cs="Arial"/>
        </w:rPr>
      </w:pPr>
    </w:p>
    <w:p w14:paraId="04D0CB6E" w14:textId="25B4C09B" w:rsidR="00124D82" w:rsidRPr="008B0BF0" w:rsidRDefault="00124D82" w:rsidP="00EB3EB3">
      <w:pPr>
        <w:numPr>
          <w:ilvl w:val="2"/>
          <w:numId w:val="1"/>
        </w:numPr>
        <w:tabs>
          <w:tab w:val="clear" w:pos="1980"/>
          <w:tab w:val="left" w:pos="0"/>
          <w:tab w:val="num" w:pos="720"/>
        </w:tabs>
        <w:suppressAutoHyphens/>
        <w:ind w:left="792" w:hanging="432"/>
        <w:rPr>
          <w:rFonts w:ascii="Arial" w:hAnsi="Arial" w:cs="Arial"/>
        </w:rPr>
      </w:pPr>
      <w:r>
        <w:rPr>
          <w:rFonts w:ascii="Arial" w:hAnsi="Arial" w:cs="Arial"/>
        </w:rPr>
        <w:t>Optional Hemp Fiber Flags will be a separate award.</w:t>
      </w:r>
    </w:p>
    <w:p w14:paraId="7CF49FF8" w14:textId="77777777" w:rsidR="00DA0940" w:rsidRPr="00CD5E17" w:rsidRDefault="00DA0940" w:rsidP="00E577E9">
      <w:pPr>
        <w:tabs>
          <w:tab w:val="left" w:pos="0"/>
        </w:tabs>
        <w:suppressAutoHyphens/>
        <w:rPr>
          <w:rFonts w:ascii="Arial" w:hAnsi="Arial" w:cs="Arial"/>
          <w:color w:val="0070C0"/>
        </w:rPr>
      </w:pPr>
    </w:p>
    <w:p w14:paraId="39BAC59B" w14:textId="77777777" w:rsidR="00DA0940" w:rsidRPr="005A3635" w:rsidRDefault="00DA0940" w:rsidP="005A3635">
      <w:pPr>
        <w:suppressAutoHyphens/>
        <w:rPr>
          <w:rFonts w:ascii="Arial" w:hAnsi="Arial" w:cs="Arial"/>
        </w:rPr>
      </w:pPr>
    </w:p>
    <w:p w14:paraId="4D3B9244" w14:textId="22CB9521" w:rsidR="00AE3A9A" w:rsidRPr="005A3635" w:rsidRDefault="00AE3A9A" w:rsidP="00EB3EB3">
      <w:pPr>
        <w:numPr>
          <w:ilvl w:val="0"/>
          <w:numId w:val="6"/>
        </w:numPr>
        <w:suppressAutoHyphens/>
        <w:rPr>
          <w:rFonts w:ascii="Arial" w:hAnsi="Arial" w:cs="Arial"/>
          <w:b/>
          <w:bCs/>
          <w:u w:val="single"/>
        </w:rPr>
      </w:pPr>
      <w:r w:rsidRPr="005A3635">
        <w:rPr>
          <w:rFonts w:ascii="Arial" w:hAnsi="Arial" w:cs="Arial"/>
          <w:b/>
          <w:bCs/>
          <w:u w:val="single"/>
        </w:rPr>
        <w:t>Award – Preference Laws.</w:t>
      </w:r>
      <w:r w:rsidRPr="005A3635">
        <w:rPr>
          <w:rFonts w:ascii="Arial" w:hAnsi="Arial" w:cs="Arial"/>
        </w:rPr>
        <w:t xml:space="preserve">  </w:t>
      </w:r>
      <w:r w:rsidR="00241CC6" w:rsidRPr="005A3635">
        <w:rPr>
          <w:rFonts w:ascii="Arial" w:hAnsi="Arial" w:cs="Arial"/>
        </w:rPr>
        <w:t xml:space="preserve">The reciprocal preference law, N.D.C.C.§ 44-08-01, was </w:t>
      </w:r>
      <w:r w:rsidR="60766DE8" w:rsidRPr="005A3635">
        <w:rPr>
          <w:rFonts w:ascii="Arial" w:hAnsi="Arial" w:cs="Arial"/>
        </w:rPr>
        <w:t xml:space="preserve">repealed </w:t>
      </w:r>
      <w:r w:rsidR="00241CC6" w:rsidRPr="005A3635">
        <w:rPr>
          <w:rFonts w:ascii="Arial" w:hAnsi="Arial" w:cs="Arial"/>
        </w:rPr>
        <w:t>effective August 1, 2023.</w:t>
      </w:r>
    </w:p>
    <w:p w14:paraId="01671512" w14:textId="77777777" w:rsidR="00AE3A9A" w:rsidRPr="00AE3A9A" w:rsidRDefault="00AE3A9A" w:rsidP="00AE3A9A">
      <w:pPr>
        <w:suppressAutoHyphens/>
        <w:ind w:left="360"/>
        <w:rPr>
          <w:rFonts w:ascii="Arial" w:hAnsi="Arial" w:cs="Arial"/>
        </w:rPr>
      </w:pPr>
    </w:p>
    <w:p w14:paraId="6AA00943" w14:textId="6C09DBD5" w:rsidR="00DA0940" w:rsidRPr="008B0BF0" w:rsidRDefault="00DA0940" w:rsidP="00EB3EB3">
      <w:pPr>
        <w:numPr>
          <w:ilvl w:val="0"/>
          <w:numId w:val="6"/>
        </w:numPr>
        <w:suppressAutoHyphens/>
        <w:rPr>
          <w:rFonts w:ascii="Arial" w:hAnsi="Arial" w:cs="Arial"/>
        </w:rPr>
      </w:pPr>
      <w:r w:rsidRPr="594E4232">
        <w:rPr>
          <w:rFonts w:ascii="Arial" w:hAnsi="Arial" w:cs="Arial"/>
          <w:b/>
          <w:bCs/>
          <w:u w:val="single"/>
        </w:rPr>
        <w:t xml:space="preserve">Award – Tie </w:t>
      </w:r>
      <w:r w:rsidR="00DE4B1C" w:rsidRPr="594E4232">
        <w:rPr>
          <w:rFonts w:ascii="Arial" w:hAnsi="Arial" w:cs="Arial"/>
          <w:b/>
          <w:bCs/>
          <w:u w:val="single"/>
        </w:rPr>
        <w:t>Bid Response</w:t>
      </w:r>
      <w:r w:rsidRPr="594E4232">
        <w:rPr>
          <w:rFonts w:ascii="Arial" w:hAnsi="Arial" w:cs="Arial"/>
          <w:b/>
          <w:bCs/>
          <w:u w:val="single"/>
        </w:rPr>
        <w:t xml:space="preserve"> Preference.</w:t>
      </w:r>
      <w:r w:rsidRPr="594E4232">
        <w:rPr>
          <w:rFonts w:ascii="Arial" w:hAnsi="Arial" w:cs="Arial"/>
        </w:rPr>
        <w:t xml:space="preserve">  </w:t>
      </w:r>
      <w:r w:rsidR="00241CC6" w:rsidRPr="594E4232">
        <w:rPr>
          <w:rFonts w:ascii="Arial" w:hAnsi="Arial" w:cs="Arial"/>
        </w:rPr>
        <w:t>I</w:t>
      </w:r>
      <w:r w:rsidRPr="594E4232">
        <w:rPr>
          <w:rFonts w:ascii="Arial" w:hAnsi="Arial" w:cs="Arial"/>
        </w:rPr>
        <w:t xml:space="preserve">f a tie occurs between two or more </w:t>
      </w:r>
      <w:r w:rsidR="00AF7B01" w:rsidRPr="594E4232">
        <w:rPr>
          <w:rFonts w:ascii="Arial" w:hAnsi="Arial" w:cs="Arial"/>
        </w:rPr>
        <w:t>Bidder</w:t>
      </w:r>
      <w:r w:rsidRPr="594E4232">
        <w:rPr>
          <w:rFonts w:ascii="Arial" w:hAnsi="Arial" w:cs="Arial"/>
        </w:rPr>
        <w:t xml:space="preserve">s with equal </w:t>
      </w:r>
      <w:r w:rsidR="00DE4B1C" w:rsidRPr="594E4232">
        <w:rPr>
          <w:rFonts w:ascii="Arial" w:hAnsi="Arial" w:cs="Arial"/>
        </w:rPr>
        <w:t>Bid Response</w:t>
      </w:r>
      <w:r w:rsidRPr="594E4232">
        <w:rPr>
          <w:rFonts w:ascii="Arial" w:hAnsi="Arial" w:cs="Arial"/>
        </w:rPr>
        <w:t xml:space="preserve"> prices or offerors with identical evaluation scores:</w:t>
      </w:r>
    </w:p>
    <w:p w14:paraId="18903240" w14:textId="3ECECEA5" w:rsidR="00DA0940" w:rsidRPr="008B0BF0" w:rsidRDefault="00DA0940" w:rsidP="00EB3EB3">
      <w:pPr>
        <w:numPr>
          <w:ilvl w:val="0"/>
          <w:numId w:val="27"/>
        </w:numPr>
        <w:suppressAutoHyphens/>
        <w:rPr>
          <w:rFonts w:ascii="Arial" w:hAnsi="Arial" w:cs="Arial"/>
        </w:rPr>
      </w:pPr>
      <w:r w:rsidRPr="008B0BF0">
        <w:rPr>
          <w:rFonts w:ascii="Arial" w:hAnsi="Arial" w:cs="Arial"/>
        </w:rPr>
        <w:t xml:space="preserve">Preference must </w:t>
      </w:r>
      <w:r w:rsidR="00241CC6">
        <w:rPr>
          <w:rFonts w:ascii="Arial" w:hAnsi="Arial" w:cs="Arial"/>
        </w:rPr>
        <w:t xml:space="preserve">be given to a resident North Dakota bidder, seller, vendor, offeror, or contractor as defined in </w:t>
      </w:r>
      <w:hyperlink r:id="rId41" w:anchor="nameddest=44-08-02" w:history="1">
        <w:r w:rsidR="00DB2872">
          <w:rPr>
            <w:rStyle w:val="Hyperlink"/>
            <w:rFonts w:ascii="Arial" w:hAnsi="Arial" w:cs="Arial"/>
          </w:rPr>
          <w:t>N.D.C.C</w:t>
        </w:r>
        <w:r w:rsidR="003955A3">
          <w:rPr>
            <w:rStyle w:val="Hyperlink"/>
            <w:rFonts w:ascii="Arial" w:hAnsi="Arial" w:cs="Arial"/>
          </w:rPr>
          <w:t>.</w:t>
        </w:r>
        <w:r w:rsidR="00DB2872">
          <w:rPr>
            <w:rStyle w:val="Hyperlink"/>
            <w:rFonts w:ascii="Arial" w:hAnsi="Arial" w:cs="Arial"/>
          </w:rPr>
          <w:t xml:space="preserve"> § 44-08-02</w:t>
        </w:r>
      </w:hyperlink>
      <w:r w:rsidR="00061482" w:rsidRPr="00DA39D9">
        <w:rPr>
          <w:rStyle w:val="Hyperlink"/>
          <w:rFonts w:ascii="Arial" w:hAnsi="Arial" w:cs="Arial"/>
          <w:color w:val="auto"/>
          <w:u w:val="none"/>
        </w:rPr>
        <w:t xml:space="preserve">. </w:t>
      </w:r>
      <w:r w:rsidR="00196AE5" w:rsidRPr="00DA39D9">
        <w:rPr>
          <w:rStyle w:val="Hyperlink"/>
          <w:rFonts w:ascii="Arial" w:hAnsi="Arial" w:cs="Arial"/>
          <w:color w:val="auto"/>
          <w:u w:val="none"/>
        </w:rPr>
        <w:t>(</w:t>
      </w:r>
      <w:hyperlink r:id="rId42" w:history="1">
        <w:r w:rsidR="00196AE5" w:rsidRPr="00E951B2">
          <w:rPr>
            <w:rStyle w:val="Hyperlink"/>
            <w:rFonts w:ascii="Arial" w:hAnsi="Arial" w:cs="Arial"/>
          </w:rPr>
          <w:t>N.D.C.C. 54-44.4-05.1</w:t>
        </w:r>
      </w:hyperlink>
      <w:r w:rsidR="00196AE5" w:rsidRPr="00DA39D9">
        <w:rPr>
          <w:rStyle w:val="Hyperlink"/>
          <w:rFonts w:ascii="Arial" w:hAnsi="Arial" w:cs="Arial"/>
          <w:color w:val="auto"/>
          <w:u w:val="none"/>
        </w:rPr>
        <w:t>)</w:t>
      </w:r>
    </w:p>
    <w:p w14:paraId="4DBDB0F9" w14:textId="77777777" w:rsidR="00DA0940" w:rsidRPr="008B0BF0" w:rsidRDefault="00DA0940" w:rsidP="00EB3EB3">
      <w:pPr>
        <w:numPr>
          <w:ilvl w:val="0"/>
          <w:numId w:val="27"/>
        </w:numPr>
        <w:suppressAutoHyphens/>
        <w:rPr>
          <w:rFonts w:ascii="Arial" w:hAnsi="Arial" w:cs="Arial"/>
        </w:rPr>
      </w:pPr>
      <w:r w:rsidRPr="008B0BF0">
        <w:rPr>
          <w:rFonts w:ascii="Arial" w:hAnsi="Arial" w:cs="Arial"/>
        </w:rPr>
        <w:t xml:space="preserve">If a tie still remains, award shall be made in accordance with </w:t>
      </w:r>
      <w:hyperlink r:id="rId43" w:history="1">
        <w:r w:rsidRPr="00033C0A">
          <w:rPr>
            <w:rStyle w:val="Hyperlink"/>
            <w:rFonts w:ascii="Arial" w:hAnsi="Arial" w:cs="Arial"/>
          </w:rPr>
          <w:t>N.D.A.C. § 4-12-11-05</w:t>
        </w:r>
      </w:hyperlink>
      <w:r w:rsidRPr="008B0BF0">
        <w:rPr>
          <w:rFonts w:ascii="Arial" w:hAnsi="Arial" w:cs="Arial"/>
        </w:rPr>
        <w:t>.</w:t>
      </w:r>
    </w:p>
    <w:p w14:paraId="013B2B62" w14:textId="77777777" w:rsidR="00DA0940" w:rsidRDefault="00DA0940" w:rsidP="006E6B50">
      <w:pPr>
        <w:tabs>
          <w:tab w:val="left" w:pos="630"/>
        </w:tabs>
        <w:ind w:left="18"/>
        <w:jc w:val="center"/>
        <w:rPr>
          <w:rFonts w:ascii="Arial" w:hAnsi="Arial" w:cs="Arial"/>
          <w:b/>
          <w:bCs/>
          <w:sz w:val="28"/>
          <w:szCs w:val="28"/>
        </w:rPr>
      </w:pPr>
    </w:p>
    <w:p w14:paraId="55FC09CB" w14:textId="23DC8239" w:rsidR="00F050FD" w:rsidRDefault="00F050FD" w:rsidP="00EB3EB3">
      <w:pPr>
        <w:numPr>
          <w:ilvl w:val="0"/>
          <w:numId w:val="6"/>
        </w:numPr>
        <w:suppressAutoHyphens/>
        <w:rPr>
          <w:rFonts w:ascii="Arial" w:hAnsi="Arial" w:cs="Arial"/>
        </w:rPr>
      </w:pPr>
      <w:r w:rsidRPr="594E4232">
        <w:rPr>
          <w:rFonts w:ascii="Arial" w:hAnsi="Arial" w:cs="Arial"/>
          <w:b/>
          <w:bCs/>
          <w:u w:val="single"/>
        </w:rPr>
        <w:t xml:space="preserve">Late </w:t>
      </w:r>
      <w:r w:rsidR="00DE4B1C" w:rsidRPr="594E4232">
        <w:rPr>
          <w:rFonts w:ascii="Arial" w:hAnsi="Arial" w:cs="Arial"/>
          <w:b/>
          <w:bCs/>
          <w:u w:val="single"/>
        </w:rPr>
        <w:t>Bid Response</w:t>
      </w:r>
      <w:r w:rsidRPr="594E4232">
        <w:rPr>
          <w:rFonts w:ascii="Arial" w:hAnsi="Arial" w:cs="Arial"/>
          <w:b/>
          <w:bCs/>
          <w:u w:val="single"/>
        </w:rPr>
        <w:t>s.</w:t>
      </w:r>
      <w:r w:rsidRPr="594E4232">
        <w:rPr>
          <w:rFonts w:ascii="Arial" w:hAnsi="Arial" w:cs="Arial"/>
        </w:rPr>
        <w:t xml:space="preserve">  </w:t>
      </w:r>
      <w:r w:rsidR="00DE4B1C" w:rsidRPr="594E4232">
        <w:rPr>
          <w:rFonts w:ascii="Arial" w:hAnsi="Arial" w:cs="Arial"/>
        </w:rPr>
        <w:t>Bid Response</w:t>
      </w:r>
      <w:r w:rsidRPr="594E4232">
        <w:rPr>
          <w:rFonts w:ascii="Arial" w:hAnsi="Arial" w:cs="Arial"/>
        </w:rPr>
        <w:t xml:space="preserve"> responses must be received by the </w:t>
      </w:r>
      <w:r w:rsidR="004F13C7" w:rsidRPr="594E4232">
        <w:rPr>
          <w:rFonts w:ascii="Arial" w:hAnsi="Arial" w:cs="Arial"/>
        </w:rPr>
        <w:t>Procurement Officer</w:t>
      </w:r>
      <w:r w:rsidRPr="594E4232">
        <w:rPr>
          <w:rFonts w:ascii="Arial" w:hAnsi="Arial" w:cs="Arial"/>
        </w:rPr>
        <w:t xml:space="preserve"> by the </w:t>
      </w:r>
      <w:r w:rsidR="00DE4B1C" w:rsidRPr="594E4232">
        <w:rPr>
          <w:rFonts w:ascii="Arial" w:hAnsi="Arial" w:cs="Arial"/>
        </w:rPr>
        <w:t>Bid Response</w:t>
      </w:r>
      <w:r w:rsidRPr="594E4232">
        <w:rPr>
          <w:rFonts w:ascii="Arial" w:hAnsi="Arial" w:cs="Arial"/>
        </w:rPr>
        <w:t xml:space="preserve"> deadline.</w:t>
      </w:r>
      <w:r w:rsidR="00DB2872" w:rsidRPr="594E4232">
        <w:rPr>
          <w:rFonts w:ascii="Arial" w:hAnsi="Arial" w:cs="Arial"/>
        </w:rPr>
        <w:t xml:space="preserve"> </w:t>
      </w:r>
      <w:r w:rsidRPr="594E4232">
        <w:rPr>
          <w:rFonts w:ascii="Arial" w:hAnsi="Arial" w:cs="Arial"/>
        </w:rPr>
        <w:t xml:space="preserve">Late </w:t>
      </w:r>
      <w:r w:rsidR="00DE4B1C" w:rsidRPr="594E4232">
        <w:rPr>
          <w:rFonts w:ascii="Arial" w:hAnsi="Arial" w:cs="Arial"/>
        </w:rPr>
        <w:t>Bid Response</w:t>
      </w:r>
      <w:r w:rsidRPr="594E4232">
        <w:rPr>
          <w:rFonts w:ascii="Arial" w:hAnsi="Arial" w:cs="Arial"/>
        </w:rPr>
        <w:t xml:space="preserve">s will be rejected, regardless of the degree of lateness, unless the delay is due to the error of the </w:t>
      </w:r>
      <w:r w:rsidR="002A0B36" w:rsidRPr="594E4232">
        <w:rPr>
          <w:rFonts w:ascii="Arial" w:hAnsi="Arial" w:cs="Arial"/>
        </w:rPr>
        <w:t>Procurement Officer</w:t>
      </w:r>
      <w:r w:rsidRPr="594E4232">
        <w:rPr>
          <w:rFonts w:ascii="Arial" w:hAnsi="Arial" w:cs="Arial"/>
        </w:rPr>
        <w:t xml:space="preserve"> and discovered before the selection of the successful </w:t>
      </w:r>
      <w:r w:rsidR="00AF7B01" w:rsidRPr="594E4232">
        <w:rPr>
          <w:rFonts w:ascii="Arial" w:hAnsi="Arial" w:cs="Arial"/>
        </w:rPr>
        <w:t>Bidder</w:t>
      </w:r>
      <w:r w:rsidRPr="594E4232">
        <w:rPr>
          <w:rFonts w:ascii="Arial" w:hAnsi="Arial" w:cs="Arial"/>
        </w:rPr>
        <w:t>.  (</w:t>
      </w:r>
      <w:hyperlink r:id="rId44">
        <w:r w:rsidRPr="594E4232">
          <w:rPr>
            <w:rStyle w:val="Hyperlink"/>
            <w:rFonts w:ascii="Arial" w:hAnsi="Arial" w:cs="Arial"/>
          </w:rPr>
          <w:t>N.D.A.C. § 4-12-08-13</w:t>
        </w:r>
      </w:hyperlink>
      <w:r w:rsidRPr="594E4232">
        <w:rPr>
          <w:rFonts w:ascii="Arial" w:hAnsi="Arial" w:cs="Arial"/>
        </w:rPr>
        <w:t>)</w:t>
      </w:r>
    </w:p>
    <w:p w14:paraId="41109D9E" w14:textId="77777777" w:rsidR="00F050FD" w:rsidRDefault="00F050FD" w:rsidP="00F050FD">
      <w:pPr>
        <w:suppressAutoHyphens/>
        <w:ind w:left="360"/>
        <w:rPr>
          <w:rFonts w:ascii="Arial" w:hAnsi="Arial" w:cs="Arial"/>
          <w:b/>
          <w:u w:val="single"/>
        </w:rPr>
      </w:pPr>
    </w:p>
    <w:p w14:paraId="357B98C8" w14:textId="7AD62B7F" w:rsidR="00F050FD" w:rsidRDefault="00F050FD" w:rsidP="00EB3EB3">
      <w:pPr>
        <w:numPr>
          <w:ilvl w:val="0"/>
          <w:numId w:val="6"/>
        </w:numPr>
        <w:suppressAutoHyphens/>
        <w:rPr>
          <w:rFonts w:ascii="Arial" w:hAnsi="Arial" w:cs="Arial"/>
          <w:b/>
          <w:u w:val="single"/>
        </w:rPr>
      </w:pPr>
      <w:r w:rsidRPr="594E4232">
        <w:rPr>
          <w:rFonts w:ascii="Arial" w:hAnsi="Arial" w:cs="Arial"/>
          <w:b/>
          <w:bCs/>
          <w:u w:val="single"/>
        </w:rPr>
        <w:t xml:space="preserve">Responsiveness of the </w:t>
      </w:r>
      <w:r w:rsidR="00DE4B1C" w:rsidRPr="594E4232">
        <w:rPr>
          <w:rFonts w:ascii="Arial" w:hAnsi="Arial" w:cs="Arial"/>
          <w:b/>
          <w:bCs/>
          <w:u w:val="single"/>
        </w:rPr>
        <w:t>Bid Response</w:t>
      </w:r>
      <w:r w:rsidRPr="594E4232">
        <w:rPr>
          <w:rFonts w:ascii="Arial" w:hAnsi="Arial" w:cs="Arial"/>
          <w:b/>
          <w:bCs/>
          <w:u w:val="single"/>
        </w:rPr>
        <w:t>.</w:t>
      </w:r>
      <w:r w:rsidRPr="594E4232">
        <w:rPr>
          <w:rFonts w:ascii="Arial" w:hAnsi="Arial" w:cs="Arial"/>
        </w:rPr>
        <w:t xml:space="preserve">  Any </w:t>
      </w:r>
      <w:r w:rsidR="00DE4B1C" w:rsidRPr="594E4232">
        <w:rPr>
          <w:rFonts w:ascii="Arial" w:hAnsi="Arial" w:cs="Arial"/>
        </w:rPr>
        <w:t>Bid Response</w:t>
      </w:r>
      <w:r w:rsidRPr="594E4232">
        <w:rPr>
          <w:rFonts w:ascii="Arial" w:hAnsi="Arial" w:cs="Arial"/>
        </w:rPr>
        <w:t xml:space="preserve"> that does not meet the requirements of the solicitation, other than mistakes determined to be minor informalities, will be rejected. (</w:t>
      </w:r>
      <w:hyperlink r:id="rId45">
        <w:r w:rsidRPr="594E4232">
          <w:rPr>
            <w:rStyle w:val="Hyperlink"/>
            <w:rFonts w:ascii="Arial" w:hAnsi="Arial" w:cs="Arial"/>
          </w:rPr>
          <w:t>N.D.A.C. § 4-12-11-03</w:t>
        </w:r>
      </w:hyperlink>
      <w:r w:rsidRPr="594E4232">
        <w:rPr>
          <w:rFonts w:ascii="Arial" w:hAnsi="Arial" w:cs="Arial"/>
        </w:rPr>
        <w:t>)</w:t>
      </w:r>
    </w:p>
    <w:p w14:paraId="61A0F716" w14:textId="77777777" w:rsidR="00F050FD" w:rsidRDefault="00F050FD" w:rsidP="00F050FD">
      <w:pPr>
        <w:suppressAutoHyphens/>
        <w:ind w:left="360"/>
        <w:rPr>
          <w:rFonts w:ascii="Arial" w:hAnsi="Arial" w:cs="Arial"/>
          <w:b/>
          <w:bCs/>
          <w:u w:val="single"/>
        </w:rPr>
      </w:pPr>
    </w:p>
    <w:p w14:paraId="7733FD4D" w14:textId="5D7C957A" w:rsidR="00F050FD" w:rsidRDefault="00F050FD" w:rsidP="00EB3EB3">
      <w:pPr>
        <w:numPr>
          <w:ilvl w:val="0"/>
          <w:numId w:val="6"/>
        </w:numPr>
        <w:suppressAutoHyphens/>
        <w:rPr>
          <w:rFonts w:ascii="Arial" w:hAnsi="Arial" w:cs="Arial"/>
          <w:b/>
          <w:bCs/>
          <w:u w:val="single"/>
        </w:rPr>
      </w:pPr>
      <w:r w:rsidRPr="594E4232">
        <w:rPr>
          <w:rFonts w:ascii="Arial" w:hAnsi="Arial" w:cs="Arial"/>
          <w:b/>
          <w:bCs/>
          <w:u w:val="single"/>
        </w:rPr>
        <w:t>Minor Informalities.</w:t>
      </w:r>
      <w:r w:rsidRPr="594E4232">
        <w:rPr>
          <w:rFonts w:ascii="Arial" w:hAnsi="Arial" w:cs="Arial"/>
        </w:rPr>
        <w:t xml:space="preserve">  The </w:t>
      </w:r>
      <w:r w:rsidR="00D13D35" w:rsidRPr="594E4232">
        <w:rPr>
          <w:rFonts w:ascii="Arial" w:hAnsi="Arial" w:cs="Arial"/>
        </w:rPr>
        <w:t>STATE</w:t>
      </w:r>
      <w:r w:rsidRPr="594E4232">
        <w:rPr>
          <w:rFonts w:ascii="Arial" w:hAnsi="Arial" w:cs="Arial"/>
        </w:rPr>
        <w:t xml:space="preserve"> reserves the right to waive minor informalities in </w:t>
      </w:r>
      <w:r w:rsidR="00DE4B1C" w:rsidRPr="594E4232">
        <w:rPr>
          <w:rFonts w:ascii="Arial" w:hAnsi="Arial" w:cs="Arial"/>
        </w:rPr>
        <w:t>B</w:t>
      </w:r>
      <w:r w:rsidRPr="594E4232">
        <w:rPr>
          <w:rFonts w:ascii="Arial" w:hAnsi="Arial" w:cs="Arial"/>
        </w:rPr>
        <w:t xml:space="preserve">id </w:t>
      </w:r>
      <w:r w:rsidR="00DE4B1C" w:rsidRPr="594E4232">
        <w:rPr>
          <w:rFonts w:ascii="Arial" w:hAnsi="Arial" w:cs="Arial"/>
        </w:rPr>
        <w:t>R</w:t>
      </w:r>
      <w:r w:rsidRPr="594E4232">
        <w:rPr>
          <w:rFonts w:ascii="Arial" w:hAnsi="Arial" w:cs="Arial"/>
        </w:rPr>
        <w:t xml:space="preserve">esponses. Minor informalities are insignificant omissions or nonjudgmental mistakes that are matters of form rather than substance, evident from the </w:t>
      </w:r>
      <w:r w:rsidR="00513AE0" w:rsidRPr="594E4232">
        <w:rPr>
          <w:rFonts w:ascii="Arial" w:hAnsi="Arial" w:cs="Arial"/>
        </w:rPr>
        <w:t>Bid Response</w:t>
      </w:r>
      <w:r w:rsidRPr="594E4232">
        <w:rPr>
          <w:rFonts w:ascii="Arial" w:hAnsi="Arial" w:cs="Arial"/>
        </w:rPr>
        <w:t xml:space="preserve"> document, with a negligible effect on price, quantity, quality, delivery, or contractual conditions that can be waived or corrected without prejudice to other </w:t>
      </w:r>
      <w:r w:rsidR="00AF7B01" w:rsidRPr="594E4232">
        <w:rPr>
          <w:rFonts w:ascii="Arial" w:hAnsi="Arial" w:cs="Arial"/>
        </w:rPr>
        <w:t>Bidder</w:t>
      </w:r>
      <w:r w:rsidRPr="594E4232">
        <w:rPr>
          <w:rFonts w:ascii="Arial" w:hAnsi="Arial" w:cs="Arial"/>
        </w:rPr>
        <w:t>s. (</w:t>
      </w:r>
      <w:hyperlink r:id="rId46">
        <w:r w:rsidRPr="594E4232">
          <w:rPr>
            <w:rStyle w:val="Hyperlink"/>
            <w:rFonts w:ascii="Arial" w:hAnsi="Arial" w:cs="Arial"/>
          </w:rPr>
          <w:t xml:space="preserve">N.D.A.C. </w:t>
        </w:r>
        <w:r w:rsidR="009C49C9" w:rsidRPr="594E4232">
          <w:rPr>
            <w:rStyle w:val="Hyperlink"/>
            <w:rFonts w:ascii="Arial" w:hAnsi="Arial" w:cs="Arial"/>
          </w:rPr>
          <w:t>ch.</w:t>
        </w:r>
        <w:r w:rsidRPr="594E4232">
          <w:rPr>
            <w:rStyle w:val="Hyperlink"/>
            <w:rFonts w:ascii="Arial" w:hAnsi="Arial" w:cs="Arial"/>
          </w:rPr>
          <w:t xml:space="preserve"> 4-12-10</w:t>
        </w:r>
      </w:hyperlink>
      <w:r w:rsidRPr="594E4232">
        <w:rPr>
          <w:rFonts w:ascii="Arial" w:hAnsi="Arial" w:cs="Arial"/>
        </w:rPr>
        <w:t>)</w:t>
      </w:r>
    </w:p>
    <w:p w14:paraId="20896BE9" w14:textId="77777777" w:rsidR="00F050FD" w:rsidRDefault="00F050FD" w:rsidP="00F050FD">
      <w:pPr>
        <w:pStyle w:val="ListParagraph"/>
        <w:rPr>
          <w:rFonts w:ascii="Arial" w:hAnsi="Arial" w:cs="Arial"/>
          <w:b/>
          <w:bCs/>
          <w:u w:val="single"/>
        </w:rPr>
      </w:pPr>
    </w:p>
    <w:p w14:paraId="52FD83B7" w14:textId="0F7F622F" w:rsidR="00F050FD" w:rsidRPr="002F64EA" w:rsidRDefault="00F050FD" w:rsidP="00EB3EB3">
      <w:pPr>
        <w:numPr>
          <w:ilvl w:val="0"/>
          <w:numId w:val="6"/>
        </w:numPr>
        <w:suppressAutoHyphens/>
        <w:rPr>
          <w:rFonts w:ascii="Arial" w:hAnsi="Arial" w:cs="Arial"/>
        </w:rPr>
      </w:pPr>
      <w:r w:rsidRPr="594E4232">
        <w:rPr>
          <w:rFonts w:ascii="Arial" w:hAnsi="Arial" w:cs="Arial"/>
          <w:b/>
          <w:bCs/>
          <w:u w:val="single"/>
        </w:rPr>
        <w:t>Mistakes.</w:t>
      </w:r>
      <w:r w:rsidRPr="594E4232">
        <w:rPr>
          <w:rFonts w:ascii="Arial" w:hAnsi="Arial" w:cs="Arial"/>
        </w:rPr>
        <w:t xml:space="preserve">  The Procurement Officer may confirm the </w:t>
      </w:r>
      <w:r w:rsidR="00513AE0" w:rsidRPr="594E4232">
        <w:rPr>
          <w:rFonts w:ascii="Arial" w:hAnsi="Arial" w:cs="Arial"/>
        </w:rPr>
        <w:t>Bid Response</w:t>
      </w:r>
      <w:r w:rsidRPr="594E4232">
        <w:rPr>
          <w:rFonts w:ascii="Arial" w:hAnsi="Arial" w:cs="Arial"/>
        </w:rPr>
        <w:t xml:space="preserve"> in the event of apparent errors, such as an unreasonably priced </w:t>
      </w:r>
      <w:r w:rsidR="00513AE0" w:rsidRPr="594E4232">
        <w:rPr>
          <w:rFonts w:ascii="Arial" w:hAnsi="Arial" w:cs="Arial"/>
        </w:rPr>
        <w:t>Bid Response</w:t>
      </w:r>
      <w:r w:rsidRPr="594E4232">
        <w:rPr>
          <w:rFonts w:ascii="Arial" w:hAnsi="Arial" w:cs="Arial"/>
        </w:rPr>
        <w:t xml:space="preserve">. Mistakes will be handled in accordance with </w:t>
      </w:r>
      <w:hyperlink r:id="rId47">
        <w:r w:rsidR="00E0791E" w:rsidRPr="594E4232">
          <w:rPr>
            <w:rStyle w:val="Hyperlink"/>
            <w:rFonts w:ascii="Arial" w:hAnsi="Arial" w:cs="Arial"/>
          </w:rPr>
          <w:t xml:space="preserve">N.D.A.C. </w:t>
        </w:r>
        <w:r w:rsidR="009C49C9" w:rsidRPr="594E4232">
          <w:rPr>
            <w:rStyle w:val="Hyperlink"/>
            <w:rFonts w:ascii="Arial" w:hAnsi="Arial" w:cs="Arial"/>
          </w:rPr>
          <w:t>ch.</w:t>
        </w:r>
        <w:r w:rsidR="00E0791E" w:rsidRPr="594E4232">
          <w:rPr>
            <w:rStyle w:val="Hyperlink"/>
            <w:rFonts w:ascii="Arial" w:hAnsi="Arial" w:cs="Arial"/>
          </w:rPr>
          <w:t xml:space="preserve"> </w:t>
        </w:r>
        <w:r w:rsidRPr="594E4232">
          <w:rPr>
            <w:rStyle w:val="Hyperlink"/>
            <w:rFonts w:ascii="Arial" w:hAnsi="Arial" w:cs="Arial"/>
          </w:rPr>
          <w:t>4-12-10</w:t>
        </w:r>
      </w:hyperlink>
      <w:r w:rsidRPr="594E4232">
        <w:rPr>
          <w:rFonts w:ascii="Arial" w:hAnsi="Arial" w:cs="Arial"/>
        </w:rPr>
        <w:t>.</w:t>
      </w:r>
    </w:p>
    <w:p w14:paraId="62B2D48D" w14:textId="77777777" w:rsidR="00F050FD" w:rsidRDefault="00F050FD" w:rsidP="00F050FD">
      <w:pPr>
        <w:suppressAutoHyphens/>
        <w:ind w:left="360"/>
        <w:rPr>
          <w:rFonts w:ascii="Arial" w:hAnsi="Arial" w:cs="Arial"/>
          <w:b/>
          <w:u w:val="single"/>
        </w:rPr>
      </w:pPr>
    </w:p>
    <w:p w14:paraId="01911399" w14:textId="24E65807" w:rsidR="00F050FD" w:rsidRPr="00C61BEC" w:rsidRDefault="00F050FD" w:rsidP="00EB3EB3">
      <w:pPr>
        <w:numPr>
          <w:ilvl w:val="0"/>
          <w:numId w:val="6"/>
        </w:numPr>
        <w:suppressAutoHyphens/>
        <w:rPr>
          <w:rFonts w:ascii="Arial" w:hAnsi="Arial" w:cs="Arial"/>
          <w:b/>
          <w:u w:val="single"/>
        </w:rPr>
      </w:pPr>
      <w:r w:rsidRPr="594E4232">
        <w:rPr>
          <w:rFonts w:ascii="Arial" w:hAnsi="Arial" w:cs="Arial"/>
          <w:b/>
          <w:bCs/>
          <w:u w:val="single"/>
        </w:rPr>
        <w:t>Responsibility of the Bidder.</w:t>
      </w:r>
      <w:r w:rsidRPr="594E4232">
        <w:rPr>
          <w:rFonts w:ascii="Arial" w:hAnsi="Arial" w:cs="Arial"/>
        </w:rPr>
        <w:t xml:space="preserve">  The Procurement Officer, at any time, may make a supplementary investigation as to the responsibility of any </w:t>
      </w:r>
      <w:r w:rsidR="00AF7B01" w:rsidRPr="594E4232">
        <w:rPr>
          <w:rFonts w:ascii="Arial" w:hAnsi="Arial" w:cs="Arial"/>
        </w:rPr>
        <w:t>Bidder</w:t>
      </w:r>
      <w:r w:rsidRPr="594E4232">
        <w:rPr>
          <w:rFonts w:ascii="Arial" w:hAnsi="Arial" w:cs="Arial"/>
        </w:rPr>
        <w:t xml:space="preserve">, even though the </w:t>
      </w:r>
      <w:r w:rsidR="00AF7B01" w:rsidRPr="594E4232">
        <w:rPr>
          <w:rFonts w:ascii="Arial" w:hAnsi="Arial" w:cs="Arial"/>
        </w:rPr>
        <w:t>Bidder</w:t>
      </w:r>
      <w:r w:rsidRPr="594E4232">
        <w:rPr>
          <w:rFonts w:ascii="Arial" w:hAnsi="Arial" w:cs="Arial"/>
        </w:rPr>
        <w:t xml:space="preserve"> may be on the Bidders List. If a </w:t>
      </w:r>
      <w:r w:rsidR="00AF7B01" w:rsidRPr="594E4232">
        <w:rPr>
          <w:rFonts w:ascii="Arial" w:hAnsi="Arial" w:cs="Arial"/>
        </w:rPr>
        <w:t>Bidder</w:t>
      </w:r>
      <w:r w:rsidRPr="594E4232">
        <w:rPr>
          <w:rFonts w:ascii="Arial" w:hAnsi="Arial" w:cs="Arial"/>
        </w:rPr>
        <w:t xml:space="preserve"> is determined to be not responsible, that </w:t>
      </w:r>
      <w:r w:rsidR="00513AE0" w:rsidRPr="594E4232">
        <w:rPr>
          <w:rFonts w:ascii="Arial" w:hAnsi="Arial" w:cs="Arial"/>
        </w:rPr>
        <w:t>Bid Response</w:t>
      </w:r>
      <w:r w:rsidRPr="594E4232">
        <w:rPr>
          <w:rFonts w:ascii="Arial" w:hAnsi="Arial" w:cs="Arial"/>
        </w:rPr>
        <w:t xml:space="preserve"> will be rejected even if it is the lowest </w:t>
      </w:r>
      <w:r w:rsidR="00513AE0" w:rsidRPr="594E4232">
        <w:rPr>
          <w:rFonts w:ascii="Arial" w:hAnsi="Arial" w:cs="Arial"/>
        </w:rPr>
        <w:t>Bid Response</w:t>
      </w:r>
      <w:r w:rsidRPr="594E4232">
        <w:rPr>
          <w:rFonts w:ascii="Arial" w:hAnsi="Arial" w:cs="Arial"/>
        </w:rPr>
        <w:t xml:space="preserve">, and the </w:t>
      </w:r>
      <w:r w:rsidR="00AF7B01" w:rsidRPr="594E4232">
        <w:rPr>
          <w:rFonts w:ascii="Arial" w:hAnsi="Arial" w:cs="Arial"/>
        </w:rPr>
        <w:t>Bidder</w:t>
      </w:r>
      <w:r w:rsidRPr="594E4232">
        <w:rPr>
          <w:rFonts w:ascii="Arial" w:hAnsi="Arial" w:cs="Arial"/>
        </w:rPr>
        <w:t xml:space="preserve"> may be debarred or suspended from the Bidders List. (</w:t>
      </w:r>
      <w:hyperlink r:id="rId48">
        <w:r w:rsidRPr="594E4232">
          <w:rPr>
            <w:rStyle w:val="Hyperlink"/>
            <w:rFonts w:ascii="Arial" w:hAnsi="Arial" w:cs="Arial"/>
          </w:rPr>
          <w:t>N.D.A.C. § 4-12-11-04</w:t>
        </w:r>
      </w:hyperlink>
      <w:r w:rsidRPr="594E4232">
        <w:rPr>
          <w:rFonts w:ascii="Arial" w:hAnsi="Arial" w:cs="Arial"/>
        </w:rPr>
        <w:t>)</w:t>
      </w:r>
    </w:p>
    <w:p w14:paraId="35A9770D" w14:textId="77777777" w:rsidR="00F050FD" w:rsidRDefault="00F050FD" w:rsidP="00F050FD">
      <w:pPr>
        <w:ind w:left="18"/>
        <w:jc w:val="center"/>
        <w:rPr>
          <w:rFonts w:ascii="Arial" w:hAnsi="Arial" w:cs="Arial"/>
          <w:b/>
          <w:bCs/>
          <w:sz w:val="28"/>
          <w:szCs w:val="28"/>
        </w:rPr>
      </w:pPr>
    </w:p>
    <w:p w14:paraId="4148F67B" w14:textId="2C564759" w:rsidR="00DA0940" w:rsidRPr="008B0BF0" w:rsidRDefault="00DA0940" w:rsidP="00EB3EB3">
      <w:pPr>
        <w:numPr>
          <w:ilvl w:val="0"/>
          <w:numId w:val="6"/>
        </w:numPr>
        <w:suppressAutoHyphens/>
        <w:rPr>
          <w:rFonts w:ascii="Arial" w:hAnsi="Arial" w:cs="Arial"/>
        </w:rPr>
      </w:pPr>
      <w:r w:rsidRPr="594E4232">
        <w:rPr>
          <w:rFonts w:ascii="Arial" w:hAnsi="Arial" w:cs="Arial"/>
          <w:b/>
          <w:bCs/>
          <w:u w:val="single"/>
        </w:rPr>
        <w:t>Rejection.</w:t>
      </w:r>
      <w:r w:rsidRPr="594E4232">
        <w:rPr>
          <w:rFonts w:ascii="Arial" w:hAnsi="Arial" w:cs="Arial"/>
        </w:rPr>
        <w:t xml:space="preserve">  The </w:t>
      </w:r>
      <w:r w:rsidR="00D13D35" w:rsidRPr="594E4232">
        <w:rPr>
          <w:rFonts w:ascii="Arial" w:hAnsi="Arial" w:cs="Arial"/>
        </w:rPr>
        <w:t>STATE</w:t>
      </w:r>
      <w:r w:rsidRPr="594E4232">
        <w:rPr>
          <w:rFonts w:ascii="Arial" w:hAnsi="Arial" w:cs="Arial"/>
        </w:rPr>
        <w:t xml:space="preserve"> reserves the right to reject any and all </w:t>
      </w:r>
      <w:r w:rsidR="00513AE0" w:rsidRPr="594E4232">
        <w:rPr>
          <w:rFonts w:ascii="Arial" w:hAnsi="Arial" w:cs="Arial"/>
        </w:rPr>
        <w:t>Bid Response</w:t>
      </w:r>
      <w:r w:rsidRPr="594E4232">
        <w:rPr>
          <w:rFonts w:ascii="Arial" w:hAnsi="Arial" w:cs="Arial"/>
        </w:rPr>
        <w:t xml:space="preserve">s in whole or in part. The Procurement Officer will send a rejection notice, including the reason for rejection. </w:t>
      </w:r>
      <w:r w:rsidR="00513AE0" w:rsidRPr="594E4232">
        <w:rPr>
          <w:rFonts w:ascii="Arial" w:hAnsi="Arial" w:cs="Arial"/>
        </w:rPr>
        <w:t>Bid Response</w:t>
      </w:r>
      <w:r w:rsidRPr="594E4232">
        <w:rPr>
          <w:rFonts w:ascii="Arial" w:hAnsi="Arial" w:cs="Arial"/>
        </w:rPr>
        <w:t>s will be rejected if:</w:t>
      </w:r>
    </w:p>
    <w:p w14:paraId="272499F0" w14:textId="0D2DA02F" w:rsidR="00DA0940" w:rsidRDefault="00DA0940" w:rsidP="00EB3EB3">
      <w:pPr>
        <w:numPr>
          <w:ilvl w:val="0"/>
          <w:numId w:val="28"/>
        </w:numPr>
        <w:tabs>
          <w:tab w:val="left" w:pos="630"/>
        </w:tabs>
        <w:suppressAutoHyphens/>
        <w:rPr>
          <w:rFonts w:ascii="Arial" w:hAnsi="Arial" w:cs="Arial"/>
        </w:rPr>
      </w:pPr>
      <w:r w:rsidRPr="00AE12F1">
        <w:rPr>
          <w:rFonts w:ascii="Arial" w:hAnsi="Arial" w:cs="Arial"/>
        </w:rPr>
        <w:t xml:space="preserve">the </w:t>
      </w:r>
      <w:r w:rsidR="00513AE0">
        <w:rPr>
          <w:rFonts w:ascii="Arial" w:hAnsi="Arial" w:cs="Arial"/>
        </w:rPr>
        <w:t>B</w:t>
      </w:r>
      <w:r w:rsidRPr="00AE12F1">
        <w:rPr>
          <w:rFonts w:ascii="Arial" w:hAnsi="Arial" w:cs="Arial"/>
        </w:rPr>
        <w:t xml:space="preserve">id </w:t>
      </w:r>
      <w:r w:rsidR="00513AE0">
        <w:rPr>
          <w:rFonts w:ascii="Arial" w:hAnsi="Arial" w:cs="Arial"/>
        </w:rPr>
        <w:t>R</w:t>
      </w:r>
      <w:r w:rsidRPr="00AE12F1">
        <w:rPr>
          <w:rFonts w:ascii="Arial" w:hAnsi="Arial" w:cs="Arial"/>
        </w:rPr>
        <w:t xml:space="preserve">esponse </w:t>
      </w:r>
      <w:r>
        <w:rPr>
          <w:rFonts w:ascii="Arial" w:hAnsi="Arial" w:cs="Arial"/>
        </w:rPr>
        <w:t xml:space="preserve">is determined to be not responsive to the instructions, </w:t>
      </w:r>
      <w:r w:rsidR="001C6756" w:rsidRPr="00AE12F1">
        <w:rPr>
          <w:rFonts w:ascii="Arial" w:hAnsi="Arial" w:cs="Arial"/>
        </w:rPr>
        <w:t>specifications,</w:t>
      </w:r>
      <w:r w:rsidRPr="00AE12F1">
        <w:rPr>
          <w:rFonts w:ascii="Arial" w:hAnsi="Arial" w:cs="Arial"/>
        </w:rPr>
        <w:t xml:space="preserve"> and other requirements of the solicitation, other than mistakes</w:t>
      </w:r>
      <w:r>
        <w:rPr>
          <w:rFonts w:ascii="Arial" w:hAnsi="Arial" w:cs="Arial"/>
        </w:rPr>
        <w:t xml:space="preserve"> or omissions</w:t>
      </w:r>
      <w:r w:rsidRPr="00AE12F1">
        <w:rPr>
          <w:rFonts w:ascii="Arial" w:hAnsi="Arial" w:cs="Arial"/>
        </w:rPr>
        <w:t xml:space="preserve"> determined to be minor informalities; </w:t>
      </w:r>
    </w:p>
    <w:p w14:paraId="42324A14" w14:textId="17734967" w:rsidR="00DA0940" w:rsidRPr="00AE12F1" w:rsidRDefault="00DA0940" w:rsidP="00EB3EB3">
      <w:pPr>
        <w:numPr>
          <w:ilvl w:val="0"/>
          <w:numId w:val="28"/>
        </w:numPr>
        <w:tabs>
          <w:tab w:val="left" w:pos="630"/>
        </w:tabs>
        <w:suppressAutoHyphens/>
        <w:rPr>
          <w:rFonts w:ascii="Arial" w:hAnsi="Arial" w:cs="Arial"/>
        </w:rPr>
      </w:pPr>
      <w:r w:rsidRPr="00AE12F1">
        <w:rPr>
          <w:rFonts w:ascii="Arial" w:hAnsi="Arial" w:cs="Arial"/>
        </w:rPr>
        <w:t xml:space="preserve">the </w:t>
      </w:r>
      <w:r w:rsidR="00513AE0">
        <w:rPr>
          <w:rFonts w:ascii="Arial" w:hAnsi="Arial" w:cs="Arial"/>
        </w:rPr>
        <w:t>B</w:t>
      </w:r>
      <w:r w:rsidRPr="00AE12F1">
        <w:rPr>
          <w:rFonts w:ascii="Arial" w:hAnsi="Arial" w:cs="Arial"/>
        </w:rPr>
        <w:t xml:space="preserve">id </w:t>
      </w:r>
      <w:r w:rsidR="00513AE0">
        <w:rPr>
          <w:rFonts w:ascii="Arial" w:hAnsi="Arial" w:cs="Arial"/>
        </w:rPr>
        <w:t>R</w:t>
      </w:r>
      <w:r w:rsidRPr="00AE12F1">
        <w:rPr>
          <w:rFonts w:ascii="Arial" w:hAnsi="Arial" w:cs="Arial"/>
        </w:rPr>
        <w:t xml:space="preserve">esponse is </w:t>
      </w:r>
      <w:r>
        <w:rPr>
          <w:rFonts w:ascii="Arial" w:hAnsi="Arial" w:cs="Arial"/>
        </w:rPr>
        <w:t xml:space="preserve">determined to be late; </w:t>
      </w:r>
    </w:p>
    <w:p w14:paraId="1E50BC75" w14:textId="3CD3AB6A" w:rsidR="00DA0940" w:rsidRDefault="00DA0940" w:rsidP="00EB3EB3">
      <w:pPr>
        <w:numPr>
          <w:ilvl w:val="0"/>
          <w:numId w:val="28"/>
        </w:numPr>
        <w:tabs>
          <w:tab w:val="left" w:pos="630"/>
        </w:tabs>
        <w:suppressAutoHyphens/>
        <w:rPr>
          <w:rFonts w:ascii="Arial" w:hAnsi="Arial" w:cs="Arial"/>
        </w:rPr>
      </w:pPr>
      <w:r w:rsidRPr="00310DC6">
        <w:rPr>
          <w:rFonts w:ascii="Arial" w:hAnsi="Arial" w:cs="Arial"/>
        </w:rPr>
        <w:t xml:space="preserve">the </w:t>
      </w:r>
      <w:r w:rsidR="00AF7B01">
        <w:rPr>
          <w:rFonts w:ascii="Arial" w:hAnsi="Arial" w:cs="Arial"/>
        </w:rPr>
        <w:t>Bidder</w:t>
      </w:r>
      <w:r w:rsidRPr="00310DC6">
        <w:rPr>
          <w:rFonts w:ascii="Arial" w:hAnsi="Arial" w:cs="Arial"/>
        </w:rPr>
        <w:t xml:space="preserve"> fails to comply with </w:t>
      </w:r>
      <w:r>
        <w:rPr>
          <w:rFonts w:ascii="Arial" w:hAnsi="Arial" w:cs="Arial"/>
        </w:rPr>
        <w:t xml:space="preserve">Bidders List Application </w:t>
      </w:r>
      <w:r w:rsidRPr="00310DC6">
        <w:rPr>
          <w:rFonts w:ascii="Arial" w:hAnsi="Arial" w:cs="Arial"/>
        </w:rPr>
        <w:t xml:space="preserve">requirements </w:t>
      </w:r>
      <w:r>
        <w:rPr>
          <w:rFonts w:ascii="Arial" w:hAnsi="Arial" w:cs="Arial"/>
        </w:rPr>
        <w:t xml:space="preserve">by </w:t>
      </w:r>
      <w:r w:rsidRPr="00310DC6">
        <w:rPr>
          <w:rFonts w:ascii="Arial" w:hAnsi="Arial" w:cs="Arial"/>
        </w:rPr>
        <w:t xml:space="preserve">the stated deadline; </w:t>
      </w:r>
    </w:p>
    <w:p w14:paraId="1A5A8A28" w14:textId="1F63E7CA" w:rsidR="00DA0940" w:rsidRPr="00310DC6" w:rsidRDefault="00DA0940" w:rsidP="00EB3EB3">
      <w:pPr>
        <w:numPr>
          <w:ilvl w:val="0"/>
          <w:numId w:val="28"/>
        </w:numPr>
        <w:tabs>
          <w:tab w:val="left" w:pos="630"/>
        </w:tabs>
        <w:suppressAutoHyphens/>
        <w:rPr>
          <w:rFonts w:ascii="Arial" w:hAnsi="Arial" w:cs="Arial"/>
        </w:rPr>
      </w:pPr>
      <w:r w:rsidRPr="00310DC6">
        <w:rPr>
          <w:rFonts w:ascii="Arial" w:hAnsi="Arial" w:cs="Arial"/>
        </w:rPr>
        <w:t xml:space="preserve">the </w:t>
      </w:r>
      <w:r w:rsidR="00AF7B01">
        <w:rPr>
          <w:rFonts w:ascii="Arial" w:hAnsi="Arial" w:cs="Arial"/>
        </w:rPr>
        <w:t>Bidder</w:t>
      </w:r>
      <w:r w:rsidRPr="00310DC6">
        <w:rPr>
          <w:rFonts w:ascii="Arial" w:hAnsi="Arial" w:cs="Arial"/>
        </w:rPr>
        <w:t xml:space="preserve"> is determined to be not responsible, in accordance with </w:t>
      </w:r>
      <w:hyperlink r:id="rId49" w:history="1">
        <w:r w:rsidRPr="00310DC6">
          <w:rPr>
            <w:rStyle w:val="Hyperlink"/>
            <w:rFonts w:ascii="Arial" w:hAnsi="Arial" w:cs="Arial"/>
          </w:rPr>
          <w:t>N.D.A.C. § 4-12-11-04</w:t>
        </w:r>
      </w:hyperlink>
      <w:r w:rsidR="00EF7B86">
        <w:rPr>
          <w:rFonts w:ascii="Arial" w:hAnsi="Arial" w:cs="Arial"/>
        </w:rPr>
        <w:t>;</w:t>
      </w:r>
    </w:p>
    <w:p w14:paraId="1E72D61B" w14:textId="1A3C249B" w:rsidR="00DA0940" w:rsidRDefault="00DA0940" w:rsidP="00EB3EB3">
      <w:pPr>
        <w:numPr>
          <w:ilvl w:val="0"/>
          <w:numId w:val="28"/>
        </w:numPr>
        <w:tabs>
          <w:tab w:val="left" w:pos="630"/>
        </w:tabs>
        <w:suppressAutoHyphens/>
        <w:rPr>
          <w:rFonts w:ascii="Arial" w:hAnsi="Arial" w:cs="Arial"/>
        </w:rPr>
      </w:pPr>
      <w:r>
        <w:rPr>
          <w:rFonts w:ascii="Arial" w:hAnsi="Arial" w:cs="Arial"/>
        </w:rPr>
        <w:t xml:space="preserve">the </w:t>
      </w:r>
      <w:r w:rsidR="00513AE0">
        <w:rPr>
          <w:rFonts w:ascii="Arial" w:hAnsi="Arial" w:cs="Arial"/>
        </w:rPr>
        <w:t>B</w:t>
      </w:r>
      <w:r>
        <w:rPr>
          <w:rFonts w:ascii="Arial" w:hAnsi="Arial" w:cs="Arial"/>
        </w:rPr>
        <w:t xml:space="preserve">id </w:t>
      </w:r>
      <w:r w:rsidR="00513AE0">
        <w:rPr>
          <w:rFonts w:ascii="Arial" w:hAnsi="Arial" w:cs="Arial"/>
        </w:rPr>
        <w:t>R</w:t>
      </w:r>
      <w:r>
        <w:rPr>
          <w:rFonts w:ascii="Arial" w:hAnsi="Arial" w:cs="Arial"/>
        </w:rPr>
        <w:t>esponse is not legible.</w:t>
      </w:r>
    </w:p>
    <w:p w14:paraId="368C9EC7" w14:textId="77777777" w:rsidR="00C61BEC" w:rsidRDefault="00C61BEC" w:rsidP="00F050FD">
      <w:pPr>
        <w:suppressAutoHyphens/>
        <w:ind w:left="324"/>
        <w:rPr>
          <w:rFonts w:ascii="Arial" w:hAnsi="Arial" w:cs="Arial"/>
        </w:rPr>
      </w:pPr>
    </w:p>
    <w:p w14:paraId="560BB551" w14:textId="28BFF800" w:rsidR="00EF6026" w:rsidRPr="00E577E9" w:rsidRDefault="00F050FD" w:rsidP="00E577E9">
      <w:pPr>
        <w:suppressAutoHyphens/>
        <w:ind w:left="324"/>
        <w:rPr>
          <w:rFonts w:ascii="Arial" w:hAnsi="Arial" w:cs="Arial"/>
        </w:rPr>
      </w:pPr>
      <w:r>
        <w:rPr>
          <w:rFonts w:ascii="Arial" w:hAnsi="Arial" w:cs="Arial"/>
        </w:rPr>
        <w:t xml:space="preserve">If all </w:t>
      </w:r>
      <w:r w:rsidR="00513AE0">
        <w:rPr>
          <w:rFonts w:ascii="Arial" w:hAnsi="Arial" w:cs="Arial"/>
        </w:rPr>
        <w:t>Bid Response</w:t>
      </w:r>
      <w:r>
        <w:rPr>
          <w:rFonts w:ascii="Arial" w:hAnsi="Arial" w:cs="Arial"/>
        </w:rPr>
        <w:t xml:space="preserve">s are rejected, the Procurement Officer will send written notice to </w:t>
      </w:r>
      <w:r w:rsidR="00AF7B01">
        <w:rPr>
          <w:rFonts w:ascii="Arial" w:hAnsi="Arial" w:cs="Arial"/>
        </w:rPr>
        <w:t>Bidder</w:t>
      </w:r>
      <w:r>
        <w:rPr>
          <w:rFonts w:ascii="Arial" w:hAnsi="Arial" w:cs="Arial"/>
        </w:rPr>
        <w:t xml:space="preserve">s, including the reason all </w:t>
      </w:r>
      <w:r w:rsidR="00513AE0">
        <w:rPr>
          <w:rFonts w:ascii="Arial" w:hAnsi="Arial" w:cs="Arial"/>
        </w:rPr>
        <w:t>Bid Response</w:t>
      </w:r>
      <w:r>
        <w:rPr>
          <w:rFonts w:ascii="Arial" w:hAnsi="Arial" w:cs="Arial"/>
        </w:rPr>
        <w:t>s were rejected. (</w:t>
      </w:r>
      <w:hyperlink r:id="rId50" w:history="1">
        <w:r w:rsidRPr="00F050FD">
          <w:rPr>
            <w:rStyle w:val="Hyperlink"/>
            <w:rFonts w:ascii="Arial" w:hAnsi="Arial" w:cs="Arial"/>
          </w:rPr>
          <w:t>N.D.A.C. § 4-12-11-09</w:t>
        </w:r>
      </w:hyperlink>
      <w:r>
        <w:rPr>
          <w:rFonts w:ascii="Arial" w:hAnsi="Arial" w:cs="Arial"/>
        </w:rPr>
        <w:t>)</w:t>
      </w:r>
      <w:r w:rsidR="00EF6026">
        <w:rPr>
          <w:rFonts w:ascii="Arial" w:hAnsi="Arial" w:cs="Arial"/>
          <w:b/>
          <w:bCs/>
          <w:sz w:val="28"/>
          <w:szCs w:val="28"/>
        </w:rPr>
        <w:br w:type="page"/>
      </w:r>
    </w:p>
    <w:p w14:paraId="67E7043C" w14:textId="77777777" w:rsidR="00EF6026" w:rsidRDefault="00EF6026" w:rsidP="002E2295">
      <w:pPr>
        <w:ind w:left="18"/>
        <w:jc w:val="center"/>
        <w:rPr>
          <w:rFonts w:ascii="Arial" w:hAnsi="Arial" w:cs="Arial"/>
          <w:b/>
          <w:bCs/>
          <w:sz w:val="22"/>
          <w:szCs w:val="22"/>
        </w:rPr>
      </w:pPr>
      <w:r>
        <w:rPr>
          <w:rFonts w:ascii="Arial" w:hAnsi="Arial" w:cs="Arial"/>
          <w:b/>
          <w:bCs/>
          <w:sz w:val="22"/>
          <w:szCs w:val="22"/>
        </w:rPr>
        <w:lastRenderedPageBreak/>
        <w:t>SECTION 3</w:t>
      </w:r>
    </w:p>
    <w:p w14:paraId="249A60C5" w14:textId="77777777" w:rsidR="00550530" w:rsidRPr="00113D9F" w:rsidRDefault="00761252" w:rsidP="002E2295">
      <w:pPr>
        <w:ind w:left="18"/>
        <w:jc w:val="center"/>
        <w:rPr>
          <w:rFonts w:ascii="Arial" w:hAnsi="Arial" w:cs="Arial"/>
          <w:b/>
          <w:bCs/>
          <w:sz w:val="22"/>
          <w:szCs w:val="22"/>
        </w:rPr>
      </w:pPr>
      <w:r w:rsidRPr="00113D9F">
        <w:rPr>
          <w:rFonts w:ascii="Arial" w:hAnsi="Arial" w:cs="Arial"/>
          <w:b/>
          <w:bCs/>
          <w:sz w:val="22"/>
          <w:szCs w:val="22"/>
        </w:rPr>
        <w:t xml:space="preserve">SPECIAL </w:t>
      </w:r>
      <w:r w:rsidR="00E451DC" w:rsidRPr="00113D9F">
        <w:rPr>
          <w:rFonts w:ascii="Arial" w:hAnsi="Arial" w:cs="Arial"/>
          <w:b/>
          <w:bCs/>
          <w:sz w:val="22"/>
          <w:szCs w:val="22"/>
        </w:rPr>
        <w:t>TERMS AND CONDITIONS</w:t>
      </w:r>
    </w:p>
    <w:p w14:paraId="13FEEC06" w14:textId="77777777" w:rsidR="00043358" w:rsidRPr="00043358" w:rsidRDefault="00043358" w:rsidP="00043358">
      <w:pPr>
        <w:ind w:left="360"/>
        <w:rPr>
          <w:rFonts w:ascii="Arial" w:hAnsi="Arial" w:cs="Arial"/>
          <w:i/>
          <w:iCs/>
          <w:u w:val="single"/>
        </w:rPr>
      </w:pPr>
    </w:p>
    <w:p w14:paraId="35B166F7" w14:textId="00EECE4E" w:rsidR="00D5305A" w:rsidRPr="00176676" w:rsidRDefault="00043358" w:rsidP="00EB3EB3">
      <w:pPr>
        <w:pStyle w:val="ListParagraph"/>
        <w:numPr>
          <w:ilvl w:val="0"/>
          <w:numId w:val="7"/>
        </w:numPr>
        <w:rPr>
          <w:rFonts w:ascii="Arial" w:hAnsi="Arial" w:cs="Arial"/>
          <w:i/>
          <w:iCs/>
          <w:u w:val="single"/>
        </w:rPr>
      </w:pPr>
      <w:r w:rsidRPr="00176676">
        <w:rPr>
          <w:rFonts w:ascii="Arial" w:hAnsi="Arial" w:cs="Arial"/>
          <w:b/>
          <w:iCs/>
          <w:u w:val="single"/>
        </w:rPr>
        <w:t xml:space="preserve">State Contract. </w:t>
      </w:r>
      <w:r w:rsidRPr="00176676">
        <w:rPr>
          <w:rFonts w:ascii="Arial" w:hAnsi="Arial" w:cs="Arial"/>
          <w:iCs/>
        </w:rPr>
        <w:t xml:space="preserve">The contract resulting from this solicitation will be a State Contract made available to North Dakota state agencies and institutions.  </w:t>
      </w:r>
    </w:p>
    <w:p w14:paraId="60E386B8" w14:textId="77777777" w:rsidR="00761252" w:rsidRPr="005C161B" w:rsidRDefault="00761252" w:rsidP="005C161B">
      <w:pPr>
        <w:ind w:left="0"/>
        <w:rPr>
          <w:rFonts w:ascii="Arial" w:hAnsi="Arial" w:cs="Arial"/>
          <w:b/>
          <w:bCs/>
          <w:u w:val="single"/>
        </w:rPr>
      </w:pPr>
    </w:p>
    <w:p w14:paraId="13B42B18" w14:textId="1292C706" w:rsidR="006C590E" w:rsidRDefault="006C590E" w:rsidP="00EB3EB3">
      <w:pPr>
        <w:numPr>
          <w:ilvl w:val="0"/>
          <w:numId w:val="7"/>
        </w:numPr>
        <w:rPr>
          <w:rFonts w:ascii="Arial" w:hAnsi="Arial" w:cs="Arial"/>
          <w:bCs/>
        </w:rPr>
      </w:pPr>
      <w:r>
        <w:rPr>
          <w:rFonts w:ascii="Arial" w:hAnsi="Arial" w:cs="Arial"/>
          <w:b/>
          <w:bCs/>
          <w:u w:val="single"/>
        </w:rPr>
        <w:t>Term of the Contract.</w:t>
      </w:r>
      <w:r w:rsidRPr="008B0BF0">
        <w:rPr>
          <w:rFonts w:ascii="Arial" w:hAnsi="Arial" w:cs="Arial"/>
          <w:bCs/>
        </w:rPr>
        <w:t xml:space="preserve">  </w:t>
      </w:r>
      <w:r w:rsidRPr="008B0BF0">
        <w:rPr>
          <w:rFonts w:ascii="Arial" w:hAnsi="Arial" w:cs="Arial"/>
        </w:rPr>
        <w:t xml:space="preserve">The </w:t>
      </w:r>
      <w:r>
        <w:rPr>
          <w:rFonts w:ascii="Arial" w:hAnsi="Arial" w:cs="Arial"/>
        </w:rPr>
        <w:t xml:space="preserve">term of the </w:t>
      </w:r>
      <w:r w:rsidRPr="008B0BF0">
        <w:rPr>
          <w:rFonts w:ascii="Arial" w:hAnsi="Arial" w:cs="Arial"/>
        </w:rPr>
        <w:t xml:space="preserve">contract issued as a result of this solicitation will be </w:t>
      </w:r>
      <w:r>
        <w:rPr>
          <w:rFonts w:ascii="Arial" w:hAnsi="Arial" w:cs="Arial"/>
        </w:rPr>
        <w:t>as follows:</w:t>
      </w:r>
      <w:r>
        <w:rPr>
          <w:rFonts w:ascii="Arial" w:hAnsi="Arial" w:cs="Arial"/>
          <w:bCs/>
        </w:rPr>
        <w:t xml:space="preserve"> </w:t>
      </w:r>
    </w:p>
    <w:p w14:paraId="01E600EE" w14:textId="77777777" w:rsidR="006C590E" w:rsidRDefault="006C590E" w:rsidP="006C590E">
      <w:pPr>
        <w:suppressAutoHyphens/>
        <w:ind w:left="360"/>
        <w:rPr>
          <w:rFonts w:ascii="Arial" w:hAnsi="Arial" w:cs="Arial"/>
          <w:bCs/>
        </w:rPr>
      </w:pPr>
    </w:p>
    <w:p w14:paraId="6FBE4954" w14:textId="67518AEE" w:rsidR="006C590E" w:rsidRPr="001A7526" w:rsidRDefault="00405DB2" w:rsidP="00EB3EB3">
      <w:pPr>
        <w:numPr>
          <w:ilvl w:val="0"/>
          <w:numId w:val="29"/>
        </w:numPr>
        <w:suppressAutoHyphens/>
        <w:rPr>
          <w:rFonts w:ascii="Arial" w:hAnsi="Arial" w:cs="Arial"/>
          <w:bCs/>
        </w:rPr>
      </w:pPr>
      <w:r w:rsidRPr="001A7526">
        <w:rPr>
          <w:rFonts w:ascii="Arial" w:hAnsi="Arial" w:cs="Arial"/>
          <w:b/>
          <w:bCs/>
        </w:rPr>
        <w:t xml:space="preserve">Contract Period.  </w:t>
      </w:r>
      <w:r w:rsidRPr="001A7526">
        <w:rPr>
          <w:rFonts w:ascii="Arial" w:hAnsi="Arial" w:cs="Arial"/>
        </w:rPr>
        <w:t>T</w:t>
      </w:r>
      <w:r w:rsidR="006C590E" w:rsidRPr="001A7526">
        <w:rPr>
          <w:rFonts w:ascii="Arial" w:hAnsi="Arial" w:cs="Arial"/>
          <w:bCs/>
        </w:rPr>
        <w:t xml:space="preserve">his Contract term (Term) begins on </w:t>
      </w:r>
      <w:r w:rsidR="0029063F" w:rsidRPr="001A7526">
        <w:rPr>
          <w:rFonts w:ascii="Arial" w:hAnsi="Arial" w:cs="Arial"/>
          <w:bCs/>
        </w:rPr>
        <w:t>June</w:t>
      </w:r>
      <w:r w:rsidR="005C161B" w:rsidRPr="001A7526">
        <w:rPr>
          <w:rFonts w:ascii="Arial" w:hAnsi="Arial" w:cs="Arial"/>
          <w:bCs/>
        </w:rPr>
        <w:t xml:space="preserve"> 1st, 2024</w:t>
      </w:r>
      <w:r w:rsidR="001C6756" w:rsidRPr="001A7526">
        <w:rPr>
          <w:rFonts w:ascii="Arial" w:hAnsi="Arial" w:cs="Arial"/>
          <w:bCs/>
          <w:color w:val="2E74B5"/>
        </w:rPr>
        <w:t>,</w:t>
      </w:r>
      <w:r w:rsidR="006C590E" w:rsidRPr="001A7526">
        <w:rPr>
          <w:rFonts w:ascii="Arial" w:hAnsi="Arial" w:cs="Arial"/>
          <w:bCs/>
          <w:color w:val="2E74B5"/>
        </w:rPr>
        <w:t xml:space="preserve"> </w:t>
      </w:r>
      <w:r w:rsidR="006C590E" w:rsidRPr="001A7526">
        <w:rPr>
          <w:rFonts w:ascii="Arial" w:hAnsi="Arial" w:cs="Arial"/>
          <w:bCs/>
        </w:rPr>
        <w:t>or</w:t>
      </w:r>
      <w:r w:rsidR="006C590E" w:rsidRPr="001A7526">
        <w:rPr>
          <w:rFonts w:ascii="Arial" w:hAnsi="Arial" w:cs="Arial"/>
          <w:bCs/>
          <w:color w:val="0070C0"/>
        </w:rPr>
        <w:t xml:space="preserve"> </w:t>
      </w:r>
      <w:r w:rsidR="006C590E" w:rsidRPr="001A7526">
        <w:rPr>
          <w:rFonts w:ascii="Arial" w:hAnsi="Arial" w:cs="Arial"/>
          <w:bCs/>
        </w:rPr>
        <w:t xml:space="preserve">its Effective Date, and ends on </w:t>
      </w:r>
      <w:r w:rsidR="005C161B" w:rsidRPr="001A7526">
        <w:rPr>
          <w:rFonts w:ascii="Arial" w:hAnsi="Arial" w:cs="Arial"/>
          <w:bCs/>
        </w:rPr>
        <w:t>Ma</w:t>
      </w:r>
      <w:r w:rsidR="0065703E" w:rsidRPr="001A7526">
        <w:rPr>
          <w:rFonts w:ascii="Arial" w:hAnsi="Arial" w:cs="Arial"/>
          <w:bCs/>
        </w:rPr>
        <w:t>y</w:t>
      </w:r>
      <w:r w:rsidR="005C161B" w:rsidRPr="001A7526">
        <w:rPr>
          <w:rFonts w:ascii="Arial" w:hAnsi="Arial" w:cs="Arial"/>
          <w:bCs/>
        </w:rPr>
        <w:t xml:space="preserve"> 31st, 202</w:t>
      </w:r>
      <w:r w:rsidR="0065703E" w:rsidRPr="001A7526">
        <w:rPr>
          <w:rFonts w:ascii="Arial" w:hAnsi="Arial" w:cs="Arial"/>
          <w:bCs/>
        </w:rPr>
        <w:t>5</w:t>
      </w:r>
      <w:r w:rsidR="005A3635" w:rsidRPr="001A7526">
        <w:rPr>
          <w:rFonts w:ascii="Arial" w:hAnsi="Arial" w:cs="Arial"/>
          <w:bCs/>
        </w:rPr>
        <w:t>.</w:t>
      </w:r>
    </w:p>
    <w:p w14:paraId="7210156C" w14:textId="77777777" w:rsidR="006C590E" w:rsidRDefault="006C590E" w:rsidP="006E6B50">
      <w:pPr>
        <w:suppressAutoHyphens/>
        <w:ind w:left="720" w:hanging="270"/>
        <w:rPr>
          <w:rFonts w:ascii="Arial" w:hAnsi="Arial" w:cs="Arial"/>
          <w:bCs/>
        </w:rPr>
      </w:pPr>
    </w:p>
    <w:p w14:paraId="6E12D561" w14:textId="77777777" w:rsidR="006C590E" w:rsidRDefault="006C590E" w:rsidP="00EB3EB3">
      <w:pPr>
        <w:numPr>
          <w:ilvl w:val="0"/>
          <w:numId w:val="29"/>
        </w:numPr>
        <w:suppressAutoHyphens/>
        <w:rPr>
          <w:rFonts w:ascii="Arial" w:hAnsi="Arial" w:cs="Arial"/>
          <w:bCs/>
        </w:rPr>
      </w:pPr>
      <w:r w:rsidRPr="00B675BB">
        <w:rPr>
          <w:rFonts w:ascii="Arial" w:hAnsi="Arial" w:cs="Arial"/>
          <w:b/>
          <w:bCs/>
        </w:rPr>
        <w:t>No Automatic Renewal</w:t>
      </w:r>
      <w:r w:rsidRPr="00A56FA1">
        <w:rPr>
          <w:rFonts w:ascii="Arial" w:hAnsi="Arial" w:cs="Arial"/>
          <w:bCs/>
        </w:rPr>
        <w:t xml:space="preserve">.  </w:t>
      </w:r>
      <w:r>
        <w:rPr>
          <w:rFonts w:ascii="Arial" w:hAnsi="Arial" w:cs="Arial"/>
          <w:bCs/>
        </w:rPr>
        <w:t>This Contract will not automatically renew.</w:t>
      </w:r>
    </w:p>
    <w:p w14:paraId="66439416" w14:textId="77777777" w:rsidR="005A640F" w:rsidRPr="005A640F" w:rsidRDefault="005A640F" w:rsidP="005C161B">
      <w:pPr>
        <w:suppressAutoHyphens/>
        <w:ind w:left="0"/>
        <w:rPr>
          <w:rFonts w:ascii="Arial" w:hAnsi="Arial" w:cs="Arial"/>
          <w:b/>
          <w:bCs/>
          <w:i/>
        </w:rPr>
      </w:pPr>
    </w:p>
    <w:p w14:paraId="499507CD" w14:textId="2630AA13" w:rsidR="006C590E" w:rsidRDefault="006C590E" w:rsidP="00EB3EB3">
      <w:pPr>
        <w:numPr>
          <w:ilvl w:val="0"/>
          <w:numId w:val="29"/>
        </w:numPr>
        <w:suppressAutoHyphens/>
        <w:jc w:val="both"/>
        <w:rPr>
          <w:rFonts w:ascii="Arial" w:hAnsi="Arial" w:cs="Arial"/>
          <w:bCs/>
        </w:rPr>
      </w:pPr>
      <w:r w:rsidRPr="00B675BB">
        <w:rPr>
          <w:rFonts w:ascii="Arial" w:hAnsi="Arial" w:cs="Arial"/>
          <w:b/>
          <w:bCs/>
        </w:rPr>
        <w:t>Extension Option</w:t>
      </w:r>
      <w:r>
        <w:rPr>
          <w:rFonts w:ascii="Arial" w:hAnsi="Arial" w:cs="Arial"/>
          <w:bCs/>
        </w:rPr>
        <w:t xml:space="preserve">.  </w:t>
      </w:r>
      <w:r w:rsidR="00D13D35">
        <w:rPr>
          <w:rFonts w:ascii="Arial" w:hAnsi="Arial" w:cs="Arial"/>
          <w:bCs/>
        </w:rPr>
        <w:t>STATE</w:t>
      </w:r>
      <w:r>
        <w:rPr>
          <w:rFonts w:ascii="Arial" w:hAnsi="Arial" w:cs="Arial"/>
          <w:bCs/>
        </w:rPr>
        <w:t xml:space="preserve"> reserves the right to extend this Contract for an additional period of time, not to exceed </w:t>
      </w:r>
      <w:r w:rsidR="005A3635" w:rsidRPr="005A3635">
        <w:rPr>
          <w:rFonts w:ascii="Arial" w:hAnsi="Arial" w:cs="Arial"/>
          <w:bCs/>
        </w:rPr>
        <w:t>12</w:t>
      </w:r>
      <w:r w:rsidR="005A3635">
        <w:rPr>
          <w:rFonts w:ascii="Arial" w:hAnsi="Arial" w:cs="Arial"/>
          <w:bCs/>
          <w:color w:val="0070C0"/>
        </w:rPr>
        <w:t xml:space="preserve"> </w:t>
      </w:r>
      <w:r>
        <w:rPr>
          <w:rFonts w:ascii="Arial" w:hAnsi="Arial" w:cs="Arial"/>
          <w:bCs/>
        </w:rPr>
        <w:t>months, beyond the current termination date of this contract.</w:t>
      </w:r>
    </w:p>
    <w:p w14:paraId="7A9085F0" w14:textId="77777777" w:rsidR="005A640F" w:rsidRPr="005A640F" w:rsidRDefault="005A640F" w:rsidP="005C161B">
      <w:pPr>
        <w:suppressAutoHyphens/>
        <w:ind w:left="0"/>
        <w:rPr>
          <w:rFonts w:ascii="Arial" w:hAnsi="Arial" w:cs="Arial"/>
          <w:b/>
          <w:bCs/>
          <w:i/>
          <w:color w:val="0070C0"/>
        </w:rPr>
      </w:pPr>
    </w:p>
    <w:p w14:paraId="156F4C24" w14:textId="608F0C63" w:rsidR="006C590E" w:rsidRDefault="006C590E" w:rsidP="00EB3EB3">
      <w:pPr>
        <w:numPr>
          <w:ilvl w:val="0"/>
          <w:numId w:val="29"/>
        </w:numPr>
        <w:suppressAutoHyphens/>
        <w:rPr>
          <w:rFonts w:ascii="Arial" w:hAnsi="Arial" w:cs="Arial"/>
          <w:bCs/>
        </w:rPr>
      </w:pPr>
      <w:r w:rsidRPr="00B675BB">
        <w:rPr>
          <w:rFonts w:ascii="Arial" w:hAnsi="Arial" w:cs="Arial"/>
          <w:b/>
          <w:bCs/>
        </w:rPr>
        <w:t>Renewal Option</w:t>
      </w:r>
      <w:r>
        <w:rPr>
          <w:rFonts w:ascii="Arial" w:hAnsi="Arial" w:cs="Arial"/>
          <w:bCs/>
        </w:rPr>
        <w:t>.  STATE may renew this Contract upon satisfactory completion of the initial Contract Term.  STATE reserves the right to execute u</w:t>
      </w:r>
      <w:r w:rsidRPr="005A3635">
        <w:rPr>
          <w:rFonts w:ascii="Arial" w:hAnsi="Arial" w:cs="Arial"/>
          <w:bCs/>
        </w:rPr>
        <w:t xml:space="preserve">p to </w:t>
      </w:r>
      <w:r w:rsidR="00F352D2">
        <w:rPr>
          <w:rFonts w:ascii="Arial" w:hAnsi="Arial" w:cs="Arial"/>
          <w:bCs/>
        </w:rPr>
        <w:t>6</w:t>
      </w:r>
      <w:r w:rsidR="005C161B" w:rsidRPr="005A3635">
        <w:rPr>
          <w:rFonts w:ascii="Arial" w:hAnsi="Arial" w:cs="Arial"/>
          <w:bCs/>
        </w:rPr>
        <w:t xml:space="preserve"> renewal </w:t>
      </w:r>
      <w:r w:rsidRPr="005A3635">
        <w:rPr>
          <w:rFonts w:ascii="Arial" w:hAnsi="Arial" w:cs="Arial"/>
          <w:bCs/>
        </w:rPr>
        <w:t xml:space="preserve">options to renew this Contract under the same terms and conditions for a period of </w:t>
      </w:r>
      <w:r w:rsidR="00F352D2">
        <w:rPr>
          <w:rFonts w:ascii="Arial" w:hAnsi="Arial" w:cs="Arial"/>
          <w:bCs/>
        </w:rPr>
        <w:t>12</w:t>
      </w:r>
      <w:r w:rsidRPr="005A3635">
        <w:rPr>
          <w:rFonts w:ascii="Arial" w:hAnsi="Arial" w:cs="Arial"/>
          <w:bCs/>
        </w:rPr>
        <w:t xml:space="preserve"> months each</w:t>
      </w:r>
      <w:r>
        <w:rPr>
          <w:rFonts w:ascii="Arial" w:hAnsi="Arial" w:cs="Arial"/>
          <w:bCs/>
        </w:rPr>
        <w:t>.</w:t>
      </w:r>
    </w:p>
    <w:p w14:paraId="311D5246" w14:textId="77777777" w:rsidR="00761252" w:rsidRDefault="00761252" w:rsidP="005A3635">
      <w:pPr>
        <w:rPr>
          <w:rFonts w:ascii="Arial" w:hAnsi="Arial" w:cs="Arial"/>
          <w:b/>
          <w:bCs/>
          <w:u w:val="single"/>
        </w:rPr>
      </w:pPr>
    </w:p>
    <w:p w14:paraId="4CEA24A4" w14:textId="1200A210" w:rsidR="007B1742" w:rsidRPr="00582DA4" w:rsidRDefault="007B1742" w:rsidP="00EB3EB3">
      <w:pPr>
        <w:numPr>
          <w:ilvl w:val="0"/>
          <w:numId w:val="7"/>
        </w:numPr>
        <w:rPr>
          <w:rFonts w:ascii="Arial" w:hAnsi="Arial" w:cs="Arial"/>
          <w:b/>
          <w:bCs/>
          <w:u w:val="single"/>
        </w:rPr>
      </w:pPr>
      <w:r>
        <w:rPr>
          <w:rFonts w:ascii="Arial" w:hAnsi="Arial" w:cs="Arial"/>
          <w:b/>
          <w:bCs/>
          <w:u w:val="single"/>
        </w:rPr>
        <w:t>Billing Address.</w:t>
      </w:r>
      <w:r>
        <w:rPr>
          <w:rFonts w:ascii="Arial" w:hAnsi="Arial" w:cs="Arial"/>
          <w:bCs/>
        </w:rPr>
        <w:t xml:space="preserve">  </w:t>
      </w:r>
      <w:r w:rsidR="00582DA4">
        <w:rPr>
          <w:rFonts w:ascii="Arial" w:hAnsi="Arial" w:cs="Arial"/>
          <w:bCs/>
        </w:rPr>
        <w:t xml:space="preserve">After delivery of commodities or services under contract, the </w:t>
      </w:r>
      <w:r w:rsidR="000E6F25">
        <w:rPr>
          <w:rFonts w:ascii="Arial" w:hAnsi="Arial" w:cs="Arial"/>
          <w:bCs/>
        </w:rPr>
        <w:t>CONTRACTOR</w:t>
      </w:r>
      <w:r w:rsidR="00582DA4">
        <w:rPr>
          <w:rFonts w:ascii="Arial" w:hAnsi="Arial" w:cs="Arial"/>
          <w:bCs/>
        </w:rPr>
        <w:t xml:space="preserve"> must submit a correct invoice. </w:t>
      </w:r>
      <w:r w:rsidR="00411615">
        <w:rPr>
          <w:rFonts w:ascii="Arial" w:hAnsi="Arial" w:cs="Arial"/>
          <w:bCs/>
        </w:rPr>
        <w:t>Payment will be made after inspection and acceptance.</w:t>
      </w:r>
    </w:p>
    <w:p w14:paraId="4D8C7FEB" w14:textId="77777777" w:rsidR="00582DA4" w:rsidRDefault="00582DA4" w:rsidP="00582DA4">
      <w:pPr>
        <w:pStyle w:val="ListParagraph"/>
        <w:rPr>
          <w:rFonts w:ascii="Arial" w:hAnsi="Arial" w:cs="Arial"/>
          <w:b/>
          <w:bCs/>
          <w:u w:val="single"/>
        </w:rPr>
      </w:pPr>
    </w:p>
    <w:p w14:paraId="0C4216A3" w14:textId="41FF843E" w:rsidR="00582DA4" w:rsidRPr="006C590E" w:rsidRDefault="00582DA4" w:rsidP="00EB3EB3">
      <w:pPr>
        <w:numPr>
          <w:ilvl w:val="0"/>
          <w:numId w:val="5"/>
        </w:numPr>
        <w:ind w:left="720"/>
        <w:rPr>
          <w:rFonts w:ascii="Arial" w:hAnsi="Arial" w:cs="Arial"/>
          <w:b/>
          <w:bCs/>
          <w:u w:val="single"/>
        </w:rPr>
      </w:pPr>
      <w:r w:rsidRPr="006C590E">
        <w:rPr>
          <w:rFonts w:ascii="Arial" w:hAnsi="Arial" w:cs="Arial"/>
          <w:bCs/>
        </w:rPr>
        <w:t xml:space="preserve">Invoices must be addressed to the </w:t>
      </w:r>
      <w:r w:rsidR="006E6B50">
        <w:rPr>
          <w:rFonts w:ascii="Arial" w:hAnsi="Arial" w:cs="Arial"/>
          <w:bCs/>
        </w:rPr>
        <w:t>Ordering Agency that places</w:t>
      </w:r>
      <w:r w:rsidR="00405DB2">
        <w:rPr>
          <w:rFonts w:ascii="Arial" w:hAnsi="Arial" w:cs="Arial"/>
          <w:bCs/>
        </w:rPr>
        <w:t xml:space="preserve"> an order </w:t>
      </w:r>
      <w:r w:rsidRPr="006C590E">
        <w:rPr>
          <w:rFonts w:ascii="Arial" w:hAnsi="Arial" w:cs="Arial"/>
          <w:bCs/>
        </w:rPr>
        <w:t xml:space="preserve">under this contract. All invoice and payment inquiries must be directed to the Ordering Agency. Any problems related to late payment may be </w:t>
      </w:r>
      <w:r w:rsidR="00411615" w:rsidRPr="006C590E">
        <w:rPr>
          <w:rFonts w:ascii="Arial" w:hAnsi="Arial" w:cs="Arial"/>
          <w:bCs/>
        </w:rPr>
        <w:t>escalated to the P</w:t>
      </w:r>
      <w:r w:rsidRPr="006C590E">
        <w:rPr>
          <w:rFonts w:ascii="Arial" w:hAnsi="Arial" w:cs="Arial"/>
          <w:bCs/>
        </w:rPr>
        <w:t xml:space="preserve">rocurement Officer.    </w:t>
      </w:r>
    </w:p>
    <w:p w14:paraId="5E6B30AC" w14:textId="77777777" w:rsidR="008C4E82" w:rsidRDefault="008C4E82" w:rsidP="008C4E82">
      <w:pPr>
        <w:ind w:left="360"/>
        <w:rPr>
          <w:rFonts w:ascii="Arial" w:hAnsi="Arial" w:cs="Arial"/>
          <w:b/>
          <w:bCs/>
          <w:u w:val="single"/>
        </w:rPr>
      </w:pPr>
    </w:p>
    <w:p w14:paraId="51371EEF" w14:textId="13D7C3A1" w:rsidR="00B86796" w:rsidRPr="00EC660F" w:rsidRDefault="00B86796" w:rsidP="00EB3EB3">
      <w:pPr>
        <w:numPr>
          <w:ilvl w:val="0"/>
          <w:numId w:val="7"/>
        </w:numPr>
        <w:rPr>
          <w:rFonts w:ascii="Arial" w:hAnsi="Arial" w:cs="Arial"/>
          <w:b/>
          <w:bCs/>
          <w:u w:val="single"/>
        </w:rPr>
      </w:pPr>
      <w:r>
        <w:rPr>
          <w:rFonts w:ascii="Arial" w:hAnsi="Arial" w:cs="Arial"/>
          <w:b/>
          <w:bCs/>
          <w:u w:val="single"/>
        </w:rPr>
        <w:t>Contract Amendment</w:t>
      </w:r>
      <w:r w:rsidR="00B7592E">
        <w:rPr>
          <w:rFonts w:ascii="Arial" w:hAnsi="Arial" w:cs="Arial"/>
          <w:b/>
          <w:bCs/>
          <w:u w:val="single"/>
        </w:rPr>
        <w:t xml:space="preserve"> – Unanticipated Amendment</w:t>
      </w:r>
      <w:r>
        <w:rPr>
          <w:rFonts w:ascii="Arial" w:hAnsi="Arial" w:cs="Arial"/>
          <w:b/>
          <w:bCs/>
          <w:u w:val="single"/>
        </w:rPr>
        <w:t>.</w:t>
      </w:r>
      <w:r>
        <w:rPr>
          <w:rFonts w:ascii="Arial" w:hAnsi="Arial" w:cs="Arial"/>
          <w:bCs/>
        </w:rPr>
        <w:t xml:space="preserve">  After a binding contract has been entered into, no changes may be made, unless prior written approval has been obtained from the Purchasing Agency</w:t>
      </w:r>
      <w:r w:rsidR="006A7F2A">
        <w:rPr>
          <w:rFonts w:ascii="Arial" w:hAnsi="Arial" w:cs="Arial"/>
          <w:bCs/>
        </w:rPr>
        <w:t xml:space="preserve"> through execution of a contract amendment</w:t>
      </w:r>
      <w:r>
        <w:rPr>
          <w:rFonts w:ascii="Arial" w:hAnsi="Arial" w:cs="Arial"/>
          <w:bCs/>
        </w:rPr>
        <w:t>. The Contractor may request changes</w:t>
      </w:r>
      <w:r w:rsidR="00EC660F">
        <w:rPr>
          <w:rFonts w:ascii="Arial" w:hAnsi="Arial" w:cs="Arial"/>
          <w:bCs/>
        </w:rPr>
        <w:t>, such as substitutions of a product, by submitting a written request to the Procurement Officer. Unanticipated amendments must be within the scope of the original contract, authorized by the terms of the contract and due to legitimate, unforeseen circumstances.  (</w:t>
      </w:r>
      <w:hyperlink r:id="rId51" w:history="1">
        <w:r w:rsidR="006E6B50">
          <w:rPr>
            <w:rStyle w:val="Hyperlink"/>
            <w:rFonts w:ascii="Arial" w:hAnsi="Arial" w:cs="Arial"/>
            <w:bCs/>
          </w:rPr>
          <w:t xml:space="preserve">N.D.A.C. </w:t>
        </w:r>
        <w:r w:rsidR="009C49C9">
          <w:rPr>
            <w:rStyle w:val="Hyperlink"/>
            <w:rFonts w:ascii="Arial" w:hAnsi="Arial" w:cs="Arial"/>
            <w:bCs/>
          </w:rPr>
          <w:t>ch.</w:t>
        </w:r>
        <w:r w:rsidR="00EC660F" w:rsidRPr="00EC660F">
          <w:rPr>
            <w:rStyle w:val="Hyperlink"/>
            <w:rFonts w:ascii="Arial" w:hAnsi="Arial" w:cs="Arial"/>
            <w:bCs/>
          </w:rPr>
          <w:t xml:space="preserve"> 4-12-13</w:t>
        </w:r>
      </w:hyperlink>
      <w:r w:rsidR="00EC660F">
        <w:rPr>
          <w:rFonts w:ascii="Arial" w:hAnsi="Arial" w:cs="Arial"/>
          <w:bCs/>
        </w:rPr>
        <w:t xml:space="preserve">)  </w:t>
      </w:r>
      <w:r>
        <w:rPr>
          <w:rFonts w:ascii="Arial" w:hAnsi="Arial" w:cs="Arial"/>
          <w:bCs/>
        </w:rPr>
        <w:t xml:space="preserve"> </w:t>
      </w:r>
    </w:p>
    <w:p w14:paraId="4AAA989B" w14:textId="77777777" w:rsidR="00EC660F" w:rsidRDefault="00EC660F" w:rsidP="00EC660F">
      <w:pPr>
        <w:ind w:left="360"/>
        <w:rPr>
          <w:rFonts w:ascii="Arial" w:hAnsi="Arial" w:cs="Arial"/>
          <w:b/>
          <w:bCs/>
          <w:u w:val="single"/>
        </w:rPr>
      </w:pPr>
    </w:p>
    <w:p w14:paraId="0DAD4DB9" w14:textId="6DFCAD3D" w:rsidR="00AA2855" w:rsidRPr="008B0BF0" w:rsidRDefault="00AA2855" w:rsidP="00EB3EB3">
      <w:pPr>
        <w:numPr>
          <w:ilvl w:val="0"/>
          <w:numId w:val="7"/>
        </w:numPr>
        <w:rPr>
          <w:rFonts w:ascii="Arial" w:hAnsi="Arial" w:cs="Arial"/>
          <w:b/>
          <w:bCs/>
          <w:u w:val="single"/>
        </w:rPr>
      </w:pPr>
      <w:r w:rsidRPr="008B0BF0">
        <w:rPr>
          <w:rFonts w:ascii="Arial" w:hAnsi="Arial" w:cs="Arial"/>
          <w:b/>
          <w:bCs/>
          <w:u w:val="single"/>
        </w:rPr>
        <w:t>Contract Estimated Volume.</w:t>
      </w:r>
      <w:r w:rsidRPr="008B0BF0">
        <w:rPr>
          <w:rFonts w:ascii="Arial" w:hAnsi="Arial" w:cs="Arial"/>
          <w:bCs/>
        </w:rPr>
        <w:t xml:space="preserve">  </w:t>
      </w:r>
      <w:r w:rsidRPr="008B0BF0">
        <w:rPr>
          <w:rFonts w:ascii="Arial" w:hAnsi="Arial" w:cs="Arial"/>
        </w:rPr>
        <w:t>The volum</w:t>
      </w:r>
      <w:r w:rsidR="004D73BE" w:rsidRPr="008B0BF0">
        <w:rPr>
          <w:rFonts w:ascii="Arial" w:hAnsi="Arial" w:cs="Arial"/>
        </w:rPr>
        <w:t>e of this contract is estimated</w:t>
      </w:r>
      <w:r w:rsidRPr="008B0BF0">
        <w:rPr>
          <w:rFonts w:ascii="Arial" w:hAnsi="Arial" w:cs="Arial"/>
        </w:rPr>
        <w:t xml:space="preserve">. Estimates are not to be considered as either a minimum or maximum, but rather an estimate based upon past and anticipated usage. The </w:t>
      </w:r>
      <w:r w:rsidR="000E6F25">
        <w:rPr>
          <w:rFonts w:ascii="Arial" w:hAnsi="Arial" w:cs="Arial"/>
        </w:rPr>
        <w:t>CONTRACTOR</w:t>
      </w:r>
      <w:r w:rsidRPr="008B0BF0">
        <w:rPr>
          <w:rFonts w:ascii="Arial" w:hAnsi="Arial" w:cs="Arial"/>
        </w:rPr>
        <w:t xml:space="preserve"> or </w:t>
      </w:r>
      <w:r w:rsidR="000E6F25">
        <w:rPr>
          <w:rFonts w:ascii="Arial" w:hAnsi="Arial" w:cs="Arial"/>
        </w:rPr>
        <w:t>CONTRACTOR</w:t>
      </w:r>
      <w:r w:rsidRPr="008B0BF0">
        <w:rPr>
          <w:rFonts w:ascii="Arial" w:hAnsi="Arial" w:cs="Arial"/>
        </w:rPr>
        <w:t>s will be required to furnish actual requirements upon receipt of an order. This contract will not include items of a similar nature, which must be bought for emergency use.</w:t>
      </w:r>
      <w:r w:rsidRPr="008B0BF0">
        <w:rPr>
          <w:rFonts w:ascii="Arial" w:hAnsi="Arial" w:cs="Arial"/>
          <w:b/>
          <w:bCs/>
          <w:u w:val="single"/>
        </w:rPr>
        <w:t xml:space="preserve"> </w:t>
      </w:r>
    </w:p>
    <w:p w14:paraId="4C8B7CC3" w14:textId="77777777" w:rsidR="00E12D24" w:rsidRPr="008B0BF0" w:rsidRDefault="00E12D24" w:rsidP="002E2295">
      <w:pPr>
        <w:ind w:left="360"/>
        <w:rPr>
          <w:rFonts w:ascii="Arial" w:hAnsi="Arial" w:cs="Arial"/>
          <w:b/>
          <w:bCs/>
          <w:u w:val="single"/>
        </w:rPr>
      </w:pPr>
    </w:p>
    <w:p w14:paraId="1E3E146B" w14:textId="181C88A2" w:rsidR="0016741B" w:rsidRDefault="00E12D24" w:rsidP="00EB3EB3">
      <w:pPr>
        <w:numPr>
          <w:ilvl w:val="0"/>
          <w:numId w:val="7"/>
        </w:numPr>
        <w:rPr>
          <w:rFonts w:ascii="Arial" w:hAnsi="Arial" w:cs="Arial"/>
        </w:rPr>
      </w:pPr>
      <w:r w:rsidRPr="008B0BF0">
        <w:rPr>
          <w:rFonts w:ascii="Arial" w:hAnsi="Arial" w:cs="Arial"/>
          <w:b/>
          <w:bCs/>
          <w:u w:val="single"/>
        </w:rPr>
        <w:t xml:space="preserve">Contract </w:t>
      </w:r>
      <w:r w:rsidR="00F27CC9">
        <w:rPr>
          <w:rFonts w:ascii="Arial" w:hAnsi="Arial" w:cs="Arial"/>
          <w:b/>
          <w:bCs/>
          <w:u w:val="single"/>
        </w:rPr>
        <w:t>Sales</w:t>
      </w:r>
      <w:r w:rsidRPr="008B0BF0">
        <w:rPr>
          <w:rFonts w:ascii="Arial" w:hAnsi="Arial" w:cs="Arial"/>
          <w:b/>
          <w:bCs/>
          <w:u w:val="single"/>
        </w:rPr>
        <w:t xml:space="preserve"> Reports.</w:t>
      </w:r>
      <w:r w:rsidRPr="008B0BF0">
        <w:rPr>
          <w:rFonts w:ascii="Arial" w:hAnsi="Arial" w:cs="Arial"/>
          <w:bCs/>
        </w:rPr>
        <w:t xml:space="preserve">  </w:t>
      </w:r>
      <w:r w:rsidRPr="008B0BF0">
        <w:rPr>
          <w:rFonts w:ascii="Arial" w:hAnsi="Arial" w:cs="Arial"/>
        </w:rPr>
        <w:t xml:space="preserve">The </w:t>
      </w:r>
      <w:r w:rsidR="000E6F25">
        <w:rPr>
          <w:rFonts w:ascii="Arial" w:hAnsi="Arial" w:cs="Arial"/>
        </w:rPr>
        <w:t>CONTRACTOR</w:t>
      </w:r>
      <w:r w:rsidRPr="008B0BF0">
        <w:rPr>
          <w:rFonts w:ascii="Arial" w:hAnsi="Arial" w:cs="Arial"/>
        </w:rPr>
        <w:t xml:space="preserve"> must maintain records of sales under the contract and furnish volume of sales information to the </w:t>
      </w:r>
      <w:r w:rsidR="002A0B36">
        <w:rPr>
          <w:rFonts w:ascii="Arial" w:hAnsi="Arial" w:cs="Arial"/>
        </w:rPr>
        <w:t>Procurement Officer</w:t>
      </w:r>
      <w:r w:rsidRPr="008B0BF0">
        <w:rPr>
          <w:rFonts w:ascii="Arial" w:hAnsi="Arial" w:cs="Arial"/>
        </w:rPr>
        <w:t xml:space="preserve">. The </w:t>
      </w:r>
      <w:r w:rsidR="000E6F25">
        <w:rPr>
          <w:rFonts w:ascii="Arial" w:hAnsi="Arial" w:cs="Arial"/>
        </w:rPr>
        <w:t>CONTRACTOR</w:t>
      </w:r>
      <w:r w:rsidRPr="008B0BF0">
        <w:rPr>
          <w:rFonts w:ascii="Arial" w:hAnsi="Arial" w:cs="Arial"/>
        </w:rPr>
        <w:t xml:space="preserve"> must furnish reports listing all purchases made by all government entities using this contract. The report must be furnished</w:t>
      </w:r>
      <w:r w:rsidR="0025639F" w:rsidRPr="008B0BF0">
        <w:rPr>
          <w:rFonts w:ascii="Arial" w:hAnsi="Arial" w:cs="Arial"/>
        </w:rPr>
        <w:t xml:space="preserve"> w</w:t>
      </w:r>
      <w:r w:rsidRPr="008B0BF0">
        <w:rPr>
          <w:rFonts w:ascii="Arial" w:hAnsi="Arial" w:cs="Arial"/>
          <w:bCs/>
        </w:rPr>
        <w:t>ithin</w:t>
      </w:r>
      <w:r w:rsidR="005F5CCF" w:rsidRPr="005A3635">
        <w:rPr>
          <w:rFonts w:ascii="Arial" w:hAnsi="Arial" w:cs="Arial"/>
        </w:rPr>
        <w:t xml:space="preserve"> </w:t>
      </w:r>
      <w:r w:rsidR="005A3635" w:rsidRPr="005A3635">
        <w:rPr>
          <w:rFonts w:ascii="Arial" w:hAnsi="Arial" w:cs="Arial"/>
        </w:rPr>
        <w:t>14</w:t>
      </w:r>
      <w:r w:rsidR="00F27CC9" w:rsidRPr="005A3635">
        <w:rPr>
          <w:rFonts w:ascii="Arial" w:hAnsi="Arial" w:cs="Arial"/>
        </w:rPr>
        <w:t xml:space="preserve"> days</w:t>
      </w:r>
      <w:r w:rsidR="00F27CC9">
        <w:rPr>
          <w:rFonts w:ascii="Arial" w:hAnsi="Arial" w:cs="Arial"/>
          <w:bCs/>
        </w:rPr>
        <w:t xml:space="preserve"> </w:t>
      </w:r>
      <w:r w:rsidRPr="008B0BF0">
        <w:rPr>
          <w:rFonts w:ascii="Arial" w:hAnsi="Arial" w:cs="Arial"/>
          <w:bCs/>
        </w:rPr>
        <w:t xml:space="preserve">after </w:t>
      </w:r>
      <w:r w:rsidR="0025639F" w:rsidRPr="008B0BF0">
        <w:rPr>
          <w:rFonts w:ascii="Arial" w:hAnsi="Arial" w:cs="Arial"/>
          <w:bCs/>
        </w:rPr>
        <w:t xml:space="preserve">the </w:t>
      </w:r>
      <w:r w:rsidRPr="008B0BF0">
        <w:rPr>
          <w:rFonts w:ascii="Arial" w:hAnsi="Arial" w:cs="Arial"/>
          <w:bCs/>
        </w:rPr>
        <w:t>request by the Procurement Officer</w:t>
      </w:r>
      <w:r w:rsidRPr="008B0BF0">
        <w:rPr>
          <w:rFonts w:ascii="Arial" w:hAnsi="Arial" w:cs="Arial"/>
        </w:rPr>
        <w:t xml:space="preserve">.  </w:t>
      </w:r>
    </w:p>
    <w:p w14:paraId="4EA1FC9A" w14:textId="77777777" w:rsidR="0016741B" w:rsidRDefault="0016741B" w:rsidP="0016741B">
      <w:pPr>
        <w:pStyle w:val="ListParagraph"/>
        <w:rPr>
          <w:rFonts w:ascii="Arial" w:hAnsi="Arial" w:cs="Arial"/>
        </w:rPr>
      </w:pPr>
    </w:p>
    <w:p w14:paraId="22EED939" w14:textId="362E101F" w:rsidR="00D87964" w:rsidRDefault="00E12D24" w:rsidP="0016741B">
      <w:pPr>
        <w:ind w:left="360"/>
        <w:rPr>
          <w:rFonts w:ascii="Arial" w:hAnsi="Arial" w:cs="Arial"/>
        </w:rPr>
      </w:pPr>
      <w:r w:rsidRPr="008B0BF0">
        <w:rPr>
          <w:rFonts w:ascii="Arial" w:hAnsi="Arial" w:cs="Arial"/>
        </w:rPr>
        <w:t xml:space="preserve">The report format will be determined by mutual agreement of the </w:t>
      </w:r>
      <w:r w:rsidR="000E6F25">
        <w:rPr>
          <w:rFonts w:ascii="Arial" w:hAnsi="Arial" w:cs="Arial"/>
        </w:rPr>
        <w:t>CONTRACTOR</w:t>
      </w:r>
      <w:r w:rsidRPr="008B0BF0">
        <w:rPr>
          <w:rFonts w:ascii="Arial" w:hAnsi="Arial" w:cs="Arial"/>
        </w:rPr>
        <w:t xml:space="preserve"> and the </w:t>
      </w:r>
      <w:r w:rsidR="0015437D">
        <w:rPr>
          <w:rFonts w:ascii="Arial" w:hAnsi="Arial" w:cs="Arial"/>
        </w:rPr>
        <w:t>Procurement Officer</w:t>
      </w:r>
      <w:r w:rsidRPr="008B0BF0">
        <w:rPr>
          <w:rFonts w:ascii="Arial" w:hAnsi="Arial" w:cs="Arial"/>
        </w:rPr>
        <w:t>.</w:t>
      </w:r>
    </w:p>
    <w:p w14:paraId="5A12685C" w14:textId="77777777" w:rsidR="00E91EE7" w:rsidRPr="00E91EE7" w:rsidRDefault="00E91EE7" w:rsidP="001A7526">
      <w:pPr>
        <w:ind w:left="0"/>
        <w:rPr>
          <w:rFonts w:ascii="Arial" w:hAnsi="Arial" w:cs="Arial"/>
        </w:rPr>
      </w:pPr>
    </w:p>
    <w:p w14:paraId="2B7F117F" w14:textId="74E1E755" w:rsidR="002D0036" w:rsidRPr="003A3BE9" w:rsidRDefault="00E91EE7" w:rsidP="003A3BE9">
      <w:pPr>
        <w:numPr>
          <w:ilvl w:val="0"/>
          <w:numId w:val="7"/>
        </w:numPr>
        <w:rPr>
          <w:rFonts w:ascii="Arial" w:hAnsi="Arial" w:cs="Arial"/>
        </w:rPr>
      </w:pPr>
      <w:r>
        <w:rPr>
          <w:rFonts w:ascii="Arial" w:hAnsi="Arial" w:cs="Arial"/>
          <w:b/>
          <w:u w:val="single"/>
        </w:rPr>
        <w:t>Order Confirmation</w:t>
      </w:r>
      <w:r w:rsidR="00366D38" w:rsidRPr="00320C4B">
        <w:rPr>
          <w:rFonts w:ascii="Arial" w:hAnsi="Arial" w:cs="Arial"/>
          <w:b/>
          <w:u w:val="single"/>
        </w:rPr>
        <w:t>.</w:t>
      </w:r>
      <w:r w:rsidR="00366D38">
        <w:rPr>
          <w:rFonts w:ascii="Arial" w:hAnsi="Arial" w:cs="Arial"/>
        </w:rPr>
        <w:t xml:space="preserve">  The </w:t>
      </w:r>
      <w:r w:rsidR="000E6F25">
        <w:rPr>
          <w:rFonts w:ascii="Arial" w:hAnsi="Arial" w:cs="Arial"/>
        </w:rPr>
        <w:t>CONTRACTOR</w:t>
      </w:r>
      <w:r w:rsidR="00366D38">
        <w:rPr>
          <w:rFonts w:ascii="Arial" w:hAnsi="Arial" w:cs="Arial"/>
        </w:rPr>
        <w:t xml:space="preserve"> must confirm the receipt of orders by commu</w:t>
      </w:r>
      <w:r w:rsidR="003718DB">
        <w:rPr>
          <w:rFonts w:ascii="Arial" w:hAnsi="Arial" w:cs="Arial"/>
        </w:rPr>
        <w:t>nicating with the Ordering A</w:t>
      </w:r>
      <w:r w:rsidR="00366D38">
        <w:rPr>
          <w:rFonts w:ascii="Arial" w:hAnsi="Arial" w:cs="Arial"/>
        </w:rPr>
        <w:t>gency w</w:t>
      </w:r>
      <w:r w:rsidR="00320C4B">
        <w:rPr>
          <w:rFonts w:ascii="Arial" w:hAnsi="Arial" w:cs="Arial"/>
        </w:rPr>
        <w:t xml:space="preserve">ithin </w:t>
      </w:r>
      <w:r w:rsidR="003A3BE9" w:rsidRPr="003A3BE9">
        <w:rPr>
          <w:rFonts w:ascii="Arial" w:hAnsi="Arial" w:cs="Arial"/>
        </w:rPr>
        <w:t xml:space="preserve">3 </w:t>
      </w:r>
      <w:r w:rsidR="00320C4B">
        <w:rPr>
          <w:rFonts w:ascii="Arial" w:hAnsi="Arial" w:cs="Arial"/>
        </w:rPr>
        <w:t xml:space="preserve">working days of the order placement.  </w:t>
      </w:r>
    </w:p>
    <w:p w14:paraId="44CEF9C5" w14:textId="77777777" w:rsidR="00F60D84" w:rsidRDefault="00F60D84" w:rsidP="00F60D84">
      <w:pPr>
        <w:pStyle w:val="ListParagraph"/>
        <w:rPr>
          <w:rFonts w:ascii="Arial" w:hAnsi="Arial" w:cs="Arial"/>
        </w:rPr>
      </w:pPr>
    </w:p>
    <w:p w14:paraId="5350E317" w14:textId="51D149C1" w:rsidR="00404EC7" w:rsidRPr="00404EC7" w:rsidRDefault="001B5952" w:rsidP="00EB3EB3">
      <w:pPr>
        <w:numPr>
          <w:ilvl w:val="0"/>
          <w:numId w:val="7"/>
        </w:numPr>
        <w:rPr>
          <w:rFonts w:ascii="Arial" w:hAnsi="Arial" w:cs="Arial"/>
        </w:rPr>
      </w:pPr>
      <w:r w:rsidRPr="00404EC7">
        <w:rPr>
          <w:rFonts w:ascii="Arial" w:hAnsi="Arial" w:cs="Arial"/>
          <w:b/>
          <w:bCs/>
          <w:u w:val="single"/>
        </w:rPr>
        <w:t>Delivery</w:t>
      </w:r>
      <w:r w:rsidR="00404EC7" w:rsidRPr="00404EC7">
        <w:rPr>
          <w:rFonts w:ascii="Arial" w:hAnsi="Arial" w:cs="Arial"/>
          <w:b/>
          <w:bCs/>
          <w:u w:val="single"/>
        </w:rPr>
        <w:t xml:space="preserve"> Time Required</w:t>
      </w:r>
      <w:r w:rsidRPr="00404EC7">
        <w:rPr>
          <w:rFonts w:ascii="Arial" w:hAnsi="Arial" w:cs="Arial"/>
          <w:b/>
          <w:bCs/>
          <w:u w:val="single"/>
        </w:rPr>
        <w:t>.</w:t>
      </w:r>
      <w:r w:rsidRPr="00404EC7">
        <w:rPr>
          <w:rFonts w:ascii="Arial" w:hAnsi="Arial" w:cs="Arial"/>
          <w:b/>
          <w:bCs/>
        </w:rPr>
        <w:t xml:space="preserve">  </w:t>
      </w:r>
      <w:r w:rsidRPr="00404EC7">
        <w:rPr>
          <w:rFonts w:ascii="Arial" w:hAnsi="Arial" w:cs="Arial"/>
        </w:rPr>
        <w:t xml:space="preserve">The </w:t>
      </w:r>
      <w:r w:rsidR="000E6F25">
        <w:rPr>
          <w:rFonts w:ascii="Arial" w:hAnsi="Arial" w:cs="Arial"/>
        </w:rPr>
        <w:t>CONTRACTOR</w:t>
      </w:r>
      <w:r w:rsidRPr="00404EC7">
        <w:rPr>
          <w:rFonts w:ascii="Arial" w:hAnsi="Arial" w:cs="Arial"/>
        </w:rPr>
        <w:t xml:space="preserve"> </w:t>
      </w:r>
      <w:r w:rsidR="00404EC7" w:rsidRPr="00404EC7">
        <w:rPr>
          <w:rFonts w:ascii="Arial" w:hAnsi="Arial" w:cs="Arial"/>
        </w:rPr>
        <w:t xml:space="preserve">must meet the specified delivery requirements. If delivery cannot be made within the specified time, the </w:t>
      </w:r>
      <w:r w:rsidR="000E6F25">
        <w:rPr>
          <w:rFonts w:ascii="Arial" w:hAnsi="Arial" w:cs="Arial"/>
        </w:rPr>
        <w:t>CONTRACTOR</w:t>
      </w:r>
      <w:r w:rsidR="00404EC7" w:rsidRPr="00404EC7">
        <w:rPr>
          <w:rFonts w:ascii="Arial" w:hAnsi="Arial" w:cs="Arial"/>
        </w:rPr>
        <w:t xml:space="preserve"> must notify the Ordering Agency in writing of the delay and the approximate date delivery may be expected.</w:t>
      </w:r>
    </w:p>
    <w:p w14:paraId="3EEC73ED" w14:textId="41C1FCB9" w:rsidR="008F40E7" w:rsidRPr="006C4250" w:rsidRDefault="001B5952" w:rsidP="006C4250">
      <w:pPr>
        <w:rPr>
          <w:rFonts w:ascii="Arial" w:hAnsi="Arial" w:cs="Arial"/>
          <w:b/>
          <w:bCs/>
          <w:color w:val="FF0000"/>
        </w:rPr>
      </w:pPr>
      <w:r w:rsidRPr="008B0BF0">
        <w:rPr>
          <w:rFonts w:ascii="Arial" w:hAnsi="Arial" w:cs="Arial"/>
          <w:b/>
          <w:bCs/>
          <w:color w:val="FF0000"/>
        </w:rPr>
        <w:tab/>
      </w:r>
    </w:p>
    <w:p w14:paraId="12FED10D" w14:textId="575135EA" w:rsidR="00570351" w:rsidRDefault="00570351" w:rsidP="00570351">
      <w:pPr>
        <w:numPr>
          <w:ilvl w:val="0"/>
          <w:numId w:val="2"/>
        </w:numPr>
        <w:tabs>
          <w:tab w:val="clear" w:pos="720"/>
        </w:tabs>
        <w:rPr>
          <w:rFonts w:ascii="Arial" w:hAnsi="Arial" w:cs="Arial"/>
        </w:rPr>
      </w:pPr>
      <w:r w:rsidRPr="008B0BF0">
        <w:rPr>
          <w:rFonts w:ascii="Arial" w:hAnsi="Arial" w:cs="Arial"/>
        </w:rPr>
        <w:t xml:space="preserve">Delivery </w:t>
      </w:r>
      <w:r>
        <w:rPr>
          <w:rFonts w:ascii="Arial" w:hAnsi="Arial" w:cs="Arial"/>
        </w:rPr>
        <w:t xml:space="preserve">of double seal North Dakota State flags </w:t>
      </w:r>
      <w:r w:rsidRPr="008B0BF0">
        <w:rPr>
          <w:rFonts w:ascii="Arial" w:hAnsi="Arial" w:cs="Arial"/>
        </w:rPr>
        <w:t xml:space="preserve">must be made within </w:t>
      </w:r>
      <w:r w:rsidR="001A7526">
        <w:rPr>
          <w:rFonts w:ascii="Arial" w:hAnsi="Arial" w:cs="Arial"/>
        </w:rPr>
        <w:t>28</w:t>
      </w:r>
      <w:r w:rsidRPr="006C4250">
        <w:rPr>
          <w:rFonts w:ascii="Arial" w:hAnsi="Arial" w:cs="Arial"/>
        </w:rPr>
        <w:t xml:space="preserve"> days</w:t>
      </w:r>
      <w:r>
        <w:rPr>
          <w:rFonts w:ascii="Arial" w:hAnsi="Arial" w:cs="Arial"/>
          <w:bCs/>
        </w:rPr>
        <w:t xml:space="preserve"> </w:t>
      </w:r>
      <w:r w:rsidRPr="008B0BF0">
        <w:rPr>
          <w:rFonts w:ascii="Arial" w:hAnsi="Arial" w:cs="Arial"/>
        </w:rPr>
        <w:t xml:space="preserve">after the </w:t>
      </w:r>
      <w:r>
        <w:rPr>
          <w:rFonts w:ascii="Arial" w:hAnsi="Arial" w:cs="Arial"/>
        </w:rPr>
        <w:t>CONTRACTOR</w:t>
      </w:r>
      <w:r w:rsidRPr="008B0BF0">
        <w:rPr>
          <w:rFonts w:ascii="Arial" w:hAnsi="Arial" w:cs="Arial"/>
        </w:rPr>
        <w:t xml:space="preserve"> receives an order from the </w:t>
      </w:r>
      <w:r>
        <w:rPr>
          <w:rFonts w:ascii="Arial" w:hAnsi="Arial" w:cs="Arial"/>
        </w:rPr>
        <w:t xml:space="preserve">Ordering </w:t>
      </w:r>
      <w:r w:rsidRPr="008B0BF0">
        <w:rPr>
          <w:rFonts w:ascii="Arial" w:hAnsi="Arial" w:cs="Arial"/>
        </w:rPr>
        <w:t xml:space="preserve">Agency by issuance of a </w:t>
      </w:r>
      <w:r>
        <w:rPr>
          <w:rFonts w:ascii="Arial" w:hAnsi="Arial" w:cs="Arial"/>
        </w:rPr>
        <w:t xml:space="preserve">contract or </w:t>
      </w:r>
      <w:r w:rsidRPr="008B0BF0">
        <w:rPr>
          <w:rFonts w:ascii="Arial" w:hAnsi="Arial" w:cs="Arial"/>
        </w:rPr>
        <w:t>purchase order or use of a purchasing card.</w:t>
      </w:r>
      <w:r>
        <w:rPr>
          <w:rFonts w:ascii="Arial" w:hAnsi="Arial" w:cs="Arial"/>
        </w:rPr>
        <w:t xml:space="preserve"> </w:t>
      </w:r>
    </w:p>
    <w:p w14:paraId="54A68DCD" w14:textId="77777777" w:rsidR="00570351" w:rsidRPr="008B0BF0" w:rsidRDefault="00570351" w:rsidP="00570351">
      <w:pPr>
        <w:numPr>
          <w:ilvl w:val="0"/>
          <w:numId w:val="2"/>
        </w:numPr>
        <w:tabs>
          <w:tab w:val="clear" w:pos="720"/>
        </w:tabs>
        <w:rPr>
          <w:rFonts w:ascii="Arial" w:hAnsi="Arial" w:cs="Arial"/>
        </w:rPr>
      </w:pPr>
      <w:r>
        <w:rPr>
          <w:rFonts w:ascii="Arial" w:hAnsi="Arial" w:cs="Arial"/>
        </w:rPr>
        <w:t xml:space="preserve">Delivery of all other flags under this contract must be made within 14 days after the CONTRACTOR receives an order from the Ordering Agency by issuance of a contract or purchase order or use of a purchasing card. </w:t>
      </w:r>
    </w:p>
    <w:p w14:paraId="713764AC" w14:textId="77777777" w:rsidR="005455BD" w:rsidRPr="008B0BF0" w:rsidRDefault="005455BD" w:rsidP="001B5952">
      <w:pPr>
        <w:ind w:left="360"/>
        <w:rPr>
          <w:rFonts w:ascii="Arial" w:hAnsi="Arial" w:cs="Arial"/>
        </w:rPr>
      </w:pPr>
    </w:p>
    <w:p w14:paraId="751E16DD" w14:textId="3A696947" w:rsidR="00C61BEC" w:rsidRPr="006E6B50" w:rsidRDefault="00404EC7" w:rsidP="00EB3EB3">
      <w:pPr>
        <w:numPr>
          <w:ilvl w:val="0"/>
          <w:numId w:val="7"/>
        </w:numPr>
        <w:rPr>
          <w:rFonts w:ascii="Arial" w:hAnsi="Arial" w:cs="Arial"/>
          <w:bCs/>
          <w:i/>
          <w:color w:val="0070C0"/>
        </w:rPr>
      </w:pPr>
      <w:r>
        <w:rPr>
          <w:rFonts w:ascii="Arial" w:hAnsi="Arial" w:cs="Arial"/>
          <w:b/>
          <w:bCs/>
          <w:u w:val="single"/>
        </w:rPr>
        <w:lastRenderedPageBreak/>
        <w:t xml:space="preserve">Delivery Location - </w:t>
      </w:r>
      <w:r w:rsidR="005455BD" w:rsidRPr="008B0BF0">
        <w:rPr>
          <w:rFonts w:ascii="Arial" w:hAnsi="Arial" w:cs="Arial"/>
          <w:b/>
          <w:bCs/>
          <w:u w:val="single"/>
        </w:rPr>
        <w:t>F.O.B. Point and Freight</w:t>
      </w:r>
      <w:r w:rsidR="005455BD" w:rsidRPr="008B0BF0">
        <w:rPr>
          <w:rFonts w:ascii="Arial" w:hAnsi="Arial" w:cs="Arial"/>
        </w:rPr>
        <w:t xml:space="preserve">.   </w:t>
      </w:r>
      <w:r w:rsidR="00C61BEC">
        <w:rPr>
          <w:rFonts w:ascii="Arial" w:hAnsi="Arial" w:cs="Arial"/>
        </w:rPr>
        <w:t xml:space="preserve">Delivery, </w:t>
      </w:r>
      <w:r w:rsidR="001C6756">
        <w:rPr>
          <w:rFonts w:ascii="Arial" w:hAnsi="Arial" w:cs="Arial"/>
        </w:rPr>
        <w:t>freight,</w:t>
      </w:r>
      <w:r w:rsidR="00C61BEC">
        <w:rPr>
          <w:rFonts w:ascii="Arial" w:hAnsi="Arial" w:cs="Arial"/>
        </w:rPr>
        <w:t xml:space="preserve"> </w:t>
      </w:r>
      <w:r w:rsidR="005455BD" w:rsidRPr="008B0BF0">
        <w:rPr>
          <w:rFonts w:ascii="Arial" w:hAnsi="Arial" w:cs="Arial"/>
        </w:rPr>
        <w:t xml:space="preserve">and passage of title </w:t>
      </w:r>
      <w:r w:rsidR="00C61BEC">
        <w:rPr>
          <w:rFonts w:ascii="Arial" w:hAnsi="Arial" w:cs="Arial"/>
        </w:rPr>
        <w:t>shall under this contract shall be as follows:</w:t>
      </w:r>
    </w:p>
    <w:p w14:paraId="306132ED" w14:textId="77777777" w:rsidR="006E6B50" w:rsidRPr="003A3BE9" w:rsidRDefault="006E6B50" w:rsidP="003A3BE9">
      <w:pPr>
        <w:ind w:left="0"/>
        <w:rPr>
          <w:rFonts w:ascii="Arial" w:hAnsi="Arial" w:cs="Arial"/>
        </w:rPr>
      </w:pPr>
    </w:p>
    <w:p w14:paraId="1BEB7DAD" w14:textId="5929B1A7" w:rsidR="00097291" w:rsidRDefault="00E53B3A" w:rsidP="00EB3EB3">
      <w:pPr>
        <w:numPr>
          <w:ilvl w:val="0"/>
          <w:numId w:val="3"/>
        </w:numPr>
        <w:tabs>
          <w:tab w:val="clear" w:pos="360"/>
        </w:tabs>
        <w:suppressAutoHyphens/>
        <w:ind w:left="720"/>
        <w:rPr>
          <w:rFonts w:ascii="Arial" w:hAnsi="Arial" w:cs="Arial"/>
        </w:rPr>
      </w:pPr>
      <w:r w:rsidRPr="006E6B50">
        <w:rPr>
          <w:rFonts w:ascii="Arial" w:hAnsi="Arial" w:cs="Arial"/>
        </w:rPr>
        <w:t xml:space="preserve">Orders that meet the minimum order amount of </w:t>
      </w:r>
      <w:r w:rsidR="005F5CCF">
        <w:rPr>
          <w:rFonts w:ascii="Arial" w:hAnsi="Arial" w:cs="Arial"/>
        </w:rPr>
        <w:t>$</w:t>
      </w:r>
      <w:r w:rsidR="00B37FAC">
        <w:rPr>
          <w:rFonts w:ascii="Arial" w:hAnsi="Arial" w:cs="Arial"/>
        </w:rPr>
        <w:t>1</w:t>
      </w:r>
      <w:r w:rsidR="00A30813">
        <w:rPr>
          <w:rFonts w:ascii="Arial" w:hAnsi="Arial" w:cs="Arial"/>
        </w:rPr>
        <w:t>6</w:t>
      </w:r>
      <w:r w:rsidR="00B37FAC">
        <w:rPr>
          <w:rFonts w:ascii="Arial" w:hAnsi="Arial" w:cs="Arial"/>
        </w:rPr>
        <w:t>0</w:t>
      </w:r>
      <w:r w:rsidRPr="006E6B50">
        <w:rPr>
          <w:rFonts w:ascii="Arial" w:hAnsi="Arial" w:cs="Arial"/>
        </w:rPr>
        <w:t xml:space="preserve"> will be </w:t>
      </w:r>
      <w:r w:rsidR="007B722F" w:rsidRPr="006E6B50">
        <w:rPr>
          <w:rFonts w:ascii="Arial" w:hAnsi="Arial" w:cs="Arial"/>
        </w:rPr>
        <w:t>F.O.B. Destination</w:t>
      </w:r>
      <w:r w:rsidRPr="006E6B50">
        <w:rPr>
          <w:rFonts w:ascii="Arial" w:hAnsi="Arial" w:cs="Arial"/>
        </w:rPr>
        <w:t>, Freight Prepaid</w:t>
      </w:r>
      <w:r w:rsidR="008F40E7" w:rsidRPr="006E6B50">
        <w:rPr>
          <w:rFonts w:ascii="Arial" w:hAnsi="Arial" w:cs="Arial"/>
        </w:rPr>
        <w:t xml:space="preserve"> to any North Dakota destination </w:t>
      </w:r>
      <w:r w:rsidRPr="006E6B50">
        <w:rPr>
          <w:rFonts w:ascii="Arial" w:hAnsi="Arial" w:cs="Arial"/>
        </w:rPr>
        <w:t xml:space="preserve">with all </w:t>
      </w:r>
      <w:r w:rsidR="008F40E7" w:rsidRPr="006E6B50">
        <w:rPr>
          <w:rFonts w:ascii="Arial" w:hAnsi="Arial" w:cs="Arial"/>
        </w:rPr>
        <w:t xml:space="preserve">freight </w:t>
      </w:r>
      <w:r w:rsidR="007B722F" w:rsidRPr="006E6B50">
        <w:rPr>
          <w:rFonts w:ascii="Arial" w:hAnsi="Arial" w:cs="Arial"/>
        </w:rPr>
        <w:t xml:space="preserve">and handling </w:t>
      </w:r>
      <w:r w:rsidR="008F40E7" w:rsidRPr="006E6B50">
        <w:rPr>
          <w:rFonts w:ascii="Arial" w:hAnsi="Arial" w:cs="Arial"/>
        </w:rPr>
        <w:t xml:space="preserve">included in the </w:t>
      </w:r>
      <w:r w:rsidR="007B722F" w:rsidRPr="006E6B50">
        <w:rPr>
          <w:rFonts w:ascii="Arial" w:hAnsi="Arial" w:cs="Arial"/>
        </w:rPr>
        <w:t xml:space="preserve">item </w:t>
      </w:r>
      <w:r w:rsidR="008F40E7" w:rsidRPr="006E6B50">
        <w:rPr>
          <w:rFonts w:ascii="Arial" w:hAnsi="Arial" w:cs="Arial"/>
        </w:rPr>
        <w:t xml:space="preserve">price. </w:t>
      </w:r>
      <w:r w:rsidR="007B722F" w:rsidRPr="006E6B50">
        <w:rPr>
          <w:rFonts w:ascii="Arial" w:hAnsi="Arial" w:cs="Arial"/>
        </w:rPr>
        <w:t xml:space="preserve">Title will pass to Ordering Agency upon delivery to the specified destination. </w:t>
      </w:r>
      <w:r w:rsidR="00097291" w:rsidRPr="006E6B50">
        <w:rPr>
          <w:rFonts w:ascii="Arial" w:hAnsi="Arial" w:cs="Arial"/>
        </w:rPr>
        <w:t xml:space="preserve">The </w:t>
      </w:r>
      <w:r w:rsidR="000E6F25">
        <w:rPr>
          <w:rFonts w:ascii="Arial" w:hAnsi="Arial" w:cs="Arial"/>
        </w:rPr>
        <w:t>CONTRACTOR</w:t>
      </w:r>
      <w:r w:rsidR="00097291" w:rsidRPr="006E6B50">
        <w:rPr>
          <w:rFonts w:ascii="Arial" w:hAnsi="Arial" w:cs="Arial"/>
        </w:rPr>
        <w:t xml:space="preserve"> will file any claims.  </w:t>
      </w:r>
    </w:p>
    <w:p w14:paraId="34410594" w14:textId="77777777" w:rsidR="005F5CCF" w:rsidRDefault="005F5CCF" w:rsidP="005F5CCF">
      <w:pPr>
        <w:pStyle w:val="ListParagraph"/>
        <w:rPr>
          <w:rFonts w:ascii="Arial" w:hAnsi="Arial" w:cs="Arial"/>
        </w:rPr>
      </w:pPr>
    </w:p>
    <w:p w14:paraId="3D7FCD4A" w14:textId="17A78131" w:rsidR="008F40E7" w:rsidRPr="00097291" w:rsidRDefault="00E53B3A" w:rsidP="00EB3EB3">
      <w:pPr>
        <w:numPr>
          <w:ilvl w:val="0"/>
          <w:numId w:val="21"/>
        </w:numPr>
        <w:suppressAutoHyphens/>
        <w:rPr>
          <w:rFonts w:ascii="Arial" w:hAnsi="Arial" w:cs="Arial"/>
        </w:rPr>
      </w:pPr>
      <w:r>
        <w:rPr>
          <w:rFonts w:ascii="Arial" w:hAnsi="Arial" w:cs="Arial"/>
        </w:rPr>
        <w:t xml:space="preserve">Orders that do not meet the minimum order amount will be </w:t>
      </w:r>
      <w:r w:rsidR="00097291">
        <w:rPr>
          <w:rFonts w:ascii="Arial" w:hAnsi="Arial" w:cs="Arial"/>
        </w:rPr>
        <w:t xml:space="preserve">F.O.B. Destination, Freight </w:t>
      </w:r>
      <w:r>
        <w:rPr>
          <w:rFonts w:ascii="Arial" w:hAnsi="Arial" w:cs="Arial"/>
        </w:rPr>
        <w:t>Prepaid and Added.</w:t>
      </w:r>
      <w:r w:rsidR="00097291">
        <w:rPr>
          <w:rFonts w:ascii="Arial" w:hAnsi="Arial" w:cs="Arial"/>
        </w:rPr>
        <w:t xml:space="preserve"> </w:t>
      </w:r>
      <w:r w:rsidR="000E6F25">
        <w:rPr>
          <w:rFonts w:ascii="Arial" w:hAnsi="Arial" w:cs="Arial"/>
        </w:rPr>
        <w:t>CONTRACTOR</w:t>
      </w:r>
      <w:r w:rsidR="00097291">
        <w:rPr>
          <w:rFonts w:ascii="Arial" w:hAnsi="Arial" w:cs="Arial"/>
        </w:rPr>
        <w:t xml:space="preserve"> will prepay all freight and handling and add to the</w:t>
      </w:r>
      <w:r w:rsidR="00C61BEC">
        <w:rPr>
          <w:rFonts w:ascii="Arial" w:hAnsi="Arial" w:cs="Arial"/>
        </w:rPr>
        <w:t xml:space="preserve"> Ordering Agency</w:t>
      </w:r>
      <w:r w:rsidR="00097291">
        <w:rPr>
          <w:rFonts w:ascii="Arial" w:hAnsi="Arial" w:cs="Arial"/>
        </w:rPr>
        <w:t xml:space="preserve"> invoice. Title will pass to the Ordering Agency upon delivery to the specified destination. The </w:t>
      </w:r>
      <w:r w:rsidR="000E6F25">
        <w:rPr>
          <w:rFonts w:ascii="Arial" w:hAnsi="Arial" w:cs="Arial"/>
        </w:rPr>
        <w:t>CONTRACTOR</w:t>
      </w:r>
      <w:r w:rsidR="00097291">
        <w:rPr>
          <w:rFonts w:ascii="Arial" w:hAnsi="Arial" w:cs="Arial"/>
        </w:rPr>
        <w:t xml:space="preserve"> will file any claims.</w:t>
      </w:r>
      <w:r w:rsidR="007B722F" w:rsidRPr="00097291">
        <w:rPr>
          <w:rFonts w:ascii="Arial" w:hAnsi="Arial" w:cs="Arial"/>
        </w:rPr>
        <w:t xml:space="preserve">  </w:t>
      </w:r>
    </w:p>
    <w:p w14:paraId="6AF37782" w14:textId="77777777" w:rsidR="00C02A96" w:rsidRPr="00C02A96" w:rsidRDefault="00C02A96" w:rsidP="00C02A96">
      <w:pPr>
        <w:suppressAutoHyphens/>
        <w:ind w:left="360"/>
        <w:rPr>
          <w:rFonts w:ascii="Arial" w:hAnsi="Arial" w:cs="Arial"/>
        </w:rPr>
      </w:pPr>
    </w:p>
    <w:p w14:paraId="7DA0BCFD" w14:textId="7127B5CA" w:rsidR="008E5720" w:rsidRDefault="003D5D5E" w:rsidP="00423DF8">
      <w:pPr>
        <w:pStyle w:val="ListParagraph"/>
        <w:numPr>
          <w:ilvl w:val="0"/>
          <w:numId w:val="7"/>
        </w:numPr>
        <w:suppressAutoHyphens/>
        <w:rPr>
          <w:rFonts w:ascii="Arial" w:hAnsi="Arial" w:cs="Arial"/>
          <w:bCs/>
        </w:rPr>
      </w:pPr>
      <w:r w:rsidRPr="008E5720">
        <w:rPr>
          <w:rFonts w:ascii="Arial" w:hAnsi="Arial" w:cs="Arial"/>
          <w:b/>
          <w:u w:val="single"/>
        </w:rPr>
        <w:t>Sample Submission Requirement.</w:t>
      </w:r>
      <w:r w:rsidRPr="008E5720">
        <w:rPr>
          <w:rFonts w:ascii="Arial" w:hAnsi="Arial" w:cs="Arial"/>
          <w:b/>
        </w:rPr>
        <w:t xml:space="preserve">  </w:t>
      </w:r>
      <w:r w:rsidR="008E5720">
        <w:rPr>
          <w:rFonts w:ascii="Arial" w:hAnsi="Arial" w:cs="Arial"/>
          <w:bCs/>
        </w:rPr>
        <w:t>Th</w:t>
      </w:r>
      <w:r w:rsidR="008E5720" w:rsidRPr="008E5720">
        <w:rPr>
          <w:rFonts w:ascii="Arial" w:hAnsi="Arial" w:cs="Arial"/>
          <w:bCs/>
        </w:rPr>
        <w:t xml:space="preserve">e successful Bidder will be required to furnish </w:t>
      </w:r>
      <w:r w:rsidR="00BD35EE">
        <w:rPr>
          <w:rFonts w:ascii="Arial" w:hAnsi="Arial" w:cs="Arial"/>
          <w:bCs/>
        </w:rPr>
        <w:t>one outdoor</w:t>
      </w:r>
      <w:r w:rsidR="00DC22C0">
        <w:rPr>
          <w:rFonts w:ascii="Arial" w:hAnsi="Arial" w:cs="Arial"/>
          <w:bCs/>
        </w:rPr>
        <w:t xml:space="preserve"> 3</w:t>
      </w:r>
      <w:r w:rsidR="003542CB">
        <w:rPr>
          <w:rFonts w:ascii="Arial" w:hAnsi="Arial" w:cs="Arial"/>
          <w:bCs/>
        </w:rPr>
        <w:t>’</w:t>
      </w:r>
      <w:r w:rsidR="00FF5C2D">
        <w:rPr>
          <w:rFonts w:ascii="Arial" w:hAnsi="Arial" w:cs="Arial"/>
          <w:bCs/>
        </w:rPr>
        <w:t>x5</w:t>
      </w:r>
      <w:r w:rsidR="003542CB">
        <w:rPr>
          <w:rFonts w:ascii="Arial" w:hAnsi="Arial" w:cs="Arial"/>
          <w:bCs/>
        </w:rPr>
        <w:t>’</w:t>
      </w:r>
      <w:r w:rsidR="00FF5C2D">
        <w:rPr>
          <w:rFonts w:ascii="Arial" w:hAnsi="Arial" w:cs="Arial"/>
          <w:bCs/>
        </w:rPr>
        <w:t xml:space="preserve"> </w:t>
      </w:r>
      <w:r w:rsidR="009C48E4">
        <w:rPr>
          <w:rFonts w:ascii="Arial" w:hAnsi="Arial" w:cs="Arial"/>
          <w:bCs/>
        </w:rPr>
        <w:t>n</w:t>
      </w:r>
      <w:r w:rsidR="00FF5C2D">
        <w:rPr>
          <w:rFonts w:ascii="Arial" w:hAnsi="Arial" w:cs="Arial"/>
          <w:bCs/>
        </w:rPr>
        <w:t>ylo</w:t>
      </w:r>
      <w:r w:rsidR="009C48E4">
        <w:rPr>
          <w:rFonts w:ascii="Arial" w:hAnsi="Arial" w:cs="Arial"/>
          <w:bCs/>
        </w:rPr>
        <w:t>n</w:t>
      </w:r>
      <w:r w:rsidR="00FF5C2D">
        <w:rPr>
          <w:rFonts w:ascii="Arial" w:hAnsi="Arial" w:cs="Arial"/>
          <w:bCs/>
        </w:rPr>
        <w:t xml:space="preserve"> </w:t>
      </w:r>
      <w:r w:rsidR="008E5720" w:rsidRPr="008E5720">
        <w:rPr>
          <w:rFonts w:ascii="Arial" w:hAnsi="Arial" w:cs="Arial"/>
          <w:bCs/>
        </w:rPr>
        <w:t xml:space="preserve">sample </w:t>
      </w:r>
      <w:r w:rsidR="009364AD">
        <w:rPr>
          <w:rFonts w:ascii="Arial" w:hAnsi="Arial" w:cs="Arial"/>
          <w:bCs/>
        </w:rPr>
        <w:t>North Dakota Flag</w:t>
      </w:r>
      <w:r w:rsidR="008E5720" w:rsidRPr="008E5720">
        <w:rPr>
          <w:rFonts w:ascii="Arial" w:hAnsi="Arial" w:cs="Arial"/>
          <w:bCs/>
        </w:rPr>
        <w:t>.</w:t>
      </w:r>
      <w:r w:rsidR="008E5720">
        <w:rPr>
          <w:rFonts w:ascii="Arial" w:hAnsi="Arial" w:cs="Arial"/>
          <w:bCs/>
        </w:rPr>
        <w:t xml:space="preserve"> The successful b</w:t>
      </w:r>
      <w:r w:rsidRPr="008E5720">
        <w:rPr>
          <w:rFonts w:ascii="Arial" w:hAnsi="Arial" w:cs="Arial"/>
          <w:bCs/>
        </w:rPr>
        <w:t xml:space="preserve">idder must provide </w:t>
      </w:r>
      <w:r w:rsidR="008E5720">
        <w:rPr>
          <w:rFonts w:ascii="Arial" w:hAnsi="Arial" w:cs="Arial"/>
          <w:bCs/>
        </w:rPr>
        <w:t xml:space="preserve">a </w:t>
      </w:r>
      <w:r w:rsidRPr="008E5720">
        <w:rPr>
          <w:rFonts w:ascii="Arial" w:hAnsi="Arial" w:cs="Arial"/>
          <w:bCs/>
        </w:rPr>
        <w:t xml:space="preserve">representative sample of the commodity being offered at no cost to the </w:t>
      </w:r>
      <w:r w:rsidR="00D13D35" w:rsidRPr="008E5720">
        <w:rPr>
          <w:rFonts w:ascii="Arial" w:hAnsi="Arial" w:cs="Arial"/>
          <w:bCs/>
        </w:rPr>
        <w:t>STATE</w:t>
      </w:r>
      <w:r w:rsidRPr="008E5720">
        <w:rPr>
          <w:rFonts w:ascii="Arial" w:hAnsi="Arial" w:cs="Arial"/>
          <w:bCs/>
        </w:rPr>
        <w:t xml:space="preserve"> to ensure compliance with the specification. </w:t>
      </w:r>
      <w:r w:rsidR="003542CB">
        <w:rPr>
          <w:rFonts w:ascii="Arial" w:hAnsi="Arial" w:cs="Arial"/>
        </w:rPr>
        <w:t>The sample</w:t>
      </w:r>
      <w:r w:rsidRPr="008E5720">
        <w:rPr>
          <w:rFonts w:ascii="Arial" w:hAnsi="Arial" w:cs="Arial"/>
        </w:rPr>
        <w:t xml:space="preserve"> must be marked to show the Bidder's name, the bid number and title, and the bid item number.</w:t>
      </w:r>
      <w:r w:rsidR="003A3BE9" w:rsidRPr="008E5720">
        <w:rPr>
          <w:rFonts w:ascii="Arial" w:hAnsi="Arial" w:cs="Arial"/>
        </w:rPr>
        <w:t xml:space="preserve"> </w:t>
      </w:r>
      <w:r w:rsidR="00B602D5">
        <w:rPr>
          <w:rFonts w:ascii="Arial" w:hAnsi="Arial" w:cs="Arial"/>
        </w:rPr>
        <w:t>S</w:t>
      </w:r>
      <w:r w:rsidR="008F16AA" w:rsidRPr="008F16AA">
        <w:rPr>
          <w:rFonts w:ascii="Arial" w:hAnsi="Arial" w:cs="Arial"/>
          <w:bCs/>
        </w:rPr>
        <w:t xml:space="preserve">ample of the successful bidder or offeror </w:t>
      </w:r>
      <w:r w:rsidR="00B602D5">
        <w:rPr>
          <w:rFonts w:ascii="Arial" w:hAnsi="Arial" w:cs="Arial"/>
          <w:bCs/>
        </w:rPr>
        <w:t xml:space="preserve">will </w:t>
      </w:r>
      <w:r w:rsidR="008F16AA" w:rsidRPr="008F16AA">
        <w:rPr>
          <w:rFonts w:ascii="Arial" w:hAnsi="Arial" w:cs="Arial"/>
          <w:bCs/>
        </w:rPr>
        <w:t>be retained for comparison to commodities delivered under contract</w:t>
      </w:r>
      <w:r w:rsidR="003A3BE9" w:rsidRPr="008E5720">
        <w:rPr>
          <w:rFonts w:ascii="Arial" w:hAnsi="Arial" w:cs="Arial"/>
        </w:rPr>
        <w:t xml:space="preserve"> </w:t>
      </w:r>
      <w:r w:rsidRPr="008E5720">
        <w:rPr>
          <w:rFonts w:ascii="Arial" w:hAnsi="Arial" w:cs="Arial"/>
          <w:bCs/>
        </w:rPr>
        <w:t>(</w:t>
      </w:r>
      <w:hyperlink r:id="rId52" w:history="1">
        <w:r w:rsidRPr="008E5720">
          <w:rPr>
            <w:rStyle w:val="Hyperlink"/>
            <w:rFonts w:ascii="Arial" w:hAnsi="Arial" w:cs="Arial"/>
            <w:bCs/>
          </w:rPr>
          <w:t>N.D.A.C. § 4-12-08-11</w:t>
        </w:r>
      </w:hyperlink>
      <w:r w:rsidRPr="008E5720">
        <w:rPr>
          <w:rFonts w:ascii="Arial" w:hAnsi="Arial" w:cs="Arial"/>
          <w:bCs/>
        </w:rPr>
        <w:t xml:space="preserve">). </w:t>
      </w:r>
    </w:p>
    <w:p w14:paraId="12355B3C" w14:textId="77777777" w:rsidR="00423DF8" w:rsidRDefault="00423DF8" w:rsidP="00423DF8">
      <w:pPr>
        <w:pStyle w:val="ListParagraph"/>
        <w:suppressAutoHyphens/>
        <w:ind w:left="360"/>
        <w:rPr>
          <w:rFonts w:ascii="Arial" w:hAnsi="Arial" w:cs="Arial"/>
          <w:bCs/>
        </w:rPr>
      </w:pPr>
    </w:p>
    <w:p w14:paraId="6FFA9C20" w14:textId="02BC7085" w:rsidR="003D5D5E" w:rsidRPr="008E5720" w:rsidRDefault="008E5720" w:rsidP="00423DF8">
      <w:pPr>
        <w:pStyle w:val="ListParagraph"/>
        <w:suppressAutoHyphens/>
        <w:ind w:left="360"/>
        <w:rPr>
          <w:rFonts w:ascii="Arial" w:hAnsi="Arial" w:cs="Arial"/>
          <w:bCs/>
        </w:rPr>
      </w:pPr>
      <w:r>
        <w:rPr>
          <w:rFonts w:ascii="Arial" w:hAnsi="Arial" w:cs="Arial"/>
          <w:bCs/>
        </w:rPr>
        <w:t>Sample must be sent</w:t>
      </w:r>
      <w:r w:rsidR="003D5D5E" w:rsidRPr="00517CBB">
        <w:rPr>
          <w:rFonts w:ascii="Arial" w:hAnsi="Arial" w:cs="Arial"/>
          <w:bCs/>
        </w:rPr>
        <w:t xml:space="preserve"> to the Mailing/Delivery Address </w:t>
      </w:r>
      <w:r>
        <w:rPr>
          <w:rFonts w:ascii="Arial" w:hAnsi="Arial" w:cs="Arial"/>
          <w:bCs/>
        </w:rPr>
        <w:t>below.</w:t>
      </w:r>
      <w:r w:rsidR="003D5D5E" w:rsidRPr="00517CBB">
        <w:rPr>
          <w:rFonts w:ascii="Arial" w:hAnsi="Arial" w:cs="Arial"/>
          <w:bCs/>
        </w:rPr>
        <w:t xml:space="preserve"> </w:t>
      </w:r>
    </w:p>
    <w:p w14:paraId="7F27CA3D" w14:textId="3DD293AF" w:rsidR="00F62DE5" w:rsidRDefault="00F62DE5" w:rsidP="006C4250">
      <w:pPr>
        <w:suppressAutoHyphens/>
        <w:ind w:left="1296"/>
        <w:rPr>
          <w:rFonts w:ascii="Arial" w:hAnsi="Arial" w:cs="Arial"/>
          <w:bCs/>
        </w:rPr>
      </w:pPr>
      <w:r w:rsidRPr="006C4250">
        <w:rPr>
          <w:rFonts w:ascii="Arial" w:hAnsi="Arial" w:cs="Arial"/>
          <w:bCs/>
        </w:rPr>
        <w:t>Steve Lippert</w:t>
      </w:r>
      <w:r w:rsidR="006C4250">
        <w:rPr>
          <w:rFonts w:ascii="Arial" w:hAnsi="Arial" w:cs="Arial"/>
          <w:bCs/>
        </w:rPr>
        <w:t>, Admin Services IV</w:t>
      </w:r>
    </w:p>
    <w:p w14:paraId="2F2A15DC" w14:textId="5A8F594B" w:rsidR="006C4250" w:rsidRDefault="006C4250" w:rsidP="006C4250">
      <w:pPr>
        <w:suppressAutoHyphens/>
        <w:ind w:left="1296"/>
        <w:rPr>
          <w:rFonts w:ascii="Arial" w:hAnsi="Arial" w:cs="Arial"/>
          <w:bCs/>
        </w:rPr>
      </w:pPr>
      <w:r>
        <w:rPr>
          <w:rFonts w:ascii="Arial" w:hAnsi="Arial" w:cs="Arial"/>
          <w:bCs/>
        </w:rPr>
        <w:t>State Supply, J-Wing Basement</w:t>
      </w:r>
    </w:p>
    <w:p w14:paraId="5CAA5798" w14:textId="15093A73" w:rsidR="006C4250" w:rsidRDefault="006C4250" w:rsidP="006C4250">
      <w:pPr>
        <w:suppressAutoHyphens/>
        <w:ind w:left="1296"/>
        <w:rPr>
          <w:rFonts w:ascii="Arial" w:hAnsi="Arial" w:cs="Arial"/>
          <w:bCs/>
        </w:rPr>
      </w:pPr>
      <w:r>
        <w:rPr>
          <w:rFonts w:ascii="Arial" w:hAnsi="Arial" w:cs="Arial"/>
          <w:bCs/>
        </w:rPr>
        <w:t>600 East Boulevard Avenue</w:t>
      </w:r>
    </w:p>
    <w:p w14:paraId="03EDA4D8" w14:textId="6FB3D18A" w:rsidR="006C4250" w:rsidRDefault="006C4250" w:rsidP="006C4250">
      <w:pPr>
        <w:suppressAutoHyphens/>
        <w:ind w:left="1296"/>
        <w:rPr>
          <w:rFonts w:ascii="Arial" w:hAnsi="Arial" w:cs="Arial"/>
          <w:bCs/>
        </w:rPr>
      </w:pPr>
      <w:r>
        <w:rPr>
          <w:rFonts w:ascii="Arial" w:hAnsi="Arial" w:cs="Arial"/>
          <w:bCs/>
        </w:rPr>
        <w:t>Bismarck, ND 58505</w:t>
      </w:r>
    </w:p>
    <w:p w14:paraId="580B21FE" w14:textId="7FFCF9AE" w:rsidR="006C4250" w:rsidRDefault="00EE1DD1" w:rsidP="006C4250">
      <w:pPr>
        <w:suppressAutoHyphens/>
        <w:ind w:left="1296"/>
        <w:rPr>
          <w:rFonts w:ascii="Arial" w:hAnsi="Arial" w:cs="Arial"/>
          <w:bCs/>
        </w:rPr>
      </w:pPr>
      <w:hyperlink r:id="rId53" w:history="1">
        <w:r w:rsidR="006C4250" w:rsidRPr="002F717E">
          <w:rPr>
            <w:rStyle w:val="Hyperlink"/>
            <w:rFonts w:ascii="Arial" w:hAnsi="Arial" w:cs="Arial"/>
            <w:bCs/>
          </w:rPr>
          <w:t>sjlippert@nd.gov</w:t>
        </w:r>
      </w:hyperlink>
      <w:r w:rsidR="006C4250">
        <w:rPr>
          <w:rFonts w:ascii="Arial" w:hAnsi="Arial" w:cs="Arial"/>
          <w:bCs/>
        </w:rPr>
        <w:t xml:space="preserve"> </w:t>
      </w:r>
    </w:p>
    <w:p w14:paraId="2C50F77C" w14:textId="6C8E4AA5" w:rsidR="008E5720" w:rsidRPr="008E5720" w:rsidRDefault="006C4250" w:rsidP="008E5720">
      <w:pPr>
        <w:suppressAutoHyphens/>
        <w:ind w:left="1296"/>
        <w:rPr>
          <w:rFonts w:ascii="Arial" w:hAnsi="Arial" w:cs="Arial"/>
          <w:bCs/>
        </w:rPr>
      </w:pPr>
      <w:r>
        <w:rPr>
          <w:rFonts w:ascii="Arial" w:hAnsi="Arial" w:cs="Arial"/>
          <w:bCs/>
        </w:rPr>
        <w:t>701-328-334</w:t>
      </w:r>
    </w:p>
    <w:p w14:paraId="16C68471" w14:textId="77777777" w:rsidR="0098435F" w:rsidRDefault="0098435F" w:rsidP="00F62DE5">
      <w:pPr>
        <w:suppressAutoHyphens/>
        <w:ind w:left="0"/>
        <w:rPr>
          <w:rFonts w:ascii="Arial" w:hAnsi="Arial" w:cs="Arial"/>
          <w:b/>
          <w:u w:val="single"/>
        </w:rPr>
      </w:pPr>
    </w:p>
    <w:p w14:paraId="193C9816" w14:textId="2B70DF07" w:rsidR="00C25294" w:rsidRPr="00C25294" w:rsidRDefault="006A7F2A" w:rsidP="00423DF8">
      <w:pPr>
        <w:numPr>
          <w:ilvl w:val="0"/>
          <w:numId w:val="7"/>
        </w:numPr>
        <w:suppressAutoHyphens/>
        <w:rPr>
          <w:rFonts w:ascii="Arial" w:hAnsi="Arial" w:cs="Arial"/>
          <w:b/>
          <w:u w:val="single"/>
        </w:rPr>
      </w:pPr>
      <w:r>
        <w:rPr>
          <w:rFonts w:ascii="Arial" w:hAnsi="Arial" w:cs="Arial"/>
          <w:b/>
          <w:u w:val="single"/>
        </w:rPr>
        <w:t>Inspection and Acceptance</w:t>
      </w:r>
      <w:r w:rsidR="000C5C42">
        <w:rPr>
          <w:rFonts w:ascii="Arial" w:hAnsi="Arial" w:cs="Arial"/>
          <w:b/>
          <w:u w:val="single"/>
        </w:rPr>
        <w:t xml:space="preserve"> or Rejection</w:t>
      </w:r>
      <w:r>
        <w:rPr>
          <w:rFonts w:ascii="Arial" w:hAnsi="Arial" w:cs="Arial"/>
          <w:b/>
          <w:u w:val="single"/>
        </w:rPr>
        <w:t>.</w:t>
      </w:r>
      <w:r>
        <w:rPr>
          <w:rFonts w:ascii="Arial" w:hAnsi="Arial" w:cs="Arial"/>
          <w:b/>
        </w:rPr>
        <w:t xml:space="preserve">  </w:t>
      </w:r>
      <w:r>
        <w:rPr>
          <w:rFonts w:ascii="Arial" w:hAnsi="Arial" w:cs="Arial"/>
        </w:rPr>
        <w:t xml:space="preserve">The </w:t>
      </w:r>
      <w:r w:rsidR="00D13D35">
        <w:rPr>
          <w:rFonts w:ascii="Arial" w:hAnsi="Arial" w:cs="Arial"/>
        </w:rPr>
        <w:t>STATE</w:t>
      </w:r>
      <w:r>
        <w:rPr>
          <w:rFonts w:ascii="Arial" w:hAnsi="Arial" w:cs="Arial"/>
        </w:rPr>
        <w:t xml:space="preserve"> reserves the right to conduct inspections and investigations related to the </w:t>
      </w:r>
      <w:r w:rsidR="00AF7B01">
        <w:rPr>
          <w:rFonts w:ascii="Arial" w:hAnsi="Arial" w:cs="Arial"/>
        </w:rPr>
        <w:t>Bidder</w:t>
      </w:r>
      <w:r>
        <w:rPr>
          <w:rFonts w:ascii="Arial" w:hAnsi="Arial" w:cs="Arial"/>
        </w:rPr>
        <w:t xml:space="preserve"> and the offered commodities or services, including but not limited to </w:t>
      </w:r>
      <w:r w:rsidR="000C5C42">
        <w:rPr>
          <w:rFonts w:ascii="Arial" w:hAnsi="Arial" w:cs="Arial"/>
        </w:rPr>
        <w:t xml:space="preserve">the firm, personnel, qualifications, and the commodities and services offered to make determinations regarding compliance with the </w:t>
      </w:r>
      <w:r w:rsidR="00513AE0">
        <w:rPr>
          <w:rFonts w:ascii="Arial" w:hAnsi="Arial" w:cs="Arial"/>
        </w:rPr>
        <w:t>Bid Response</w:t>
      </w:r>
      <w:r w:rsidR="000C5C42">
        <w:rPr>
          <w:rFonts w:ascii="Arial" w:hAnsi="Arial" w:cs="Arial"/>
        </w:rPr>
        <w:t xml:space="preserve"> requirements and responsibility of the </w:t>
      </w:r>
      <w:r w:rsidR="00AF7B01">
        <w:rPr>
          <w:rFonts w:ascii="Arial" w:hAnsi="Arial" w:cs="Arial"/>
        </w:rPr>
        <w:t>Bidder</w:t>
      </w:r>
      <w:r w:rsidR="000C5C42">
        <w:rPr>
          <w:rFonts w:ascii="Arial" w:hAnsi="Arial" w:cs="Arial"/>
        </w:rPr>
        <w:t xml:space="preserve">.  All material and workmanship are subject to inspection and testing by the </w:t>
      </w:r>
      <w:r w:rsidR="00D13D35">
        <w:rPr>
          <w:rFonts w:ascii="Arial" w:hAnsi="Arial" w:cs="Arial"/>
        </w:rPr>
        <w:t>STATE</w:t>
      </w:r>
      <w:r w:rsidR="000C5C42">
        <w:rPr>
          <w:rFonts w:ascii="Arial" w:hAnsi="Arial" w:cs="Arial"/>
        </w:rPr>
        <w:t xml:space="preserve"> at the point of manufacturer, place of storage, or upon receipt. </w:t>
      </w:r>
      <w:r w:rsidR="00C25294">
        <w:rPr>
          <w:rFonts w:ascii="Arial" w:hAnsi="Arial" w:cs="Arial"/>
        </w:rPr>
        <w:t xml:space="preserve">The </w:t>
      </w:r>
      <w:r w:rsidR="00D13D35">
        <w:rPr>
          <w:rFonts w:ascii="Arial" w:hAnsi="Arial" w:cs="Arial"/>
        </w:rPr>
        <w:t>STATE</w:t>
      </w:r>
      <w:r w:rsidR="00C25294">
        <w:rPr>
          <w:rFonts w:ascii="Arial" w:hAnsi="Arial" w:cs="Arial"/>
        </w:rPr>
        <w:t xml:space="preserve"> reserves the right to reject any commodities or services and terminate the contract if the </w:t>
      </w:r>
      <w:r w:rsidR="000E6F25">
        <w:rPr>
          <w:rFonts w:ascii="Arial" w:hAnsi="Arial" w:cs="Arial"/>
        </w:rPr>
        <w:t>CONTRACTOR</w:t>
      </w:r>
      <w:r w:rsidR="00C25294">
        <w:rPr>
          <w:rFonts w:ascii="Arial" w:hAnsi="Arial" w:cs="Arial"/>
        </w:rPr>
        <w:t xml:space="preserve"> fails to comply with the specifications, terms and conditions, or the seller’s express or implied warranties. Rejected commodities will be removed at the </w:t>
      </w:r>
      <w:r w:rsidR="000E6F25">
        <w:rPr>
          <w:rFonts w:ascii="Arial" w:hAnsi="Arial" w:cs="Arial"/>
        </w:rPr>
        <w:t>CONTRACTOR</w:t>
      </w:r>
      <w:r w:rsidR="00C25294">
        <w:rPr>
          <w:rFonts w:ascii="Arial" w:hAnsi="Arial" w:cs="Arial"/>
        </w:rPr>
        <w:t>’s expense. Failure to satisfactorily perform may result in suspension or debarment from the Bidders List.</w:t>
      </w:r>
    </w:p>
    <w:p w14:paraId="44A34029" w14:textId="77777777" w:rsidR="00C25294" w:rsidRDefault="00C25294" w:rsidP="00C25294">
      <w:pPr>
        <w:suppressAutoHyphens/>
        <w:ind w:left="360"/>
        <w:rPr>
          <w:rFonts w:ascii="Arial" w:hAnsi="Arial" w:cs="Arial"/>
          <w:b/>
          <w:u w:val="single"/>
        </w:rPr>
      </w:pPr>
    </w:p>
    <w:p w14:paraId="45E13944" w14:textId="7FBFA49D" w:rsidR="006A7F2A" w:rsidRPr="00C25294" w:rsidRDefault="000C5C42" w:rsidP="00C25294">
      <w:pPr>
        <w:suppressAutoHyphens/>
        <w:ind w:left="360"/>
        <w:rPr>
          <w:rFonts w:ascii="Arial" w:hAnsi="Arial" w:cs="Arial"/>
          <w:b/>
          <w:u w:val="single"/>
        </w:rPr>
      </w:pPr>
      <w:r>
        <w:rPr>
          <w:rFonts w:ascii="Arial" w:hAnsi="Arial" w:cs="Arial"/>
        </w:rPr>
        <w:t xml:space="preserve">If commodities or services are rejected as being not compliant with the requirements of this solicitation, the </w:t>
      </w:r>
      <w:r w:rsidR="00D13D35">
        <w:rPr>
          <w:rFonts w:ascii="Arial" w:hAnsi="Arial" w:cs="Arial"/>
        </w:rPr>
        <w:t>STATE</w:t>
      </w:r>
      <w:r>
        <w:rPr>
          <w:rFonts w:ascii="Arial" w:hAnsi="Arial" w:cs="Arial"/>
        </w:rPr>
        <w:t xml:space="preserve"> will inform the </w:t>
      </w:r>
      <w:r w:rsidR="000E6F25">
        <w:rPr>
          <w:rFonts w:ascii="Arial" w:hAnsi="Arial" w:cs="Arial"/>
        </w:rPr>
        <w:t>CONTRACTOR</w:t>
      </w:r>
      <w:r>
        <w:rPr>
          <w:rFonts w:ascii="Arial" w:hAnsi="Arial" w:cs="Arial"/>
        </w:rPr>
        <w:t xml:space="preserve"> in writing.</w:t>
      </w:r>
      <w:r w:rsidR="00C25294">
        <w:rPr>
          <w:rFonts w:ascii="Arial" w:hAnsi="Arial" w:cs="Arial"/>
        </w:rPr>
        <w:t xml:space="preserve"> The Purchasing </w:t>
      </w:r>
      <w:r w:rsidR="00BF30AA">
        <w:rPr>
          <w:rFonts w:ascii="Arial" w:hAnsi="Arial" w:cs="Arial"/>
        </w:rPr>
        <w:t xml:space="preserve">Agency </w:t>
      </w:r>
      <w:r w:rsidR="00C25294">
        <w:rPr>
          <w:rFonts w:ascii="Arial" w:hAnsi="Arial" w:cs="Arial"/>
        </w:rPr>
        <w:t xml:space="preserve">may provide the </w:t>
      </w:r>
      <w:r w:rsidR="000E6F25">
        <w:rPr>
          <w:rFonts w:ascii="Arial" w:hAnsi="Arial" w:cs="Arial"/>
        </w:rPr>
        <w:t>CONTRACTOR</w:t>
      </w:r>
      <w:r w:rsidRPr="00C25294">
        <w:rPr>
          <w:rFonts w:ascii="Arial" w:hAnsi="Arial" w:cs="Arial"/>
        </w:rPr>
        <w:t xml:space="preserve"> with a reasonable opportunity to cure</w:t>
      </w:r>
      <w:r w:rsidR="00C25294">
        <w:rPr>
          <w:rFonts w:ascii="Arial" w:hAnsi="Arial" w:cs="Arial"/>
        </w:rPr>
        <w:t>,</w:t>
      </w:r>
      <w:r w:rsidRPr="00C25294">
        <w:rPr>
          <w:rFonts w:ascii="Arial" w:hAnsi="Arial" w:cs="Arial"/>
        </w:rPr>
        <w:t xml:space="preserve"> whenever practicable</w:t>
      </w:r>
      <w:r w:rsidR="00C25294">
        <w:rPr>
          <w:rFonts w:ascii="Arial" w:hAnsi="Arial" w:cs="Arial"/>
        </w:rPr>
        <w:t>,</w:t>
      </w:r>
      <w:r w:rsidRPr="00C25294">
        <w:rPr>
          <w:rFonts w:ascii="Arial" w:hAnsi="Arial" w:cs="Arial"/>
        </w:rPr>
        <w:t xml:space="preserve"> as set forth in writing by the Purchasing Agency.</w:t>
      </w:r>
    </w:p>
    <w:p w14:paraId="6C5EAD68" w14:textId="77777777" w:rsidR="006A7F2A" w:rsidRDefault="006A7F2A" w:rsidP="006A7F2A">
      <w:pPr>
        <w:suppressAutoHyphens/>
        <w:ind w:left="360"/>
        <w:rPr>
          <w:rFonts w:ascii="Arial" w:hAnsi="Arial" w:cs="Arial"/>
        </w:rPr>
      </w:pPr>
    </w:p>
    <w:p w14:paraId="072F6878" w14:textId="77777777" w:rsidR="00043358" w:rsidRDefault="008C4E82" w:rsidP="00423DF8">
      <w:pPr>
        <w:numPr>
          <w:ilvl w:val="0"/>
          <w:numId w:val="7"/>
        </w:numPr>
        <w:suppressAutoHyphens/>
        <w:rPr>
          <w:rFonts w:ascii="Arial" w:hAnsi="Arial" w:cs="Arial"/>
        </w:rPr>
      </w:pPr>
      <w:r w:rsidRPr="00043358">
        <w:rPr>
          <w:rFonts w:ascii="Arial" w:hAnsi="Arial" w:cs="Arial"/>
          <w:b/>
          <w:u w:val="single"/>
        </w:rPr>
        <w:t>Invoicing</w:t>
      </w:r>
      <w:r w:rsidR="00043358" w:rsidRPr="00043358">
        <w:rPr>
          <w:rFonts w:ascii="Arial" w:hAnsi="Arial" w:cs="Arial"/>
          <w:b/>
          <w:u w:val="single"/>
        </w:rPr>
        <w:t>.</w:t>
      </w:r>
      <w:r w:rsidR="00043358" w:rsidRPr="00043358">
        <w:rPr>
          <w:rFonts w:ascii="Arial" w:hAnsi="Arial" w:cs="Arial"/>
        </w:rPr>
        <w:t xml:space="preserve">  </w:t>
      </w:r>
    </w:p>
    <w:p w14:paraId="508C1D54" w14:textId="77777777" w:rsidR="00043358" w:rsidRPr="00043358" w:rsidRDefault="00043358" w:rsidP="00043358">
      <w:pPr>
        <w:suppressAutoHyphens/>
        <w:ind w:left="360"/>
        <w:rPr>
          <w:rFonts w:ascii="Arial" w:hAnsi="Arial" w:cs="Arial"/>
        </w:rPr>
      </w:pPr>
      <w:r>
        <w:rPr>
          <w:rFonts w:ascii="Arial" w:hAnsi="Arial" w:cs="Arial"/>
        </w:rPr>
        <w:t xml:space="preserve">Orders will be placed by state agencies and institutions.  </w:t>
      </w:r>
    </w:p>
    <w:p w14:paraId="6BC047C4" w14:textId="77777777" w:rsidR="00EF7CCB" w:rsidRPr="00EF7CCB" w:rsidRDefault="00EF7CCB" w:rsidP="00F62DE5">
      <w:pPr>
        <w:suppressAutoHyphens/>
        <w:ind w:left="0"/>
        <w:rPr>
          <w:rFonts w:ascii="Arial" w:hAnsi="Arial" w:cs="Arial"/>
        </w:rPr>
      </w:pPr>
    </w:p>
    <w:p w14:paraId="4A8E187F" w14:textId="74964F21" w:rsidR="00EF7CCB" w:rsidRPr="001270DD" w:rsidRDefault="00C02A96" w:rsidP="00423DF8">
      <w:pPr>
        <w:numPr>
          <w:ilvl w:val="0"/>
          <w:numId w:val="7"/>
        </w:numPr>
        <w:suppressAutoHyphens/>
        <w:rPr>
          <w:rFonts w:ascii="Arial" w:hAnsi="Arial" w:cs="Arial"/>
        </w:rPr>
      </w:pPr>
      <w:r w:rsidRPr="00EF7CCB">
        <w:rPr>
          <w:rFonts w:ascii="Arial" w:hAnsi="Arial" w:cs="Arial"/>
          <w:b/>
          <w:bCs/>
          <w:u w:val="single"/>
        </w:rPr>
        <w:t>Pricing</w:t>
      </w:r>
      <w:r w:rsidR="00CD5E17" w:rsidRPr="00EF7CCB">
        <w:rPr>
          <w:rFonts w:ascii="Arial" w:hAnsi="Arial" w:cs="Arial"/>
          <w:b/>
          <w:bCs/>
          <w:u w:val="single"/>
        </w:rPr>
        <w:t xml:space="preserve"> – Tax Exempt</w:t>
      </w:r>
      <w:r w:rsidRPr="00EF7CCB">
        <w:rPr>
          <w:rFonts w:ascii="Arial" w:hAnsi="Arial" w:cs="Arial"/>
          <w:b/>
          <w:bCs/>
          <w:u w:val="single"/>
        </w:rPr>
        <w:t>.</w:t>
      </w:r>
      <w:r w:rsidRPr="00EF7CCB">
        <w:rPr>
          <w:rFonts w:ascii="Arial" w:hAnsi="Arial" w:cs="Arial"/>
        </w:rPr>
        <w:t xml:space="preserve">  </w:t>
      </w:r>
      <w:r w:rsidR="006A2A79" w:rsidRPr="00EF7CCB">
        <w:rPr>
          <w:rFonts w:ascii="Arial" w:hAnsi="Arial" w:cs="Arial"/>
        </w:rPr>
        <w:t xml:space="preserve">All prices must be in United States currency. </w:t>
      </w:r>
      <w:r w:rsidR="00513AE0">
        <w:rPr>
          <w:rFonts w:ascii="Arial" w:hAnsi="Arial" w:cs="Arial"/>
        </w:rPr>
        <w:t>Bid Response</w:t>
      </w:r>
      <w:r w:rsidR="00EF7CCB" w:rsidRPr="00EF7CCB">
        <w:rPr>
          <w:rFonts w:ascii="Arial" w:hAnsi="Arial" w:cs="Arial"/>
        </w:rPr>
        <w:t xml:space="preserve"> p</w:t>
      </w:r>
      <w:r w:rsidR="00BE2133" w:rsidRPr="00EF7CCB">
        <w:rPr>
          <w:rFonts w:ascii="Arial" w:hAnsi="Arial" w:cs="Arial"/>
        </w:rPr>
        <w:t xml:space="preserve">rices must include all discounts and deductions, and to be less federal and state taxes. </w:t>
      </w:r>
      <w:r w:rsidR="00EF7CCB" w:rsidRPr="00EF7CCB">
        <w:rPr>
          <w:rFonts w:ascii="Arial" w:hAnsi="Arial" w:cs="Arial"/>
        </w:rPr>
        <w:t xml:space="preserve">Bidders may contact the Procurement Officer to obtain the Purchasing Agency’s tax exemption number and </w:t>
      </w:r>
      <w:r w:rsidR="00080AD6" w:rsidRPr="00EF7CCB">
        <w:rPr>
          <w:rFonts w:ascii="Arial" w:hAnsi="Arial" w:cs="Arial"/>
        </w:rPr>
        <w:t>tax-exempt</w:t>
      </w:r>
      <w:r w:rsidR="00EF7CCB" w:rsidRPr="00EF7CCB">
        <w:rPr>
          <w:rFonts w:ascii="Arial" w:hAnsi="Arial" w:cs="Arial"/>
        </w:rPr>
        <w:t xml:space="preserve"> certificate.</w:t>
      </w:r>
      <w:r w:rsidR="00EF7CCB" w:rsidRPr="00EF7CCB">
        <w:rPr>
          <w:rFonts w:ascii="Arial" w:hAnsi="Arial" w:cs="Arial"/>
          <w:b/>
          <w:bCs/>
          <w:u w:val="single"/>
        </w:rPr>
        <w:t xml:space="preserve"> </w:t>
      </w:r>
    </w:p>
    <w:p w14:paraId="484EA85D" w14:textId="77777777" w:rsidR="001270DD" w:rsidRPr="00EF7CCB" w:rsidRDefault="001270DD" w:rsidP="001270DD">
      <w:pPr>
        <w:suppressAutoHyphens/>
        <w:ind w:left="0"/>
        <w:rPr>
          <w:rFonts w:ascii="Arial" w:hAnsi="Arial" w:cs="Arial"/>
        </w:rPr>
      </w:pPr>
    </w:p>
    <w:p w14:paraId="0C9DC4AA" w14:textId="77777777" w:rsidR="00B86796" w:rsidRPr="00EF7CCB" w:rsidRDefault="00B86796" w:rsidP="00423DF8">
      <w:pPr>
        <w:numPr>
          <w:ilvl w:val="0"/>
          <w:numId w:val="7"/>
        </w:numPr>
        <w:rPr>
          <w:rFonts w:ascii="Arial" w:hAnsi="Arial" w:cs="Arial"/>
        </w:rPr>
      </w:pPr>
      <w:r w:rsidRPr="00EF7CCB">
        <w:rPr>
          <w:rFonts w:ascii="Arial" w:hAnsi="Arial" w:cs="Arial"/>
          <w:b/>
          <w:u w:val="single"/>
        </w:rPr>
        <w:t>Price Adjustment.</w:t>
      </w:r>
      <w:r w:rsidR="00D87964" w:rsidRPr="00EF7CCB">
        <w:rPr>
          <w:rFonts w:ascii="Arial" w:hAnsi="Arial" w:cs="Arial"/>
          <w:b/>
          <w:u w:val="single"/>
        </w:rPr>
        <w:t xml:space="preserve"> </w:t>
      </w:r>
      <w:r w:rsidR="00D87964" w:rsidRPr="00EF7CCB">
        <w:rPr>
          <w:rFonts w:ascii="Arial" w:hAnsi="Arial" w:cs="Arial"/>
        </w:rPr>
        <w:t>Pricing during the term of the contract will be as follows:</w:t>
      </w:r>
    </w:p>
    <w:p w14:paraId="1F0D4F78" w14:textId="77777777" w:rsidR="00BE2133" w:rsidRDefault="00BE2133" w:rsidP="00F62DE5">
      <w:pPr>
        <w:ind w:left="0"/>
        <w:rPr>
          <w:rFonts w:ascii="Arial" w:hAnsi="Arial" w:cs="Arial"/>
          <w:b/>
          <w:bCs/>
          <w:u w:val="single"/>
        </w:rPr>
      </w:pPr>
    </w:p>
    <w:p w14:paraId="6EB0E6E2" w14:textId="6B6BB324" w:rsidR="00A57C79" w:rsidRDefault="00D87964" w:rsidP="00F62DE5">
      <w:pPr>
        <w:numPr>
          <w:ilvl w:val="0"/>
          <w:numId w:val="9"/>
        </w:numPr>
        <w:rPr>
          <w:rFonts w:ascii="Arial" w:hAnsi="Arial" w:cs="Arial"/>
          <w:b/>
          <w:bCs/>
          <w:u w:val="single"/>
        </w:rPr>
      </w:pPr>
      <w:r w:rsidRPr="008B0BF0">
        <w:rPr>
          <w:rFonts w:ascii="Arial" w:hAnsi="Arial" w:cs="Arial"/>
          <w:b/>
          <w:bCs/>
          <w:u w:val="single"/>
        </w:rPr>
        <w:t xml:space="preserve">Pricing, Firm-Fixed with Adjustment </w:t>
      </w:r>
      <w:r w:rsidR="002F05B8">
        <w:rPr>
          <w:rFonts w:ascii="Arial" w:hAnsi="Arial" w:cs="Arial"/>
          <w:b/>
          <w:bCs/>
          <w:u w:val="single"/>
        </w:rPr>
        <w:t>upon</w:t>
      </w:r>
      <w:r>
        <w:rPr>
          <w:rFonts w:ascii="Arial" w:hAnsi="Arial" w:cs="Arial"/>
          <w:b/>
          <w:bCs/>
          <w:u w:val="single"/>
        </w:rPr>
        <w:t xml:space="preserve"> Renewal</w:t>
      </w:r>
      <w:r w:rsidRPr="008B0BF0">
        <w:rPr>
          <w:rFonts w:ascii="Arial" w:hAnsi="Arial" w:cs="Arial"/>
          <w:b/>
          <w:bCs/>
          <w:u w:val="single"/>
        </w:rPr>
        <w:t>.</w:t>
      </w:r>
      <w:r w:rsidRPr="008B0BF0">
        <w:rPr>
          <w:rFonts w:ascii="Arial" w:hAnsi="Arial" w:cs="Arial"/>
          <w:b/>
          <w:bCs/>
        </w:rPr>
        <w:t xml:space="preserve"> </w:t>
      </w:r>
      <w:r w:rsidRPr="008B0BF0">
        <w:rPr>
          <w:rFonts w:ascii="Arial" w:hAnsi="Arial" w:cs="Arial"/>
        </w:rPr>
        <w:t xml:space="preserve">Pricing shall be firm for the </w:t>
      </w:r>
      <w:r>
        <w:rPr>
          <w:rFonts w:ascii="Arial" w:hAnsi="Arial" w:cs="Arial"/>
        </w:rPr>
        <w:t xml:space="preserve">first year of the Contract. If a Renewal Option is being considered, the </w:t>
      </w:r>
      <w:r w:rsidR="000E6F25">
        <w:rPr>
          <w:rFonts w:ascii="Arial" w:hAnsi="Arial" w:cs="Arial"/>
        </w:rPr>
        <w:t>CONTRACTOR</w:t>
      </w:r>
      <w:r>
        <w:rPr>
          <w:rFonts w:ascii="Arial" w:hAnsi="Arial" w:cs="Arial"/>
        </w:rPr>
        <w:t xml:space="preserve"> </w:t>
      </w:r>
      <w:r w:rsidR="001270DD">
        <w:rPr>
          <w:rFonts w:ascii="Arial" w:hAnsi="Arial" w:cs="Arial"/>
        </w:rPr>
        <w:t xml:space="preserve">may request a price adjustment </w:t>
      </w:r>
      <w:r w:rsidR="00F62DE5" w:rsidRPr="00F62DE5">
        <w:rPr>
          <w:rFonts w:ascii="Arial" w:hAnsi="Arial" w:cs="Arial"/>
        </w:rPr>
        <w:t>60 days prior to the renewal</w:t>
      </w:r>
      <w:r w:rsidR="001270DD" w:rsidRPr="00F62DE5">
        <w:rPr>
          <w:rFonts w:ascii="Arial" w:hAnsi="Arial" w:cs="Arial"/>
        </w:rPr>
        <w:t xml:space="preserve"> </w:t>
      </w:r>
      <w:r w:rsidRPr="008B0BF0">
        <w:rPr>
          <w:rFonts w:ascii="Arial" w:hAnsi="Arial" w:cs="Arial"/>
        </w:rPr>
        <w:t>of the contract period</w:t>
      </w:r>
      <w:r>
        <w:rPr>
          <w:rFonts w:ascii="Arial" w:hAnsi="Arial" w:cs="Arial"/>
        </w:rPr>
        <w:t xml:space="preserve">. After the firm-fixed period, the </w:t>
      </w:r>
      <w:r w:rsidR="000E6F25">
        <w:rPr>
          <w:rFonts w:ascii="Arial" w:hAnsi="Arial" w:cs="Arial"/>
        </w:rPr>
        <w:t>CONTRACTOR</w:t>
      </w:r>
      <w:r w:rsidRPr="008B0BF0">
        <w:rPr>
          <w:rFonts w:ascii="Arial" w:hAnsi="Arial" w:cs="Arial"/>
        </w:rPr>
        <w:t xml:space="preserve"> may submit a request for a price increase to the Procurement Officer. Requests for a price increase must include a copy of the manufacturer's official notice or other evidence that the increase or decrease is applicable to all customers.  The </w:t>
      </w:r>
      <w:r w:rsidR="00D13D35">
        <w:rPr>
          <w:rFonts w:ascii="Arial" w:hAnsi="Arial" w:cs="Arial"/>
        </w:rPr>
        <w:t>STATE</w:t>
      </w:r>
      <w:r w:rsidRPr="008B0BF0">
        <w:rPr>
          <w:rFonts w:ascii="Arial" w:hAnsi="Arial" w:cs="Arial"/>
        </w:rPr>
        <w:t xml:space="preserve"> reserves the right to accept or reject, within 30 days, or cancel the contract.</w:t>
      </w:r>
      <w:r w:rsidR="005C2737">
        <w:rPr>
          <w:rFonts w:ascii="Arial" w:hAnsi="Arial" w:cs="Arial"/>
        </w:rPr>
        <w:t xml:space="preserve"> </w:t>
      </w:r>
      <w:r>
        <w:rPr>
          <w:rFonts w:ascii="Arial" w:hAnsi="Arial" w:cs="Arial"/>
        </w:rPr>
        <w:t xml:space="preserve">The </w:t>
      </w:r>
      <w:r w:rsidR="000E6F25">
        <w:rPr>
          <w:rFonts w:ascii="Arial" w:hAnsi="Arial" w:cs="Arial"/>
        </w:rPr>
        <w:t>CONTRACTOR</w:t>
      </w:r>
      <w:r>
        <w:rPr>
          <w:rFonts w:ascii="Arial" w:hAnsi="Arial" w:cs="Arial"/>
        </w:rPr>
        <w:t xml:space="preserve"> shall immediately inform the </w:t>
      </w:r>
      <w:r w:rsidR="00D13D35">
        <w:rPr>
          <w:rFonts w:ascii="Arial" w:hAnsi="Arial" w:cs="Arial"/>
        </w:rPr>
        <w:t>STATE</w:t>
      </w:r>
      <w:r>
        <w:rPr>
          <w:rFonts w:ascii="Arial" w:hAnsi="Arial" w:cs="Arial"/>
        </w:rPr>
        <w:t xml:space="preserve"> of any price decreases. P</w:t>
      </w:r>
      <w:r w:rsidRPr="008B0BF0">
        <w:rPr>
          <w:rFonts w:ascii="Arial" w:hAnsi="Arial" w:cs="Arial"/>
        </w:rPr>
        <w:t xml:space="preserve">rice changes will become effective </w:t>
      </w:r>
      <w:r>
        <w:rPr>
          <w:rFonts w:ascii="Arial" w:hAnsi="Arial" w:cs="Arial"/>
        </w:rPr>
        <w:t xml:space="preserve">upon execution of a contract amendment. </w:t>
      </w:r>
      <w:r w:rsidRPr="008B0BF0">
        <w:rPr>
          <w:rFonts w:ascii="Arial" w:hAnsi="Arial" w:cs="Arial"/>
        </w:rPr>
        <w:t xml:space="preserve">All </w:t>
      </w:r>
      <w:r>
        <w:rPr>
          <w:rFonts w:ascii="Arial" w:hAnsi="Arial" w:cs="Arial"/>
        </w:rPr>
        <w:t xml:space="preserve">orders placed are to be </w:t>
      </w:r>
      <w:r w:rsidRPr="008B0BF0">
        <w:rPr>
          <w:rFonts w:ascii="Arial" w:hAnsi="Arial" w:cs="Arial"/>
        </w:rPr>
        <w:t>billed at prices in effect at the time of the order, not the date the shipment is made.</w:t>
      </w:r>
    </w:p>
    <w:p w14:paraId="220458BE" w14:textId="77777777" w:rsidR="00F62DE5" w:rsidRDefault="00F62DE5" w:rsidP="00F62DE5">
      <w:pPr>
        <w:ind w:left="720"/>
        <w:rPr>
          <w:rFonts w:ascii="Arial" w:hAnsi="Arial" w:cs="Arial"/>
          <w:b/>
          <w:bCs/>
          <w:u w:val="single"/>
        </w:rPr>
      </w:pPr>
    </w:p>
    <w:p w14:paraId="13964F3C" w14:textId="435FBED0" w:rsidR="00C02A96" w:rsidRDefault="00B86796" w:rsidP="00423DF8">
      <w:pPr>
        <w:numPr>
          <w:ilvl w:val="0"/>
          <w:numId w:val="7"/>
        </w:numPr>
        <w:rPr>
          <w:rFonts w:ascii="Arial" w:hAnsi="Arial" w:cs="Arial"/>
        </w:rPr>
      </w:pPr>
      <w:r w:rsidRPr="00B86796">
        <w:rPr>
          <w:rFonts w:ascii="Arial" w:hAnsi="Arial" w:cs="Arial"/>
          <w:b/>
          <w:u w:val="single"/>
        </w:rPr>
        <w:t>Pricing, Unit of Measure.</w:t>
      </w:r>
      <w:r>
        <w:rPr>
          <w:rFonts w:ascii="Arial" w:hAnsi="Arial" w:cs="Arial"/>
        </w:rPr>
        <w:t xml:space="preserve">  </w:t>
      </w:r>
      <w:r w:rsidR="006A2A79" w:rsidRPr="006A2A79">
        <w:rPr>
          <w:rFonts w:ascii="Arial" w:hAnsi="Arial" w:cs="Arial"/>
        </w:rPr>
        <w:t>The unit prices is to be according to the unit of measurement specified in the solicitation</w:t>
      </w:r>
      <w:r w:rsidR="00D71B54">
        <w:rPr>
          <w:rFonts w:ascii="Arial" w:hAnsi="Arial" w:cs="Arial"/>
        </w:rPr>
        <w:t>.</w:t>
      </w:r>
      <w:r w:rsidR="006A2A79" w:rsidRPr="006A2A79">
        <w:rPr>
          <w:rFonts w:ascii="Arial" w:hAnsi="Arial" w:cs="Arial"/>
        </w:rPr>
        <w:t xml:space="preserve"> In the event of mathematical differences between the unit price and extended total, the unit price will prevail. (</w:t>
      </w:r>
      <w:hyperlink r:id="rId54" w:history="1">
        <w:r w:rsidR="006A2A79" w:rsidRPr="006A2A79">
          <w:rPr>
            <w:rStyle w:val="Hyperlink"/>
            <w:rFonts w:ascii="Arial" w:hAnsi="Arial" w:cs="Arial"/>
          </w:rPr>
          <w:t>N.D.A.C. § 4-12-10-02</w:t>
        </w:r>
      </w:hyperlink>
      <w:r w:rsidR="006A2A79" w:rsidRPr="006A2A79">
        <w:rPr>
          <w:rFonts w:ascii="Arial" w:hAnsi="Arial" w:cs="Arial"/>
        </w:rPr>
        <w:t>)</w:t>
      </w:r>
    </w:p>
    <w:p w14:paraId="086A7044" w14:textId="77777777" w:rsidR="00C02A96" w:rsidRPr="008B0BF0" w:rsidRDefault="00C02A96" w:rsidP="00C02A96">
      <w:pPr>
        <w:suppressAutoHyphens/>
        <w:ind w:left="0"/>
        <w:rPr>
          <w:rFonts w:ascii="Arial" w:hAnsi="Arial" w:cs="Arial"/>
          <w:b/>
          <w:bCs/>
          <w:u w:val="single"/>
        </w:rPr>
      </w:pPr>
    </w:p>
    <w:p w14:paraId="40521BFF" w14:textId="00144EC1" w:rsidR="00685F3D" w:rsidRPr="00671020" w:rsidRDefault="00685F3D" w:rsidP="00423DF8">
      <w:pPr>
        <w:pStyle w:val="ListParagraph"/>
        <w:numPr>
          <w:ilvl w:val="0"/>
          <w:numId w:val="7"/>
        </w:numPr>
        <w:suppressAutoHyphens/>
        <w:rPr>
          <w:rFonts w:ascii="Arial" w:hAnsi="Arial" w:cs="Arial"/>
        </w:rPr>
      </w:pPr>
      <w:r w:rsidRPr="00671020">
        <w:rPr>
          <w:rFonts w:ascii="Arial" w:hAnsi="Arial" w:cs="Arial"/>
          <w:b/>
          <w:bCs/>
          <w:u w:val="single"/>
        </w:rPr>
        <w:t>Specifications, Brand Name</w:t>
      </w:r>
      <w:r w:rsidRPr="00671020">
        <w:rPr>
          <w:rFonts w:ascii="Arial" w:hAnsi="Arial" w:cs="Arial"/>
          <w:b/>
          <w:u w:val="single"/>
        </w:rPr>
        <w:t>.</w:t>
      </w:r>
      <w:r w:rsidRPr="00671020">
        <w:rPr>
          <w:rFonts w:ascii="Arial" w:hAnsi="Arial" w:cs="Arial"/>
        </w:rPr>
        <w:t xml:space="preserve">  </w:t>
      </w:r>
      <w:r w:rsidR="00DE1692">
        <w:rPr>
          <w:rFonts w:ascii="Arial" w:hAnsi="Arial" w:cs="Arial"/>
        </w:rPr>
        <w:t xml:space="preserve">Detailed specifications are provided in the bid document, Attachment 1. </w:t>
      </w:r>
    </w:p>
    <w:p w14:paraId="4F7282FB" w14:textId="77777777" w:rsidR="00F62DE5" w:rsidRDefault="00F62DE5" w:rsidP="00685F3D">
      <w:pPr>
        <w:suppressAutoHyphens/>
        <w:ind w:left="360"/>
        <w:rPr>
          <w:rFonts w:ascii="Arial" w:hAnsi="Arial" w:cs="Arial"/>
        </w:rPr>
      </w:pPr>
    </w:p>
    <w:p w14:paraId="4912C0C0" w14:textId="226A6D7B" w:rsidR="00F62DE5" w:rsidRPr="001F0565" w:rsidRDefault="00F62DE5" w:rsidP="001F0565">
      <w:pPr>
        <w:tabs>
          <w:tab w:val="left" w:pos="351"/>
        </w:tabs>
        <w:ind w:left="351"/>
        <w:jc w:val="both"/>
        <w:rPr>
          <w:rFonts w:ascii="Arial" w:hAnsi="Arial" w:cs="Arial"/>
          <w:b/>
          <w:bCs/>
        </w:rPr>
      </w:pPr>
      <w:r w:rsidRPr="5497663A">
        <w:rPr>
          <w:rFonts w:ascii="Arial" w:hAnsi="Arial" w:cs="Arial"/>
        </w:rPr>
        <w:t xml:space="preserve">The State has a qualified products list of ND State Flags that have been manufactured to meet the specifications as per </w:t>
      </w:r>
      <w:hyperlink r:id="rId55">
        <w:r w:rsidRPr="5497663A">
          <w:rPr>
            <w:rStyle w:val="Hyperlink"/>
            <w:rFonts w:ascii="Arial" w:hAnsi="Arial" w:cs="Arial"/>
            <w:color w:val="auto"/>
          </w:rPr>
          <w:t>N.D.C.C. § 54-02-02</w:t>
        </w:r>
      </w:hyperlink>
      <w:r w:rsidRPr="5497663A">
        <w:rPr>
          <w:rFonts w:ascii="Arial" w:hAnsi="Arial" w:cs="Arial"/>
        </w:rPr>
        <w:t xml:space="preserve">.  </w:t>
      </w:r>
      <w:r w:rsidRPr="5497663A">
        <w:rPr>
          <w:rFonts w:ascii="Arial" w:hAnsi="Arial" w:cs="Arial"/>
          <w:b/>
          <w:bCs/>
        </w:rPr>
        <w:t xml:space="preserve">Bids will only be accepted from bidders </w:t>
      </w:r>
      <w:r w:rsidRPr="00DE1692">
        <w:rPr>
          <w:rFonts w:ascii="Arial" w:hAnsi="Arial" w:cs="Arial"/>
          <w:b/>
          <w:bCs/>
        </w:rPr>
        <w:t>that are offering an approved ND State Flag design from one of the manufacturers on our qualified products list</w:t>
      </w:r>
      <w:r w:rsidR="001F0565">
        <w:rPr>
          <w:rFonts w:ascii="Arial" w:hAnsi="Arial" w:cs="Arial"/>
          <w:b/>
          <w:bCs/>
        </w:rPr>
        <w:t>.</w:t>
      </w:r>
      <w:r w:rsidR="001F0565" w:rsidRPr="001F0565">
        <w:rPr>
          <w:rFonts w:ascii="Arial" w:hAnsi="Arial" w:cs="Arial"/>
        </w:rPr>
        <w:t xml:space="preserve"> Approved manufacturers are listed in </w:t>
      </w:r>
      <w:r w:rsidR="00A77A07" w:rsidRPr="001F0565">
        <w:rPr>
          <w:rFonts w:ascii="Arial" w:hAnsi="Arial" w:cs="Arial"/>
        </w:rPr>
        <w:t>Attachment</w:t>
      </w:r>
      <w:r w:rsidR="001F0565" w:rsidRPr="001F0565">
        <w:rPr>
          <w:rFonts w:ascii="Arial" w:hAnsi="Arial" w:cs="Arial"/>
        </w:rPr>
        <w:t xml:space="preserve"> 1.</w:t>
      </w:r>
    </w:p>
    <w:p w14:paraId="570FFD38" w14:textId="77777777" w:rsidR="00F62DE5" w:rsidRPr="00F62DE5" w:rsidRDefault="00F62DE5" w:rsidP="00F62DE5">
      <w:pPr>
        <w:tabs>
          <w:tab w:val="left" w:pos="-720"/>
          <w:tab w:val="left" w:pos="351"/>
        </w:tabs>
        <w:rPr>
          <w:rFonts w:ascii="Arial" w:hAnsi="Arial" w:cs="Arial"/>
        </w:rPr>
      </w:pPr>
    </w:p>
    <w:p w14:paraId="1B723A4B" w14:textId="428A991B" w:rsidR="00F62DE5" w:rsidRDefault="00F62DE5" w:rsidP="00671020">
      <w:pPr>
        <w:tabs>
          <w:tab w:val="left" w:pos="-720"/>
          <w:tab w:val="left" w:pos="351"/>
        </w:tabs>
        <w:ind w:left="351"/>
        <w:jc w:val="both"/>
        <w:rPr>
          <w:rFonts w:ascii="Arial" w:hAnsi="Arial" w:cs="Arial"/>
        </w:rPr>
      </w:pPr>
      <w:r w:rsidRPr="00F62DE5">
        <w:rPr>
          <w:rFonts w:ascii="Arial" w:hAnsi="Arial" w:cs="Arial"/>
        </w:rPr>
        <w:t xml:space="preserve">Note- manufacturers interested in being listed on the qualified products list can review the following website for details on the color chart:  </w:t>
      </w:r>
      <w:hyperlink r:id="rId56" w:history="1">
        <w:r w:rsidRPr="00F62DE5">
          <w:rPr>
            <w:rStyle w:val="Hyperlink"/>
            <w:rFonts w:ascii="Arial" w:hAnsi="Arial" w:cs="Arial"/>
          </w:rPr>
          <w:t xml:space="preserve">http://history.nd.gov/state-flag.html. </w:t>
        </w:r>
      </w:hyperlink>
      <w:r w:rsidRPr="00F62DE5">
        <w:rPr>
          <w:rFonts w:ascii="Arial" w:hAnsi="Arial" w:cs="Arial"/>
        </w:rPr>
        <w:t xml:space="preserve"> Vector art is available from the State Procurement Officer assigned to this solicitation.  Manufacturers not listed on the qualified product list can submit their sample to the State Procurement Officer for review.  If approved, they would be eligible for incorporation onto the qualified products list for a future bidding opportunity.   </w:t>
      </w:r>
    </w:p>
    <w:p w14:paraId="286236C6" w14:textId="77777777" w:rsidR="00F62DE5" w:rsidRPr="00F62DE5" w:rsidRDefault="00F62DE5" w:rsidP="00660876">
      <w:pPr>
        <w:tabs>
          <w:tab w:val="left" w:pos="0"/>
          <w:tab w:val="left" w:pos="108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cs="Arial"/>
        </w:rPr>
      </w:pPr>
    </w:p>
    <w:p w14:paraId="30CE0EF2" w14:textId="70F62F11" w:rsidR="00E752F6" w:rsidRPr="0077630D" w:rsidRDefault="00F62DE5" w:rsidP="0077630D">
      <w:pPr>
        <w:tabs>
          <w:tab w:val="left" w:pos="0"/>
          <w:tab w:val="left" w:pos="108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351"/>
        <w:jc w:val="both"/>
        <w:rPr>
          <w:rFonts w:ascii="Arial" w:hAnsi="Arial" w:cs="Arial"/>
        </w:rPr>
      </w:pPr>
      <w:r w:rsidRPr="00F62DE5">
        <w:rPr>
          <w:rFonts w:ascii="Arial" w:hAnsi="Arial" w:cs="Arial"/>
        </w:rPr>
        <w:t>All United States of America flags bid shall meet United States of America Government regulations concerning official United States of America flags.  In addition, North Dakota Century Code section 44-08-22 mandates that all United States of America flags purchased by all North Dakota state and political subdivisions shall be manufactured in the United States of America.  Therefore, all United States of America flags bid shall be manufactured in the United States of America.</w:t>
      </w:r>
    </w:p>
    <w:p w14:paraId="11E4CAA7" w14:textId="64B28CBD" w:rsidR="00223A05" w:rsidRDefault="00223A05" w:rsidP="00E752F6">
      <w:pPr>
        <w:pStyle w:val="ListParagraph"/>
        <w:tabs>
          <w:tab w:val="left" w:pos="0"/>
          <w:tab w:val="left" w:pos="108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Pr>
          <w:rFonts w:ascii="Arial" w:hAnsi="Arial" w:cs="Arial"/>
        </w:rPr>
        <w:tab/>
      </w:r>
    </w:p>
    <w:p w14:paraId="263324FB" w14:textId="26C64CE2" w:rsidR="00906EA2" w:rsidRDefault="00223A05" w:rsidP="00423DF8">
      <w:pPr>
        <w:pStyle w:val="ListParagraph"/>
        <w:numPr>
          <w:ilvl w:val="0"/>
          <w:numId w:val="7"/>
        </w:numPr>
        <w:tabs>
          <w:tab w:val="left" w:pos="0"/>
          <w:tab w:val="left" w:pos="108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158DD">
        <w:rPr>
          <w:rFonts w:ascii="Arial" w:hAnsi="Arial" w:cs="Arial"/>
          <w:b/>
          <w:bCs/>
          <w:u w:val="single"/>
        </w:rPr>
        <w:t>O</w:t>
      </w:r>
      <w:r w:rsidR="003158DD" w:rsidRPr="003158DD">
        <w:rPr>
          <w:rFonts w:ascii="Arial" w:hAnsi="Arial" w:cs="Arial"/>
          <w:b/>
          <w:bCs/>
          <w:u w:val="single"/>
        </w:rPr>
        <w:t xml:space="preserve">ptional Category for Bid- </w:t>
      </w:r>
      <w:r w:rsidRPr="003158DD">
        <w:rPr>
          <w:rFonts w:ascii="Arial" w:hAnsi="Arial" w:cs="Arial"/>
          <w:b/>
          <w:bCs/>
          <w:u w:val="single"/>
        </w:rPr>
        <w:t xml:space="preserve"> </w:t>
      </w:r>
      <w:r w:rsidRPr="003158DD">
        <w:rPr>
          <w:rFonts w:ascii="Arial" w:hAnsi="Arial" w:cs="Arial"/>
        </w:rPr>
        <w:t xml:space="preserve">Hemp Flags- </w:t>
      </w:r>
      <w:r w:rsidR="0077630D">
        <w:rPr>
          <w:rFonts w:ascii="Arial" w:hAnsi="Arial" w:cs="Arial"/>
        </w:rPr>
        <w:t>Specification</w:t>
      </w:r>
      <w:r w:rsidR="000636DC">
        <w:rPr>
          <w:rFonts w:ascii="Arial" w:hAnsi="Arial" w:cs="Arial"/>
        </w:rPr>
        <w:t xml:space="preserve"> details for Hemp Fiber Flags are available in the bid document </w:t>
      </w:r>
      <w:r w:rsidR="0077630D">
        <w:rPr>
          <w:rFonts w:ascii="Arial" w:hAnsi="Arial" w:cs="Arial"/>
        </w:rPr>
        <w:t>Attachment</w:t>
      </w:r>
      <w:r w:rsidR="000636DC">
        <w:rPr>
          <w:rFonts w:ascii="Arial" w:hAnsi="Arial" w:cs="Arial"/>
        </w:rPr>
        <w:t xml:space="preserve"> 1, </w:t>
      </w:r>
      <w:r w:rsidR="00906EA2">
        <w:rPr>
          <w:rFonts w:ascii="Arial" w:hAnsi="Arial" w:cs="Arial"/>
        </w:rPr>
        <w:t xml:space="preserve">Tab 2. </w:t>
      </w:r>
    </w:p>
    <w:p w14:paraId="131E7346" w14:textId="77777777" w:rsidR="00906EA2" w:rsidRPr="00906EA2" w:rsidRDefault="00906EA2" w:rsidP="00906EA2">
      <w:pPr>
        <w:pStyle w:val="ListParagraph"/>
        <w:rPr>
          <w:rFonts w:ascii="Arial" w:hAnsi="Arial" w:cs="Arial"/>
        </w:rPr>
      </w:pPr>
    </w:p>
    <w:p w14:paraId="6CFBFE8B" w14:textId="1FC19482" w:rsidR="003158DD" w:rsidRDefault="00223A05" w:rsidP="009D5218">
      <w:pPr>
        <w:pStyle w:val="ListParagraph"/>
        <w:tabs>
          <w:tab w:val="left" w:pos="0"/>
          <w:tab w:val="left" w:pos="108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3158DD">
        <w:rPr>
          <w:rFonts w:ascii="Arial" w:hAnsi="Arial" w:cs="Arial"/>
        </w:rPr>
        <w:t xml:space="preserve">During the sixty-eight Legislative assembly of North </w:t>
      </w:r>
      <w:r>
        <w:rPr>
          <w:rFonts w:ascii="Arial" w:hAnsi="Arial" w:cs="Arial"/>
        </w:rPr>
        <w:t>Dakota,</w:t>
      </w:r>
      <w:r w:rsidR="00C4333E">
        <w:rPr>
          <w:rFonts w:ascii="Arial" w:hAnsi="Arial" w:cs="Arial"/>
        </w:rPr>
        <w:t xml:space="preserve"> legislators issued</w:t>
      </w:r>
      <w:r>
        <w:rPr>
          <w:rFonts w:ascii="Arial" w:hAnsi="Arial" w:cs="Arial"/>
        </w:rPr>
        <w:t xml:space="preserve"> House Concurrent Resolution No. 3004 </w:t>
      </w:r>
      <w:r w:rsidR="00C4333E">
        <w:rPr>
          <w:rFonts w:ascii="Arial" w:hAnsi="Arial" w:cs="Arial"/>
        </w:rPr>
        <w:t xml:space="preserve">which </w:t>
      </w:r>
      <w:r>
        <w:rPr>
          <w:rFonts w:ascii="Arial" w:hAnsi="Arial" w:cs="Arial"/>
        </w:rPr>
        <w:t>encourages all North Dakota citizens to p</w:t>
      </w:r>
      <w:r w:rsidR="009D5218">
        <w:rPr>
          <w:rFonts w:ascii="Arial" w:hAnsi="Arial" w:cs="Arial"/>
        </w:rPr>
        <w:t>u</w:t>
      </w:r>
      <w:r>
        <w:rPr>
          <w:rFonts w:ascii="Arial" w:hAnsi="Arial" w:cs="Arial"/>
        </w:rPr>
        <w:t>rchase</w:t>
      </w:r>
      <w:r w:rsidR="003158DD">
        <w:rPr>
          <w:rFonts w:ascii="Arial" w:hAnsi="Arial" w:cs="Arial"/>
        </w:rPr>
        <w:t xml:space="preserve"> United States</w:t>
      </w:r>
      <w:r>
        <w:rPr>
          <w:rFonts w:ascii="Arial" w:hAnsi="Arial" w:cs="Arial"/>
        </w:rPr>
        <w:t xml:space="preserve"> flags</w:t>
      </w:r>
      <w:r w:rsidR="003158DD">
        <w:rPr>
          <w:rFonts w:ascii="Arial" w:hAnsi="Arial" w:cs="Arial"/>
        </w:rPr>
        <w:t xml:space="preserve"> </w:t>
      </w:r>
      <w:r>
        <w:rPr>
          <w:rFonts w:ascii="Arial" w:hAnsi="Arial" w:cs="Arial"/>
        </w:rPr>
        <w:t xml:space="preserve">made out of hemp. </w:t>
      </w:r>
    </w:p>
    <w:p w14:paraId="5D20DE26" w14:textId="77777777" w:rsidR="003158DD" w:rsidRPr="002B7BD8" w:rsidRDefault="003158DD" w:rsidP="003158DD">
      <w:pPr>
        <w:pStyle w:val="Title"/>
        <w:spacing w:before="77"/>
        <w:rPr>
          <w:sz w:val="20"/>
          <w:szCs w:val="20"/>
        </w:rPr>
      </w:pPr>
      <w:r w:rsidRPr="002B7BD8">
        <w:rPr>
          <w:sz w:val="20"/>
          <w:szCs w:val="20"/>
        </w:rPr>
        <w:t>Sixty-eighth</w:t>
      </w:r>
      <w:r w:rsidRPr="002B7BD8">
        <w:rPr>
          <w:spacing w:val="-5"/>
          <w:sz w:val="20"/>
          <w:szCs w:val="20"/>
        </w:rPr>
        <w:t xml:space="preserve"> </w:t>
      </w:r>
      <w:r w:rsidRPr="002B7BD8">
        <w:rPr>
          <w:sz w:val="20"/>
          <w:szCs w:val="20"/>
        </w:rPr>
        <w:t>Legislative</w:t>
      </w:r>
      <w:r w:rsidRPr="002B7BD8">
        <w:rPr>
          <w:spacing w:val="-14"/>
          <w:sz w:val="20"/>
          <w:szCs w:val="20"/>
        </w:rPr>
        <w:t xml:space="preserve"> </w:t>
      </w:r>
      <w:r w:rsidRPr="002B7BD8">
        <w:rPr>
          <w:sz w:val="20"/>
          <w:szCs w:val="20"/>
        </w:rPr>
        <w:t>Assembly</w:t>
      </w:r>
      <w:r w:rsidRPr="002B7BD8">
        <w:rPr>
          <w:spacing w:val="-6"/>
          <w:sz w:val="20"/>
          <w:szCs w:val="20"/>
        </w:rPr>
        <w:t xml:space="preserve"> </w:t>
      </w:r>
      <w:r w:rsidRPr="002B7BD8">
        <w:rPr>
          <w:sz w:val="20"/>
          <w:szCs w:val="20"/>
        </w:rPr>
        <w:t>of</w:t>
      </w:r>
      <w:r w:rsidRPr="002B7BD8">
        <w:rPr>
          <w:spacing w:val="-5"/>
          <w:sz w:val="20"/>
          <w:szCs w:val="20"/>
        </w:rPr>
        <w:t xml:space="preserve"> </w:t>
      </w:r>
      <w:r w:rsidRPr="002B7BD8">
        <w:rPr>
          <w:sz w:val="20"/>
          <w:szCs w:val="20"/>
        </w:rPr>
        <w:t>North</w:t>
      </w:r>
      <w:r w:rsidRPr="002B7BD8">
        <w:rPr>
          <w:spacing w:val="-2"/>
          <w:sz w:val="20"/>
          <w:szCs w:val="20"/>
        </w:rPr>
        <w:t xml:space="preserve"> Dakota</w:t>
      </w:r>
    </w:p>
    <w:p w14:paraId="38717F02" w14:textId="1F2F23ED" w:rsidR="003158DD" w:rsidRPr="002B7BD8" w:rsidRDefault="003158DD" w:rsidP="002B7BD8">
      <w:pPr>
        <w:pStyle w:val="Title"/>
        <w:ind w:left="1250" w:right="1264"/>
        <w:rPr>
          <w:sz w:val="20"/>
          <w:szCs w:val="20"/>
        </w:rPr>
      </w:pPr>
      <w:r w:rsidRPr="002B7BD8">
        <w:rPr>
          <w:sz w:val="20"/>
          <w:szCs w:val="20"/>
        </w:rPr>
        <w:t>In</w:t>
      </w:r>
      <w:r w:rsidRPr="002B7BD8">
        <w:rPr>
          <w:spacing w:val="-8"/>
          <w:sz w:val="20"/>
          <w:szCs w:val="20"/>
        </w:rPr>
        <w:t xml:space="preserve"> </w:t>
      </w:r>
      <w:r w:rsidRPr="002B7BD8">
        <w:rPr>
          <w:sz w:val="20"/>
          <w:szCs w:val="20"/>
        </w:rPr>
        <w:t>Regular</w:t>
      </w:r>
      <w:r w:rsidRPr="002B7BD8">
        <w:rPr>
          <w:spacing w:val="-10"/>
          <w:sz w:val="20"/>
          <w:szCs w:val="20"/>
        </w:rPr>
        <w:t xml:space="preserve"> </w:t>
      </w:r>
      <w:r w:rsidRPr="002B7BD8">
        <w:rPr>
          <w:sz w:val="20"/>
          <w:szCs w:val="20"/>
        </w:rPr>
        <w:t>Session</w:t>
      </w:r>
      <w:r w:rsidRPr="002B7BD8">
        <w:rPr>
          <w:spacing w:val="-8"/>
          <w:sz w:val="20"/>
          <w:szCs w:val="20"/>
        </w:rPr>
        <w:t xml:space="preserve"> </w:t>
      </w:r>
      <w:r w:rsidRPr="002B7BD8">
        <w:rPr>
          <w:sz w:val="20"/>
          <w:szCs w:val="20"/>
        </w:rPr>
        <w:t>Commencing</w:t>
      </w:r>
      <w:r w:rsidRPr="002B7BD8">
        <w:rPr>
          <w:spacing w:val="-8"/>
          <w:sz w:val="20"/>
          <w:szCs w:val="20"/>
        </w:rPr>
        <w:t xml:space="preserve"> </w:t>
      </w:r>
      <w:r w:rsidRPr="002B7BD8">
        <w:rPr>
          <w:sz w:val="20"/>
          <w:szCs w:val="20"/>
        </w:rPr>
        <w:t>Tuesday,</w:t>
      </w:r>
      <w:r w:rsidRPr="002B7BD8">
        <w:rPr>
          <w:spacing w:val="-8"/>
          <w:sz w:val="20"/>
          <w:szCs w:val="20"/>
        </w:rPr>
        <w:t xml:space="preserve"> </w:t>
      </w:r>
      <w:r w:rsidRPr="002B7BD8">
        <w:rPr>
          <w:sz w:val="20"/>
          <w:szCs w:val="20"/>
        </w:rPr>
        <w:t>January</w:t>
      </w:r>
      <w:r w:rsidRPr="002B7BD8">
        <w:rPr>
          <w:spacing w:val="-11"/>
          <w:sz w:val="20"/>
          <w:szCs w:val="20"/>
        </w:rPr>
        <w:t xml:space="preserve"> </w:t>
      </w:r>
      <w:r w:rsidRPr="002B7BD8">
        <w:rPr>
          <w:sz w:val="20"/>
          <w:szCs w:val="20"/>
        </w:rPr>
        <w:t>3,</w:t>
      </w:r>
      <w:r w:rsidRPr="002B7BD8">
        <w:rPr>
          <w:spacing w:val="-8"/>
          <w:sz w:val="20"/>
          <w:szCs w:val="20"/>
        </w:rPr>
        <w:t xml:space="preserve"> </w:t>
      </w:r>
      <w:r w:rsidRPr="002B7BD8">
        <w:rPr>
          <w:spacing w:val="-4"/>
          <w:sz w:val="20"/>
          <w:szCs w:val="20"/>
        </w:rPr>
        <w:t>2023</w:t>
      </w:r>
    </w:p>
    <w:p w14:paraId="75223EC6" w14:textId="77777777" w:rsidR="003158DD" w:rsidRPr="002B7BD8" w:rsidRDefault="003158DD" w:rsidP="003158DD">
      <w:pPr>
        <w:pStyle w:val="BodyText"/>
        <w:spacing w:line="238" w:lineRule="exact"/>
        <w:ind w:left="1250" w:right="1263"/>
        <w:jc w:val="center"/>
        <w:rPr>
          <w:rFonts w:ascii="Arial" w:hAnsi="Arial" w:cs="Arial"/>
          <w:sz w:val="20"/>
          <w:szCs w:val="20"/>
        </w:rPr>
      </w:pPr>
      <w:r w:rsidRPr="002B7BD8">
        <w:rPr>
          <w:rFonts w:ascii="Arial" w:hAnsi="Arial" w:cs="Arial"/>
          <w:sz w:val="20"/>
          <w:szCs w:val="20"/>
        </w:rPr>
        <w:t>HOUSE</w:t>
      </w:r>
      <w:r w:rsidRPr="002B7BD8">
        <w:rPr>
          <w:rFonts w:ascii="Arial" w:hAnsi="Arial" w:cs="Arial"/>
          <w:spacing w:val="-4"/>
          <w:sz w:val="20"/>
          <w:szCs w:val="20"/>
        </w:rPr>
        <w:t xml:space="preserve"> </w:t>
      </w:r>
      <w:r w:rsidRPr="002B7BD8">
        <w:rPr>
          <w:rFonts w:ascii="Arial" w:hAnsi="Arial" w:cs="Arial"/>
          <w:sz w:val="20"/>
          <w:szCs w:val="20"/>
        </w:rPr>
        <w:t>CONCURRENT</w:t>
      </w:r>
      <w:r w:rsidRPr="002B7BD8">
        <w:rPr>
          <w:rFonts w:ascii="Arial" w:hAnsi="Arial" w:cs="Arial"/>
          <w:spacing w:val="-5"/>
          <w:sz w:val="20"/>
          <w:szCs w:val="20"/>
        </w:rPr>
        <w:t xml:space="preserve"> </w:t>
      </w:r>
      <w:r w:rsidRPr="002B7BD8">
        <w:rPr>
          <w:rFonts w:ascii="Arial" w:hAnsi="Arial" w:cs="Arial"/>
          <w:sz w:val="20"/>
          <w:szCs w:val="20"/>
        </w:rPr>
        <w:t>RESOLUTION</w:t>
      </w:r>
      <w:r w:rsidRPr="002B7BD8">
        <w:rPr>
          <w:rFonts w:ascii="Arial" w:hAnsi="Arial" w:cs="Arial"/>
          <w:spacing w:val="-4"/>
          <w:sz w:val="20"/>
          <w:szCs w:val="20"/>
        </w:rPr>
        <w:t xml:space="preserve"> </w:t>
      </w:r>
      <w:r w:rsidRPr="002B7BD8">
        <w:rPr>
          <w:rFonts w:ascii="Arial" w:hAnsi="Arial" w:cs="Arial"/>
          <w:sz w:val="20"/>
          <w:szCs w:val="20"/>
        </w:rPr>
        <w:t>NO.</w:t>
      </w:r>
      <w:r w:rsidRPr="002B7BD8">
        <w:rPr>
          <w:rFonts w:ascii="Arial" w:hAnsi="Arial" w:cs="Arial"/>
          <w:spacing w:val="-2"/>
          <w:sz w:val="20"/>
          <w:szCs w:val="20"/>
        </w:rPr>
        <w:t xml:space="preserve"> </w:t>
      </w:r>
      <w:r w:rsidRPr="002B7BD8">
        <w:rPr>
          <w:rFonts w:ascii="Arial" w:hAnsi="Arial" w:cs="Arial"/>
          <w:spacing w:val="-4"/>
          <w:sz w:val="20"/>
          <w:szCs w:val="20"/>
        </w:rPr>
        <w:t>3004</w:t>
      </w:r>
    </w:p>
    <w:p w14:paraId="4EA3CC9E" w14:textId="6E821024" w:rsidR="003158DD" w:rsidRPr="002B7BD8" w:rsidRDefault="003158DD" w:rsidP="002B7BD8">
      <w:pPr>
        <w:pStyle w:val="BodyText"/>
        <w:spacing w:before="13" w:line="208" w:lineRule="auto"/>
        <w:ind w:left="1250" w:right="1260"/>
        <w:jc w:val="center"/>
        <w:rPr>
          <w:rFonts w:ascii="Arial" w:hAnsi="Arial" w:cs="Arial"/>
          <w:sz w:val="20"/>
          <w:szCs w:val="20"/>
        </w:rPr>
      </w:pPr>
      <w:r w:rsidRPr="002B7BD8">
        <w:rPr>
          <w:rFonts w:ascii="Arial" w:hAnsi="Arial" w:cs="Arial"/>
          <w:sz w:val="20"/>
          <w:szCs w:val="20"/>
        </w:rPr>
        <w:t>(Representatives</w:t>
      </w:r>
      <w:r w:rsidRPr="002B7BD8">
        <w:rPr>
          <w:rFonts w:ascii="Arial" w:hAnsi="Arial" w:cs="Arial"/>
          <w:spacing w:val="-11"/>
          <w:sz w:val="20"/>
          <w:szCs w:val="20"/>
        </w:rPr>
        <w:t xml:space="preserve"> </w:t>
      </w:r>
      <w:r w:rsidRPr="002B7BD8">
        <w:rPr>
          <w:rFonts w:ascii="Arial" w:hAnsi="Arial" w:cs="Arial"/>
          <w:sz w:val="20"/>
          <w:szCs w:val="20"/>
        </w:rPr>
        <w:t>Monson,</w:t>
      </w:r>
      <w:r w:rsidRPr="002B7BD8">
        <w:rPr>
          <w:rFonts w:ascii="Arial" w:hAnsi="Arial" w:cs="Arial"/>
          <w:spacing w:val="-7"/>
          <w:sz w:val="20"/>
          <w:szCs w:val="20"/>
        </w:rPr>
        <w:t xml:space="preserve"> </w:t>
      </w:r>
      <w:r w:rsidRPr="002B7BD8">
        <w:rPr>
          <w:rFonts w:ascii="Arial" w:hAnsi="Arial" w:cs="Arial"/>
          <w:sz w:val="20"/>
          <w:szCs w:val="20"/>
        </w:rPr>
        <w:t>B.</w:t>
      </w:r>
      <w:r w:rsidRPr="002B7BD8">
        <w:rPr>
          <w:rFonts w:ascii="Arial" w:hAnsi="Arial" w:cs="Arial"/>
          <w:spacing w:val="-16"/>
          <w:sz w:val="20"/>
          <w:szCs w:val="20"/>
        </w:rPr>
        <w:t xml:space="preserve"> </w:t>
      </w:r>
      <w:r w:rsidRPr="002B7BD8">
        <w:rPr>
          <w:rFonts w:ascii="Arial" w:hAnsi="Arial" w:cs="Arial"/>
          <w:sz w:val="20"/>
          <w:szCs w:val="20"/>
        </w:rPr>
        <w:t>Anderson,</w:t>
      </w:r>
      <w:r w:rsidRPr="002B7BD8">
        <w:rPr>
          <w:rFonts w:ascii="Arial" w:hAnsi="Arial" w:cs="Arial"/>
          <w:spacing w:val="-8"/>
          <w:sz w:val="20"/>
          <w:szCs w:val="20"/>
        </w:rPr>
        <w:t xml:space="preserve"> </w:t>
      </w:r>
      <w:r w:rsidRPr="002B7BD8">
        <w:rPr>
          <w:rFonts w:ascii="Arial" w:hAnsi="Arial" w:cs="Arial"/>
          <w:sz w:val="20"/>
          <w:szCs w:val="20"/>
        </w:rPr>
        <w:t>Bellew,</w:t>
      </w:r>
      <w:r w:rsidRPr="002B7BD8">
        <w:rPr>
          <w:rFonts w:ascii="Arial" w:hAnsi="Arial" w:cs="Arial"/>
          <w:spacing w:val="-7"/>
          <w:sz w:val="20"/>
          <w:szCs w:val="20"/>
        </w:rPr>
        <w:t xml:space="preserve"> </w:t>
      </w:r>
      <w:r w:rsidRPr="002B7BD8">
        <w:rPr>
          <w:rFonts w:ascii="Arial" w:hAnsi="Arial" w:cs="Arial"/>
          <w:sz w:val="20"/>
          <w:szCs w:val="20"/>
        </w:rPr>
        <w:t>D.</w:t>
      </w:r>
      <w:r w:rsidRPr="002B7BD8">
        <w:rPr>
          <w:rFonts w:ascii="Arial" w:hAnsi="Arial" w:cs="Arial"/>
          <w:spacing w:val="-7"/>
          <w:sz w:val="20"/>
          <w:szCs w:val="20"/>
        </w:rPr>
        <w:t xml:space="preserve"> </w:t>
      </w:r>
      <w:r w:rsidRPr="002B7BD8">
        <w:rPr>
          <w:rFonts w:ascii="Arial" w:hAnsi="Arial" w:cs="Arial"/>
          <w:sz w:val="20"/>
          <w:szCs w:val="20"/>
        </w:rPr>
        <w:t>Johnson,</w:t>
      </w:r>
      <w:r w:rsidRPr="002B7BD8">
        <w:rPr>
          <w:rFonts w:ascii="Arial" w:hAnsi="Arial" w:cs="Arial"/>
          <w:spacing w:val="-7"/>
          <w:sz w:val="20"/>
          <w:szCs w:val="20"/>
        </w:rPr>
        <w:t xml:space="preserve"> </w:t>
      </w:r>
      <w:r w:rsidRPr="002B7BD8">
        <w:rPr>
          <w:rFonts w:ascii="Arial" w:hAnsi="Arial" w:cs="Arial"/>
          <w:sz w:val="20"/>
          <w:szCs w:val="20"/>
        </w:rPr>
        <w:t>Longmuir) (Senators Myrdal, Rust, Vedaa)</w:t>
      </w:r>
    </w:p>
    <w:p w14:paraId="7CED95F9" w14:textId="77777777" w:rsidR="003158DD" w:rsidRPr="002B7BD8" w:rsidRDefault="003158DD" w:rsidP="003158DD">
      <w:pPr>
        <w:pStyle w:val="BodyText"/>
        <w:spacing w:line="225" w:lineRule="auto"/>
        <w:ind w:left="821" w:hanging="720"/>
        <w:rPr>
          <w:rFonts w:ascii="Arial" w:hAnsi="Arial" w:cs="Arial"/>
          <w:sz w:val="20"/>
          <w:szCs w:val="20"/>
        </w:rPr>
      </w:pPr>
      <w:r w:rsidRPr="002B7BD8">
        <w:rPr>
          <w:rFonts w:ascii="Arial" w:hAnsi="Arial" w:cs="Arial"/>
          <w:sz w:val="20"/>
          <w:szCs w:val="20"/>
        </w:rPr>
        <w:t>A</w:t>
      </w:r>
      <w:r w:rsidRPr="002B7BD8">
        <w:rPr>
          <w:rFonts w:ascii="Arial" w:hAnsi="Arial" w:cs="Arial"/>
          <w:spacing w:val="-9"/>
          <w:sz w:val="20"/>
          <w:szCs w:val="20"/>
        </w:rPr>
        <w:t xml:space="preserve"> </w:t>
      </w:r>
      <w:r w:rsidRPr="002B7BD8">
        <w:rPr>
          <w:rFonts w:ascii="Arial" w:hAnsi="Arial" w:cs="Arial"/>
          <w:sz w:val="20"/>
          <w:szCs w:val="20"/>
        </w:rPr>
        <w:t>concurrent resolution encouraging North Dakota citizens to purchase United States flags made out of hemp and manufactured in North Dakota.</w:t>
      </w:r>
    </w:p>
    <w:p w14:paraId="419F63B9" w14:textId="77777777" w:rsidR="003158DD" w:rsidRPr="002B7BD8" w:rsidRDefault="003158DD" w:rsidP="003158DD">
      <w:pPr>
        <w:pStyle w:val="BodyText"/>
        <w:spacing w:before="195" w:line="225" w:lineRule="auto"/>
        <w:ind w:left="102" w:right="124" w:firstLine="398"/>
        <w:rPr>
          <w:rFonts w:ascii="Arial" w:hAnsi="Arial" w:cs="Arial"/>
          <w:sz w:val="20"/>
          <w:szCs w:val="20"/>
        </w:rPr>
      </w:pPr>
      <w:r w:rsidRPr="002B7BD8">
        <w:rPr>
          <w:rFonts w:ascii="Arial" w:hAnsi="Arial" w:cs="Arial"/>
          <w:b/>
          <w:sz w:val="20"/>
          <w:szCs w:val="20"/>
        </w:rPr>
        <w:t>WHEREAS</w:t>
      </w:r>
      <w:r w:rsidRPr="002B7BD8">
        <w:rPr>
          <w:rFonts w:ascii="Arial" w:hAnsi="Arial" w:cs="Arial"/>
          <w:sz w:val="20"/>
          <w:szCs w:val="20"/>
        </w:rPr>
        <w:t>, on June 14, 1777, the Continental Congress passed an</w:t>
      </w:r>
      <w:r w:rsidRPr="002B7BD8">
        <w:rPr>
          <w:rFonts w:ascii="Arial" w:hAnsi="Arial" w:cs="Arial"/>
          <w:spacing w:val="-7"/>
          <w:sz w:val="20"/>
          <w:szCs w:val="20"/>
        </w:rPr>
        <w:t xml:space="preserve"> </w:t>
      </w:r>
      <w:r w:rsidRPr="002B7BD8">
        <w:rPr>
          <w:rFonts w:ascii="Arial" w:hAnsi="Arial" w:cs="Arial"/>
          <w:sz w:val="20"/>
          <w:szCs w:val="20"/>
        </w:rPr>
        <w:t>Act to establish an official flag for our new nation; and</w:t>
      </w:r>
    </w:p>
    <w:p w14:paraId="1AC18A33" w14:textId="77777777" w:rsidR="003158DD" w:rsidRPr="002B7BD8" w:rsidRDefault="003158DD" w:rsidP="003158DD">
      <w:pPr>
        <w:pStyle w:val="BodyText"/>
        <w:spacing w:before="192" w:line="225" w:lineRule="auto"/>
        <w:ind w:left="102" w:right="116" w:firstLine="398"/>
        <w:rPr>
          <w:rFonts w:ascii="Arial" w:hAnsi="Arial" w:cs="Arial"/>
          <w:sz w:val="20"/>
          <w:szCs w:val="20"/>
        </w:rPr>
      </w:pPr>
      <w:r w:rsidRPr="002B7BD8">
        <w:rPr>
          <w:rFonts w:ascii="Arial" w:hAnsi="Arial" w:cs="Arial"/>
          <w:b/>
          <w:sz w:val="20"/>
          <w:szCs w:val="20"/>
        </w:rPr>
        <w:t>WHEREAS</w:t>
      </w:r>
      <w:r w:rsidRPr="002B7BD8">
        <w:rPr>
          <w:rFonts w:ascii="Arial" w:hAnsi="Arial" w:cs="Arial"/>
          <w:sz w:val="20"/>
          <w:szCs w:val="20"/>
        </w:rPr>
        <w:t>, for more than 200 years, the United States flag has served as a symbol of our nation's unity, freedom, and patriotism, as well as a source of pride and inspiration for millions of citizens;</w:t>
      </w:r>
    </w:p>
    <w:p w14:paraId="0DDF7FC7" w14:textId="77777777" w:rsidR="003158DD" w:rsidRPr="002B7BD8" w:rsidRDefault="003158DD" w:rsidP="003158DD">
      <w:pPr>
        <w:pStyle w:val="BodyText"/>
        <w:spacing w:before="182"/>
        <w:ind w:left="500"/>
        <w:rPr>
          <w:rFonts w:ascii="Arial" w:hAnsi="Arial" w:cs="Arial"/>
          <w:sz w:val="20"/>
          <w:szCs w:val="20"/>
        </w:rPr>
      </w:pPr>
      <w:r w:rsidRPr="002B7BD8">
        <w:rPr>
          <w:rFonts w:ascii="Arial" w:hAnsi="Arial" w:cs="Arial"/>
          <w:b/>
          <w:sz w:val="20"/>
          <w:szCs w:val="20"/>
        </w:rPr>
        <w:t>WHEREAS</w:t>
      </w:r>
      <w:r w:rsidRPr="002B7BD8">
        <w:rPr>
          <w:rFonts w:ascii="Arial" w:hAnsi="Arial" w:cs="Arial"/>
          <w:sz w:val="20"/>
          <w:szCs w:val="20"/>
        </w:rPr>
        <w:t>,</w:t>
      </w:r>
      <w:r w:rsidRPr="002B7BD8">
        <w:rPr>
          <w:rFonts w:ascii="Arial" w:hAnsi="Arial" w:cs="Arial"/>
          <w:spacing w:val="-7"/>
          <w:sz w:val="20"/>
          <w:szCs w:val="20"/>
        </w:rPr>
        <w:t xml:space="preserve"> </w:t>
      </w:r>
      <w:r w:rsidRPr="002B7BD8">
        <w:rPr>
          <w:rFonts w:ascii="Arial" w:hAnsi="Arial" w:cs="Arial"/>
          <w:sz w:val="20"/>
          <w:szCs w:val="20"/>
        </w:rPr>
        <w:t>historians</w:t>
      </w:r>
      <w:r w:rsidRPr="002B7BD8">
        <w:rPr>
          <w:rFonts w:ascii="Arial" w:hAnsi="Arial" w:cs="Arial"/>
          <w:spacing w:val="-3"/>
          <w:sz w:val="20"/>
          <w:szCs w:val="20"/>
        </w:rPr>
        <w:t xml:space="preserve"> </w:t>
      </w:r>
      <w:r w:rsidRPr="002B7BD8">
        <w:rPr>
          <w:rFonts w:ascii="Arial" w:hAnsi="Arial" w:cs="Arial"/>
          <w:sz w:val="20"/>
          <w:szCs w:val="20"/>
        </w:rPr>
        <w:t>assert</w:t>
      </w:r>
      <w:r w:rsidRPr="002B7BD8">
        <w:rPr>
          <w:rFonts w:ascii="Arial" w:hAnsi="Arial" w:cs="Arial"/>
          <w:spacing w:val="-2"/>
          <w:sz w:val="20"/>
          <w:szCs w:val="20"/>
        </w:rPr>
        <w:t xml:space="preserve"> </w:t>
      </w:r>
      <w:r w:rsidRPr="002B7BD8">
        <w:rPr>
          <w:rFonts w:ascii="Arial" w:hAnsi="Arial" w:cs="Arial"/>
          <w:sz w:val="20"/>
          <w:szCs w:val="20"/>
        </w:rPr>
        <w:t>the</w:t>
      </w:r>
      <w:r w:rsidRPr="002B7BD8">
        <w:rPr>
          <w:rFonts w:ascii="Arial" w:hAnsi="Arial" w:cs="Arial"/>
          <w:spacing w:val="-5"/>
          <w:sz w:val="20"/>
          <w:szCs w:val="20"/>
        </w:rPr>
        <w:t xml:space="preserve"> </w:t>
      </w:r>
      <w:r w:rsidRPr="002B7BD8">
        <w:rPr>
          <w:rFonts w:ascii="Arial" w:hAnsi="Arial" w:cs="Arial"/>
          <w:sz w:val="20"/>
          <w:szCs w:val="20"/>
        </w:rPr>
        <w:t>first</w:t>
      </w:r>
      <w:r w:rsidRPr="002B7BD8">
        <w:rPr>
          <w:rFonts w:ascii="Arial" w:hAnsi="Arial" w:cs="Arial"/>
          <w:spacing w:val="-4"/>
          <w:sz w:val="20"/>
          <w:szCs w:val="20"/>
        </w:rPr>
        <w:t xml:space="preserve"> </w:t>
      </w:r>
      <w:r w:rsidRPr="002B7BD8">
        <w:rPr>
          <w:rFonts w:ascii="Arial" w:hAnsi="Arial" w:cs="Arial"/>
          <w:sz w:val="20"/>
          <w:szCs w:val="20"/>
        </w:rPr>
        <w:t>United</w:t>
      </w:r>
      <w:r w:rsidRPr="002B7BD8">
        <w:rPr>
          <w:rFonts w:ascii="Arial" w:hAnsi="Arial" w:cs="Arial"/>
          <w:spacing w:val="-3"/>
          <w:sz w:val="20"/>
          <w:szCs w:val="20"/>
        </w:rPr>
        <w:t xml:space="preserve"> </w:t>
      </w:r>
      <w:r w:rsidRPr="002B7BD8">
        <w:rPr>
          <w:rFonts w:ascii="Arial" w:hAnsi="Arial" w:cs="Arial"/>
          <w:sz w:val="20"/>
          <w:szCs w:val="20"/>
        </w:rPr>
        <w:t>States</w:t>
      </w:r>
      <w:r w:rsidRPr="002B7BD8">
        <w:rPr>
          <w:rFonts w:ascii="Arial" w:hAnsi="Arial" w:cs="Arial"/>
          <w:spacing w:val="-4"/>
          <w:sz w:val="20"/>
          <w:szCs w:val="20"/>
        </w:rPr>
        <w:t xml:space="preserve"> </w:t>
      </w:r>
      <w:r w:rsidRPr="002B7BD8">
        <w:rPr>
          <w:rFonts w:ascii="Arial" w:hAnsi="Arial" w:cs="Arial"/>
          <w:sz w:val="20"/>
          <w:szCs w:val="20"/>
        </w:rPr>
        <w:t>flags</w:t>
      </w:r>
      <w:r w:rsidRPr="002B7BD8">
        <w:rPr>
          <w:rFonts w:ascii="Arial" w:hAnsi="Arial" w:cs="Arial"/>
          <w:spacing w:val="-3"/>
          <w:sz w:val="20"/>
          <w:szCs w:val="20"/>
        </w:rPr>
        <w:t xml:space="preserve"> </w:t>
      </w:r>
      <w:r w:rsidRPr="002B7BD8">
        <w:rPr>
          <w:rFonts w:ascii="Arial" w:hAnsi="Arial" w:cs="Arial"/>
          <w:sz w:val="20"/>
          <w:szCs w:val="20"/>
        </w:rPr>
        <w:t>were</w:t>
      </w:r>
      <w:r w:rsidRPr="002B7BD8">
        <w:rPr>
          <w:rFonts w:ascii="Arial" w:hAnsi="Arial" w:cs="Arial"/>
          <w:spacing w:val="-3"/>
          <w:sz w:val="20"/>
          <w:szCs w:val="20"/>
        </w:rPr>
        <w:t xml:space="preserve"> </w:t>
      </w:r>
      <w:r w:rsidRPr="002B7BD8">
        <w:rPr>
          <w:rFonts w:ascii="Arial" w:hAnsi="Arial" w:cs="Arial"/>
          <w:sz w:val="20"/>
          <w:szCs w:val="20"/>
        </w:rPr>
        <w:t>made</w:t>
      </w:r>
      <w:r w:rsidRPr="002B7BD8">
        <w:rPr>
          <w:rFonts w:ascii="Arial" w:hAnsi="Arial" w:cs="Arial"/>
          <w:spacing w:val="-3"/>
          <w:sz w:val="20"/>
          <w:szCs w:val="20"/>
        </w:rPr>
        <w:t xml:space="preserve"> </w:t>
      </w:r>
      <w:r w:rsidRPr="002B7BD8">
        <w:rPr>
          <w:rFonts w:ascii="Arial" w:hAnsi="Arial" w:cs="Arial"/>
          <w:sz w:val="20"/>
          <w:szCs w:val="20"/>
        </w:rPr>
        <w:t>from</w:t>
      </w:r>
      <w:r w:rsidRPr="002B7BD8">
        <w:rPr>
          <w:rFonts w:ascii="Arial" w:hAnsi="Arial" w:cs="Arial"/>
          <w:spacing w:val="-2"/>
          <w:sz w:val="20"/>
          <w:szCs w:val="20"/>
        </w:rPr>
        <w:t xml:space="preserve"> </w:t>
      </w:r>
      <w:r w:rsidRPr="002B7BD8">
        <w:rPr>
          <w:rFonts w:ascii="Arial" w:hAnsi="Arial" w:cs="Arial"/>
          <w:sz w:val="20"/>
          <w:szCs w:val="20"/>
        </w:rPr>
        <w:t>hemp;</w:t>
      </w:r>
      <w:r w:rsidRPr="002B7BD8">
        <w:rPr>
          <w:rFonts w:ascii="Arial" w:hAnsi="Arial" w:cs="Arial"/>
          <w:spacing w:val="-2"/>
          <w:sz w:val="20"/>
          <w:szCs w:val="20"/>
        </w:rPr>
        <w:t xml:space="preserve"> </w:t>
      </w:r>
      <w:r w:rsidRPr="002B7BD8">
        <w:rPr>
          <w:rFonts w:ascii="Arial" w:hAnsi="Arial" w:cs="Arial"/>
          <w:spacing w:val="-5"/>
          <w:sz w:val="20"/>
          <w:szCs w:val="20"/>
        </w:rPr>
        <w:t>and</w:t>
      </w:r>
    </w:p>
    <w:p w14:paraId="5235A014" w14:textId="77777777" w:rsidR="003158DD" w:rsidRPr="002B7BD8" w:rsidRDefault="003158DD" w:rsidP="003158DD">
      <w:pPr>
        <w:pStyle w:val="BodyText"/>
        <w:spacing w:before="177"/>
        <w:ind w:left="500"/>
        <w:rPr>
          <w:rFonts w:ascii="Arial" w:hAnsi="Arial" w:cs="Arial"/>
          <w:sz w:val="20"/>
          <w:szCs w:val="20"/>
        </w:rPr>
      </w:pPr>
      <w:r w:rsidRPr="002B7BD8">
        <w:rPr>
          <w:rFonts w:ascii="Arial" w:hAnsi="Arial" w:cs="Arial"/>
          <w:b/>
          <w:sz w:val="20"/>
          <w:szCs w:val="20"/>
        </w:rPr>
        <w:t>WHEREAS</w:t>
      </w:r>
      <w:r w:rsidRPr="002B7BD8">
        <w:rPr>
          <w:rFonts w:ascii="Arial" w:hAnsi="Arial" w:cs="Arial"/>
          <w:sz w:val="20"/>
          <w:szCs w:val="20"/>
        </w:rPr>
        <w:t>,</w:t>
      </w:r>
      <w:r w:rsidRPr="002B7BD8">
        <w:rPr>
          <w:rFonts w:ascii="Arial" w:hAnsi="Arial" w:cs="Arial"/>
          <w:spacing w:val="-5"/>
          <w:sz w:val="20"/>
          <w:szCs w:val="20"/>
        </w:rPr>
        <w:t xml:space="preserve"> </w:t>
      </w:r>
      <w:r w:rsidRPr="002B7BD8">
        <w:rPr>
          <w:rFonts w:ascii="Arial" w:hAnsi="Arial" w:cs="Arial"/>
          <w:sz w:val="20"/>
          <w:szCs w:val="20"/>
        </w:rPr>
        <w:t>hemp</w:t>
      </w:r>
      <w:r w:rsidRPr="002B7BD8">
        <w:rPr>
          <w:rFonts w:ascii="Arial" w:hAnsi="Arial" w:cs="Arial"/>
          <w:spacing w:val="-3"/>
          <w:sz w:val="20"/>
          <w:szCs w:val="20"/>
        </w:rPr>
        <w:t xml:space="preserve"> </w:t>
      </w:r>
      <w:r w:rsidRPr="002B7BD8">
        <w:rPr>
          <w:rFonts w:ascii="Arial" w:hAnsi="Arial" w:cs="Arial"/>
          <w:sz w:val="20"/>
          <w:szCs w:val="20"/>
        </w:rPr>
        <w:t>is</w:t>
      </w:r>
      <w:r w:rsidRPr="002B7BD8">
        <w:rPr>
          <w:rFonts w:ascii="Arial" w:hAnsi="Arial" w:cs="Arial"/>
          <w:spacing w:val="-3"/>
          <w:sz w:val="20"/>
          <w:szCs w:val="20"/>
        </w:rPr>
        <w:t xml:space="preserve"> </w:t>
      </w:r>
      <w:r w:rsidRPr="002B7BD8">
        <w:rPr>
          <w:rFonts w:ascii="Arial" w:hAnsi="Arial" w:cs="Arial"/>
          <w:sz w:val="20"/>
          <w:szCs w:val="20"/>
        </w:rPr>
        <w:t>stronger</w:t>
      </w:r>
      <w:r w:rsidRPr="002B7BD8">
        <w:rPr>
          <w:rFonts w:ascii="Arial" w:hAnsi="Arial" w:cs="Arial"/>
          <w:spacing w:val="-2"/>
          <w:sz w:val="20"/>
          <w:szCs w:val="20"/>
        </w:rPr>
        <w:t xml:space="preserve"> </w:t>
      </w:r>
      <w:r w:rsidRPr="002B7BD8">
        <w:rPr>
          <w:rFonts w:ascii="Arial" w:hAnsi="Arial" w:cs="Arial"/>
          <w:sz w:val="20"/>
          <w:szCs w:val="20"/>
        </w:rPr>
        <w:t>and</w:t>
      </w:r>
      <w:r w:rsidRPr="002B7BD8">
        <w:rPr>
          <w:rFonts w:ascii="Arial" w:hAnsi="Arial" w:cs="Arial"/>
          <w:spacing w:val="-3"/>
          <w:sz w:val="20"/>
          <w:szCs w:val="20"/>
        </w:rPr>
        <w:t xml:space="preserve"> </w:t>
      </w:r>
      <w:r w:rsidRPr="002B7BD8">
        <w:rPr>
          <w:rFonts w:ascii="Arial" w:hAnsi="Arial" w:cs="Arial"/>
          <w:sz w:val="20"/>
          <w:szCs w:val="20"/>
        </w:rPr>
        <w:t>more</w:t>
      </w:r>
      <w:r w:rsidRPr="002B7BD8">
        <w:rPr>
          <w:rFonts w:ascii="Arial" w:hAnsi="Arial" w:cs="Arial"/>
          <w:spacing w:val="-3"/>
          <w:sz w:val="20"/>
          <w:szCs w:val="20"/>
        </w:rPr>
        <w:t xml:space="preserve"> </w:t>
      </w:r>
      <w:r w:rsidRPr="002B7BD8">
        <w:rPr>
          <w:rFonts w:ascii="Arial" w:hAnsi="Arial" w:cs="Arial"/>
          <w:sz w:val="20"/>
          <w:szCs w:val="20"/>
        </w:rPr>
        <w:t>durable</w:t>
      </w:r>
      <w:r w:rsidRPr="002B7BD8">
        <w:rPr>
          <w:rFonts w:ascii="Arial" w:hAnsi="Arial" w:cs="Arial"/>
          <w:spacing w:val="-3"/>
          <w:sz w:val="20"/>
          <w:szCs w:val="20"/>
        </w:rPr>
        <w:t xml:space="preserve"> </w:t>
      </w:r>
      <w:r w:rsidRPr="002B7BD8">
        <w:rPr>
          <w:rFonts w:ascii="Arial" w:hAnsi="Arial" w:cs="Arial"/>
          <w:sz w:val="20"/>
          <w:szCs w:val="20"/>
        </w:rPr>
        <w:t>than</w:t>
      </w:r>
      <w:r w:rsidRPr="002B7BD8">
        <w:rPr>
          <w:rFonts w:ascii="Arial" w:hAnsi="Arial" w:cs="Arial"/>
          <w:spacing w:val="-3"/>
          <w:sz w:val="20"/>
          <w:szCs w:val="20"/>
        </w:rPr>
        <w:t xml:space="preserve"> </w:t>
      </w:r>
      <w:r w:rsidRPr="002B7BD8">
        <w:rPr>
          <w:rFonts w:ascii="Arial" w:hAnsi="Arial" w:cs="Arial"/>
          <w:sz w:val="20"/>
          <w:szCs w:val="20"/>
        </w:rPr>
        <w:t>cotton;</w:t>
      </w:r>
      <w:r w:rsidRPr="002B7BD8">
        <w:rPr>
          <w:rFonts w:ascii="Arial" w:hAnsi="Arial" w:cs="Arial"/>
          <w:spacing w:val="-2"/>
          <w:sz w:val="20"/>
          <w:szCs w:val="20"/>
        </w:rPr>
        <w:t xml:space="preserve"> </w:t>
      </w:r>
      <w:r w:rsidRPr="002B7BD8">
        <w:rPr>
          <w:rFonts w:ascii="Arial" w:hAnsi="Arial" w:cs="Arial"/>
          <w:spacing w:val="-5"/>
          <w:sz w:val="20"/>
          <w:szCs w:val="20"/>
        </w:rPr>
        <w:t>and</w:t>
      </w:r>
    </w:p>
    <w:p w14:paraId="6E4AEE3D" w14:textId="77777777" w:rsidR="003158DD" w:rsidRPr="002B7BD8" w:rsidRDefault="003158DD" w:rsidP="003158DD">
      <w:pPr>
        <w:pStyle w:val="BodyText"/>
        <w:spacing w:before="179"/>
        <w:ind w:left="500"/>
        <w:rPr>
          <w:rFonts w:ascii="Arial" w:hAnsi="Arial" w:cs="Arial"/>
          <w:sz w:val="20"/>
          <w:szCs w:val="20"/>
        </w:rPr>
      </w:pPr>
      <w:r w:rsidRPr="002B7BD8">
        <w:rPr>
          <w:rFonts w:ascii="Arial" w:hAnsi="Arial" w:cs="Arial"/>
          <w:b/>
          <w:sz w:val="20"/>
          <w:szCs w:val="20"/>
        </w:rPr>
        <w:t>WHEREAS</w:t>
      </w:r>
      <w:r w:rsidRPr="002B7BD8">
        <w:rPr>
          <w:rFonts w:ascii="Arial" w:hAnsi="Arial" w:cs="Arial"/>
          <w:sz w:val="20"/>
          <w:szCs w:val="20"/>
        </w:rPr>
        <w:t>,</w:t>
      </w:r>
      <w:r w:rsidRPr="002B7BD8">
        <w:rPr>
          <w:rFonts w:ascii="Arial" w:hAnsi="Arial" w:cs="Arial"/>
          <w:spacing w:val="-4"/>
          <w:sz w:val="20"/>
          <w:szCs w:val="20"/>
        </w:rPr>
        <w:t xml:space="preserve"> </w:t>
      </w:r>
      <w:r w:rsidRPr="002B7BD8">
        <w:rPr>
          <w:rFonts w:ascii="Arial" w:hAnsi="Arial" w:cs="Arial"/>
          <w:sz w:val="20"/>
          <w:szCs w:val="20"/>
        </w:rPr>
        <w:t>hemp</w:t>
      </w:r>
      <w:r w:rsidRPr="002B7BD8">
        <w:rPr>
          <w:rFonts w:ascii="Arial" w:hAnsi="Arial" w:cs="Arial"/>
          <w:spacing w:val="-3"/>
          <w:sz w:val="20"/>
          <w:szCs w:val="20"/>
        </w:rPr>
        <w:t xml:space="preserve"> </w:t>
      </w:r>
      <w:r w:rsidRPr="002B7BD8">
        <w:rPr>
          <w:rFonts w:ascii="Arial" w:hAnsi="Arial" w:cs="Arial"/>
          <w:sz w:val="20"/>
          <w:szCs w:val="20"/>
        </w:rPr>
        <w:t>fades</w:t>
      </w:r>
      <w:r w:rsidRPr="002B7BD8">
        <w:rPr>
          <w:rFonts w:ascii="Arial" w:hAnsi="Arial" w:cs="Arial"/>
          <w:spacing w:val="-3"/>
          <w:sz w:val="20"/>
          <w:szCs w:val="20"/>
        </w:rPr>
        <w:t xml:space="preserve"> </w:t>
      </w:r>
      <w:r w:rsidRPr="002B7BD8">
        <w:rPr>
          <w:rFonts w:ascii="Arial" w:hAnsi="Arial" w:cs="Arial"/>
          <w:sz w:val="20"/>
          <w:szCs w:val="20"/>
        </w:rPr>
        <w:t>less</w:t>
      </w:r>
      <w:r w:rsidRPr="002B7BD8">
        <w:rPr>
          <w:rFonts w:ascii="Arial" w:hAnsi="Arial" w:cs="Arial"/>
          <w:spacing w:val="-3"/>
          <w:sz w:val="20"/>
          <w:szCs w:val="20"/>
        </w:rPr>
        <w:t xml:space="preserve"> </w:t>
      </w:r>
      <w:r w:rsidRPr="002B7BD8">
        <w:rPr>
          <w:rFonts w:ascii="Arial" w:hAnsi="Arial" w:cs="Arial"/>
          <w:sz w:val="20"/>
          <w:szCs w:val="20"/>
        </w:rPr>
        <w:t>than</w:t>
      </w:r>
      <w:r w:rsidRPr="002B7BD8">
        <w:rPr>
          <w:rFonts w:ascii="Arial" w:hAnsi="Arial" w:cs="Arial"/>
          <w:spacing w:val="-3"/>
          <w:sz w:val="20"/>
          <w:szCs w:val="20"/>
        </w:rPr>
        <w:t xml:space="preserve"> </w:t>
      </w:r>
      <w:r w:rsidRPr="002B7BD8">
        <w:rPr>
          <w:rFonts w:ascii="Arial" w:hAnsi="Arial" w:cs="Arial"/>
          <w:sz w:val="20"/>
          <w:szCs w:val="20"/>
        </w:rPr>
        <w:t>other</w:t>
      </w:r>
      <w:r w:rsidRPr="002B7BD8">
        <w:rPr>
          <w:rFonts w:ascii="Arial" w:hAnsi="Arial" w:cs="Arial"/>
          <w:spacing w:val="-3"/>
          <w:sz w:val="20"/>
          <w:szCs w:val="20"/>
        </w:rPr>
        <w:t xml:space="preserve"> </w:t>
      </w:r>
      <w:r w:rsidRPr="002B7BD8">
        <w:rPr>
          <w:rFonts w:ascii="Arial" w:hAnsi="Arial" w:cs="Arial"/>
          <w:sz w:val="20"/>
          <w:szCs w:val="20"/>
        </w:rPr>
        <w:t>fabrics;</w:t>
      </w:r>
      <w:r w:rsidRPr="002B7BD8">
        <w:rPr>
          <w:rFonts w:ascii="Arial" w:hAnsi="Arial" w:cs="Arial"/>
          <w:spacing w:val="-3"/>
          <w:sz w:val="20"/>
          <w:szCs w:val="20"/>
        </w:rPr>
        <w:t xml:space="preserve"> </w:t>
      </w:r>
      <w:r w:rsidRPr="002B7BD8">
        <w:rPr>
          <w:rFonts w:ascii="Arial" w:hAnsi="Arial" w:cs="Arial"/>
          <w:spacing w:val="-5"/>
          <w:sz w:val="20"/>
          <w:szCs w:val="20"/>
        </w:rPr>
        <w:t>and</w:t>
      </w:r>
    </w:p>
    <w:p w14:paraId="4BA2853B" w14:textId="77777777" w:rsidR="003158DD" w:rsidRPr="002B7BD8" w:rsidRDefault="003158DD" w:rsidP="003158DD">
      <w:pPr>
        <w:pStyle w:val="BodyText"/>
        <w:spacing w:before="189" w:line="225" w:lineRule="auto"/>
        <w:ind w:left="102" w:right="118" w:firstLine="398"/>
        <w:rPr>
          <w:rFonts w:ascii="Arial" w:hAnsi="Arial" w:cs="Arial"/>
          <w:sz w:val="20"/>
          <w:szCs w:val="20"/>
        </w:rPr>
      </w:pPr>
      <w:r w:rsidRPr="002B7BD8">
        <w:rPr>
          <w:rFonts w:ascii="Arial" w:hAnsi="Arial" w:cs="Arial"/>
          <w:b/>
          <w:sz w:val="20"/>
          <w:szCs w:val="20"/>
        </w:rPr>
        <w:t>WHEREAS</w:t>
      </w:r>
      <w:r w:rsidRPr="002B7BD8">
        <w:rPr>
          <w:rFonts w:ascii="Arial" w:hAnsi="Arial" w:cs="Arial"/>
          <w:sz w:val="20"/>
          <w:szCs w:val="20"/>
        </w:rPr>
        <w:t>, state law prohibits state entities or political subdivisions from purchasing a United States flag unless the flag was manufactured in the United States; and</w:t>
      </w:r>
    </w:p>
    <w:p w14:paraId="34DE1801" w14:textId="77777777" w:rsidR="003158DD" w:rsidRPr="002B7BD8" w:rsidRDefault="003158DD" w:rsidP="003158DD">
      <w:pPr>
        <w:pStyle w:val="BodyText"/>
        <w:spacing w:before="195" w:line="225" w:lineRule="auto"/>
        <w:ind w:left="102" w:right="115" w:firstLine="398"/>
        <w:rPr>
          <w:rFonts w:ascii="Arial" w:hAnsi="Arial" w:cs="Arial"/>
          <w:sz w:val="20"/>
          <w:szCs w:val="20"/>
        </w:rPr>
      </w:pPr>
      <w:r w:rsidRPr="002B7BD8">
        <w:rPr>
          <w:rFonts w:ascii="Arial" w:hAnsi="Arial" w:cs="Arial"/>
          <w:b/>
          <w:sz w:val="20"/>
          <w:szCs w:val="20"/>
        </w:rPr>
        <w:t>WHEREAS</w:t>
      </w:r>
      <w:r w:rsidRPr="002B7BD8">
        <w:rPr>
          <w:rFonts w:ascii="Arial" w:hAnsi="Arial" w:cs="Arial"/>
          <w:sz w:val="20"/>
          <w:szCs w:val="20"/>
        </w:rPr>
        <w:t xml:space="preserve">, North Dakota citizens should demonstrate their patriotism by supporting local businesses in our state which manufacture United States flags made out of durable materials, such as </w:t>
      </w:r>
      <w:r w:rsidRPr="002B7BD8">
        <w:rPr>
          <w:rFonts w:ascii="Arial" w:hAnsi="Arial" w:cs="Arial"/>
          <w:spacing w:val="-2"/>
          <w:sz w:val="20"/>
          <w:szCs w:val="20"/>
        </w:rPr>
        <w:t>hemp;</w:t>
      </w:r>
    </w:p>
    <w:p w14:paraId="474BA399" w14:textId="77777777" w:rsidR="003158DD" w:rsidRPr="002B7BD8" w:rsidRDefault="003158DD" w:rsidP="003158DD">
      <w:pPr>
        <w:spacing w:before="192" w:line="225" w:lineRule="auto"/>
        <w:ind w:left="102" w:right="117" w:firstLine="398"/>
        <w:jc w:val="both"/>
        <w:rPr>
          <w:rFonts w:ascii="Arial" w:hAnsi="Arial" w:cs="Arial"/>
          <w:b/>
        </w:rPr>
      </w:pPr>
      <w:r w:rsidRPr="002B7BD8">
        <w:rPr>
          <w:rFonts w:ascii="Arial" w:hAnsi="Arial" w:cs="Arial"/>
          <w:b/>
        </w:rPr>
        <w:t>NOW, THEREFORE, BE IT RESOLVED BY THE HOUSE OF REPRESENTATIVES OF NORTH DAKOTA, THE SENATE CONCURRING THEREIN:</w:t>
      </w:r>
    </w:p>
    <w:p w14:paraId="3BCFF821" w14:textId="77777777" w:rsidR="003158DD" w:rsidRPr="002B7BD8" w:rsidRDefault="003158DD" w:rsidP="003158DD">
      <w:pPr>
        <w:pStyle w:val="BodyText"/>
        <w:spacing w:before="195" w:line="225" w:lineRule="auto"/>
        <w:ind w:left="102" w:right="119" w:firstLine="398"/>
        <w:rPr>
          <w:rFonts w:ascii="Arial" w:hAnsi="Arial" w:cs="Arial"/>
          <w:sz w:val="20"/>
          <w:szCs w:val="20"/>
        </w:rPr>
      </w:pPr>
      <w:r w:rsidRPr="002B7BD8">
        <w:rPr>
          <w:rFonts w:ascii="Arial" w:hAnsi="Arial" w:cs="Arial"/>
          <w:b/>
          <w:sz w:val="20"/>
          <w:szCs w:val="20"/>
        </w:rPr>
        <w:t>BE IT FURTHER RESOLVED</w:t>
      </w:r>
      <w:r w:rsidRPr="002B7BD8">
        <w:rPr>
          <w:rFonts w:ascii="Arial" w:hAnsi="Arial" w:cs="Arial"/>
          <w:sz w:val="20"/>
          <w:szCs w:val="20"/>
        </w:rPr>
        <w:t>, that all North Dakota citizens are encouraged to purchase United States flags made out of hemp and manufactured in North Dakota; and</w:t>
      </w:r>
    </w:p>
    <w:p w14:paraId="06882738" w14:textId="39325698" w:rsidR="00113D9F" w:rsidRPr="00906EA2" w:rsidRDefault="003158DD" w:rsidP="00906EA2">
      <w:pPr>
        <w:pStyle w:val="BodyText"/>
        <w:spacing w:before="192" w:line="225" w:lineRule="auto"/>
        <w:ind w:left="102" w:right="115" w:firstLine="398"/>
        <w:rPr>
          <w:rFonts w:ascii="Arial" w:hAnsi="Arial" w:cs="Arial"/>
          <w:sz w:val="20"/>
          <w:szCs w:val="20"/>
        </w:rPr>
      </w:pPr>
      <w:r w:rsidRPr="002B7BD8">
        <w:rPr>
          <w:rFonts w:ascii="Arial" w:hAnsi="Arial" w:cs="Arial"/>
          <w:b/>
          <w:sz w:val="20"/>
          <w:szCs w:val="20"/>
        </w:rPr>
        <w:t>BE IT FURTHER RESOLVED</w:t>
      </w:r>
      <w:r w:rsidRPr="002B7BD8">
        <w:rPr>
          <w:rFonts w:ascii="Arial" w:hAnsi="Arial" w:cs="Arial"/>
          <w:sz w:val="20"/>
          <w:szCs w:val="20"/>
        </w:rPr>
        <w:t>, that the Secretary of State forward copies of this resolution to the commissioner of commerce and members of the North Dakota Congressional Delegation.</w:t>
      </w:r>
      <w:r w:rsidR="00223A05" w:rsidRPr="00223A05">
        <w:rPr>
          <w:rFonts w:ascii="Arial" w:hAnsi="Arial" w:cs="Arial"/>
        </w:rPr>
        <w:t xml:space="preserve"> </w:t>
      </w:r>
    </w:p>
    <w:p w14:paraId="51B206CE" w14:textId="77777777" w:rsidR="00D30DAD" w:rsidRPr="00D30DAD" w:rsidRDefault="00D30DAD" w:rsidP="00671020">
      <w:pPr>
        <w:suppressAutoHyphens/>
        <w:ind w:left="0"/>
        <w:rPr>
          <w:rFonts w:ascii="Arial" w:hAnsi="Arial" w:cs="Arial"/>
          <w:bCs/>
        </w:rPr>
      </w:pPr>
    </w:p>
    <w:p w14:paraId="35BBF42A" w14:textId="1252BE06" w:rsidR="00D30DAD" w:rsidRPr="00D30DAD" w:rsidRDefault="00D30DAD" w:rsidP="00423DF8">
      <w:pPr>
        <w:numPr>
          <w:ilvl w:val="0"/>
          <w:numId w:val="7"/>
        </w:numPr>
        <w:tabs>
          <w:tab w:val="left" w:pos="0"/>
          <w:tab w:val="left" w:pos="1080"/>
          <w:tab w:val="left" w:pos="1440"/>
          <w:tab w:val="left" w:pos="1980"/>
          <w:tab w:val="left" w:pos="2880"/>
          <w:tab w:val="left" w:pos="3600"/>
          <w:tab w:val="left" w:pos="4320"/>
          <w:tab w:val="left" w:pos="5040"/>
          <w:tab w:val="left" w:pos="5760"/>
          <w:tab w:val="left" w:pos="6480"/>
          <w:tab w:val="left" w:pos="7200"/>
        </w:tabs>
        <w:rPr>
          <w:rFonts w:ascii="Arial" w:hAnsi="Arial" w:cs="Arial"/>
        </w:rPr>
      </w:pPr>
      <w:r w:rsidRPr="00D30DAD">
        <w:rPr>
          <w:rFonts w:ascii="Arial" w:hAnsi="Arial" w:cs="Arial"/>
          <w:b/>
          <w:bCs/>
          <w:u w:val="single"/>
        </w:rPr>
        <w:t>Delivery and Orders.</w:t>
      </w:r>
      <w:r w:rsidRPr="00D30DAD">
        <w:rPr>
          <w:rFonts w:ascii="Arial" w:hAnsi="Arial" w:cs="Arial"/>
          <w:b/>
          <w:bCs/>
        </w:rPr>
        <w:t xml:space="preserve">  </w:t>
      </w:r>
      <w:r>
        <w:rPr>
          <w:rFonts w:ascii="Arial" w:hAnsi="Arial" w:cs="Arial"/>
        </w:rPr>
        <w:t xml:space="preserve">The </w:t>
      </w:r>
      <w:r w:rsidR="000E6F25">
        <w:rPr>
          <w:rFonts w:ascii="Arial" w:hAnsi="Arial" w:cs="Arial"/>
        </w:rPr>
        <w:t>CONTRACTOR</w:t>
      </w:r>
      <w:r>
        <w:rPr>
          <w:rFonts w:ascii="Arial" w:hAnsi="Arial" w:cs="Arial"/>
        </w:rPr>
        <w:t xml:space="preserve"> must </w:t>
      </w:r>
      <w:r w:rsidRPr="00D30DAD">
        <w:rPr>
          <w:rFonts w:ascii="Arial" w:hAnsi="Arial" w:cs="Arial"/>
        </w:rPr>
        <w:t>deliver commodities and services ordered under this contract</w:t>
      </w:r>
      <w:r>
        <w:rPr>
          <w:rFonts w:ascii="Arial" w:hAnsi="Arial" w:cs="Arial"/>
        </w:rPr>
        <w:t xml:space="preserve"> by the required time. If after receiving the order, the </w:t>
      </w:r>
      <w:r w:rsidR="00AF7B01">
        <w:rPr>
          <w:rFonts w:ascii="Arial" w:hAnsi="Arial" w:cs="Arial"/>
        </w:rPr>
        <w:t>Bidder</w:t>
      </w:r>
      <w:r>
        <w:rPr>
          <w:rFonts w:ascii="Arial" w:hAnsi="Arial" w:cs="Arial"/>
        </w:rPr>
        <w:t xml:space="preserve"> learns that the delivery requirements cannot be met, the </w:t>
      </w:r>
      <w:r w:rsidR="00AF7B01">
        <w:rPr>
          <w:rFonts w:ascii="Arial" w:hAnsi="Arial" w:cs="Arial"/>
        </w:rPr>
        <w:lastRenderedPageBreak/>
        <w:t>Bidder</w:t>
      </w:r>
      <w:r>
        <w:rPr>
          <w:rFonts w:ascii="Arial" w:hAnsi="Arial" w:cs="Arial"/>
        </w:rPr>
        <w:t xml:space="preserve"> must immediately notify the Purchasing </w:t>
      </w:r>
      <w:r w:rsidR="00E41D54">
        <w:rPr>
          <w:rFonts w:ascii="Arial" w:hAnsi="Arial" w:cs="Arial"/>
        </w:rPr>
        <w:t>A</w:t>
      </w:r>
      <w:r>
        <w:rPr>
          <w:rFonts w:ascii="Arial" w:hAnsi="Arial" w:cs="Arial"/>
        </w:rPr>
        <w:t xml:space="preserve">gency by telephone, email or mail and indicate the delay and an approximate delivery date. </w:t>
      </w:r>
      <w:r w:rsidRPr="00D30DAD">
        <w:rPr>
          <w:rFonts w:ascii="Arial" w:hAnsi="Arial" w:cs="Arial"/>
        </w:rPr>
        <w:t xml:space="preserve">Repeated delivery delays may be considered as failure to deliver. </w:t>
      </w:r>
    </w:p>
    <w:p w14:paraId="519F9C09" w14:textId="77777777" w:rsidR="00D33D63" w:rsidRDefault="00D33D63" w:rsidP="006C4250">
      <w:pPr>
        <w:ind w:left="0"/>
        <w:rPr>
          <w:rFonts w:ascii="Arial" w:hAnsi="Arial" w:cs="Arial"/>
          <w:b/>
          <w:bCs/>
          <w:u w:val="single"/>
        </w:rPr>
      </w:pPr>
    </w:p>
    <w:p w14:paraId="59F5D61A" w14:textId="77777777" w:rsidR="00D33D63" w:rsidRDefault="00D33D63" w:rsidP="006C4250">
      <w:pPr>
        <w:ind w:left="0"/>
        <w:rPr>
          <w:rFonts w:ascii="Arial" w:hAnsi="Arial" w:cs="Arial"/>
          <w:b/>
          <w:bCs/>
          <w:u w:val="single"/>
        </w:rPr>
      </w:pPr>
    </w:p>
    <w:p w14:paraId="25C2AB5B" w14:textId="77777777" w:rsidR="00113D9F" w:rsidRPr="00202AB2" w:rsidRDefault="00EF6026" w:rsidP="00EF7A88">
      <w:pPr>
        <w:suppressAutoHyphens/>
        <w:ind w:left="0"/>
        <w:jc w:val="center"/>
        <w:rPr>
          <w:rFonts w:ascii="Arial" w:hAnsi="Arial" w:cs="Arial"/>
          <w:b/>
          <w:sz w:val="24"/>
          <w:szCs w:val="24"/>
        </w:rPr>
      </w:pPr>
      <w:r w:rsidRPr="00202AB2">
        <w:rPr>
          <w:rFonts w:ascii="Arial" w:hAnsi="Arial" w:cs="Arial"/>
          <w:b/>
          <w:sz w:val="24"/>
          <w:szCs w:val="24"/>
        </w:rPr>
        <w:t>SECTION 4</w:t>
      </w:r>
    </w:p>
    <w:p w14:paraId="38349A53" w14:textId="77777777" w:rsidR="00097291" w:rsidRPr="00D93C63" w:rsidRDefault="00EF7A88" w:rsidP="005837B2">
      <w:pPr>
        <w:suppressAutoHyphens/>
        <w:ind w:left="0"/>
        <w:jc w:val="center"/>
        <w:rPr>
          <w:rFonts w:ascii="Arial" w:hAnsi="Arial" w:cs="Arial"/>
          <w:b/>
          <w:sz w:val="24"/>
          <w:szCs w:val="24"/>
        </w:rPr>
      </w:pPr>
      <w:r w:rsidRPr="00D93C63">
        <w:rPr>
          <w:rFonts w:ascii="Arial" w:hAnsi="Arial" w:cs="Arial"/>
          <w:b/>
          <w:sz w:val="24"/>
          <w:szCs w:val="24"/>
        </w:rPr>
        <w:t>RISK MANAGEMENT REQUIREMENTS</w:t>
      </w:r>
    </w:p>
    <w:p w14:paraId="5313C1E3" w14:textId="77777777" w:rsidR="0053226F" w:rsidRDefault="0053226F" w:rsidP="00671020">
      <w:pPr>
        <w:pStyle w:val="6-NormalBold"/>
        <w:keepNext w:val="0"/>
        <w:tabs>
          <w:tab w:val="left" w:pos="450"/>
          <w:tab w:val="left" w:pos="720"/>
        </w:tabs>
        <w:rPr>
          <w:rFonts w:cs="Arial"/>
          <w:sz w:val="20"/>
          <w:szCs w:val="24"/>
          <w:u w:val="single"/>
        </w:rPr>
      </w:pPr>
    </w:p>
    <w:p w14:paraId="38020652" w14:textId="77777777" w:rsidR="00D93C63" w:rsidRPr="00671020" w:rsidRDefault="00097291" w:rsidP="00EB3EB3">
      <w:pPr>
        <w:pStyle w:val="6-NormalBold"/>
        <w:keepNext w:val="0"/>
        <w:numPr>
          <w:ilvl w:val="0"/>
          <w:numId w:val="8"/>
        </w:numPr>
        <w:tabs>
          <w:tab w:val="clear" w:pos="540"/>
          <w:tab w:val="num" w:pos="360"/>
          <w:tab w:val="left" w:pos="720"/>
        </w:tabs>
        <w:ind w:left="360"/>
        <w:rPr>
          <w:rFonts w:cs="Arial"/>
          <w:b w:val="0"/>
          <w:sz w:val="20"/>
          <w:szCs w:val="24"/>
        </w:rPr>
      </w:pPr>
      <w:r>
        <w:rPr>
          <w:rFonts w:cs="Arial"/>
          <w:sz w:val="20"/>
          <w:szCs w:val="24"/>
          <w:u w:val="single"/>
        </w:rPr>
        <w:t>Indemnification.</w:t>
      </w:r>
      <w:r>
        <w:rPr>
          <w:rFonts w:cs="Arial"/>
          <w:b w:val="0"/>
          <w:sz w:val="20"/>
          <w:szCs w:val="24"/>
        </w:rPr>
        <w:t xml:space="preserve">  Indemnification provisions are incorporated and made part of </w:t>
      </w:r>
      <w:r w:rsidR="00821EBB">
        <w:rPr>
          <w:rFonts w:cs="Arial"/>
          <w:b w:val="0"/>
          <w:sz w:val="20"/>
          <w:szCs w:val="24"/>
        </w:rPr>
        <w:t xml:space="preserve">this solicitation and resultant </w:t>
      </w:r>
      <w:r>
        <w:rPr>
          <w:rFonts w:cs="Arial"/>
          <w:b w:val="0"/>
          <w:sz w:val="20"/>
          <w:szCs w:val="24"/>
        </w:rPr>
        <w:t xml:space="preserve">contract.  </w:t>
      </w:r>
    </w:p>
    <w:p w14:paraId="40B93DFF" w14:textId="1D13BEF3" w:rsidR="00097291" w:rsidRPr="00671020" w:rsidRDefault="00671020" w:rsidP="00EB3EB3">
      <w:pPr>
        <w:pStyle w:val="6-NormalBold"/>
        <w:keepNext w:val="0"/>
        <w:numPr>
          <w:ilvl w:val="1"/>
          <w:numId w:val="8"/>
        </w:numPr>
        <w:tabs>
          <w:tab w:val="left" w:pos="720"/>
        </w:tabs>
        <w:rPr>
          <w:rFonts w:cs="Arial"/>
          <w:b w:val="0"/>
          <w:sz w:val="20"/>
          <w:szCs w:val="24"/>
        </w:rPr>
      </w:pPr>
      <w:r w:rsidRPr="00671020">
        <w:rPr>
          <w:rFonts w:cs="Arial"/>
          <w:b w:val="0"/>
          <w:sz w:val="20"/>
          <w:szCs w:val="24"/>
        </w:rPr>
        <w:t>No Indemnification</w:t>
      </w:r>
      <w:r>
        <w:rPr>
          <w:rFonts w:cs="Arial"/>
          <w:b w:val="0"/>
          <w:sz w:val="20"/>
          <w:szCs w:val="24"/>
        </w:rPr>
        <w:t xml:space="preserve"> provisions</w:t>
      </w:r>
      <w:r w:rsidRPr="00671020">
        <w:rPr>
          <w:rFonts w:cs="Arial"/>
          <w:b w:val="0"/>
          <w:sz w:val="20"/>
          <w:szCs w:val="24"/>
        </w:rPr>
        <w:t xml:space="preserve"> required. </w:t>
      </w:r>
    </w:p>
    <w:p w14:paraId="1D8C410C" w14:textId="77777777" w:rsidR="00D93C63" w:rsidRDefault="00D93C63" w:rsidP="00D93C63"/>
    <w:p w14:paraId="5B7B4F76" w14:textId="25999505" w:rsidR="00D93C63" w:rsidRDefault="00097291" w:rsidP="00EB3EB3">
      <w:pPr>
        <w:pStyle w:val="6-NormalBold"/>
        <w:keepNext w:val="0"/>
        <w:numPr>
          <w:ilvl w:val="0"/>
          <w:numId w:val="8"/>
        </w:numPr>
        <w:tabs>
          <w:tab w:val="clear" w:pos="540"/>
          <w:tab w:val="num" w:pos="360"/>
        </w:tabs>
        <w:ind w:left="360"/>
        <w:rPr>
          <w:rFonts w:cs="Arial"/>
          <w:b w:val="0"/>
          <w:sz w:val="20"/>
          <w:szCs w:val="24"/>
        </w:rPr>
      </w:pPr>
      <w:r>
        <w:rPr>
          <w:rFonts w:cs="Arial"/>
          <w:sz w:val="20"/>
          <w:szCs w:val="24"/>
          <w:u w:val="single"/>
        </w:rPr>
        <w:t>Insurance.</w:t>
      </w:r>
      <w:r>
        <w:rPr>
          <w:rFonts w:cs="Arial"/>
          <w:b w:val="0"/>
          <w:sz w:val="20"/>
          <w:szCs w:val="24"/>
        </w:rPr>
        <w:t xml:space="preserve"> </w:t>
      </w:r>
      <w:r w:rsidR="0053226F">
        <w:rPr>
          <w:rFonts w:cs="Arial"/>
          <w:b w:val="0"/>
          <w:sz w:val="20"/>
          <w:szCs w:val="24"/>
        </w:rPr>
        <w:t xml:space="preserve">  </w:t>
      </w:r>
    </w:p>
    <w:p w14:paraId="24A44992" w14:textId="01C2CC2E" w:rsidR="00097291" w:rsidRPr="00671020" w:rsidRDefault="00671020" w:rsidP="00EB3EB3">
      <w:pPr>
        <w:pStyle w:val="6-NormalBold"/>
        <w:keepNext w:val="0"/>
        <w:numPr>
          <w:ilvl w:val="1"/>
          <w:numId w:val="8"/>
        </w:numPr>
        <w:tabs>
          <w:tab w:val="left" w:pos="720"/>
        </w:tabs>
        <w:ind w:left="864" w:hanging="490"/>
        <w:rPr>
          <w:rFonts w:cs="Arial"/>
          <w:b w:val="0"/>
          <w:sz w:val="20"/>
          <w:szCs w:val="24"/>
        </w:rPr>
      </w:pPr>
      <w:r w:rsidRPr="00671020">
        <w:rPr>
          <w:rFonts w:cs="Arial"/>
          <w:b w:val="0"/>
          <w:sz w:val="20"/>
          <w:szCs w:val="24"/>
        </w:rPr>
        <w:t xml:space="preserve">No Insurance </w:t>
      </w:r>
      <w:r>
        <w:rPr>
          <w:rFonts w:cs="Arial"/>
          <w:b w:val="0"/>
          <w:sz w:val="20"/>
          <w:szCs w:val="24"/>
        </w:rPr>
        <w:t xml:space="preserve">provisions </w:t>
      </w:r>
      <w:r w:rsidRPr="00671020">
        <w:rPr>
          <w:rFonts w:cs="Arial"/>
          <w:b w:val="0"/>
          <w:sz w:val="20"/>
          <w:szCs w:val="24"/>
        </w:rPr>
        <w:t xml:space="preserve">required. </w:t>
      </w:r>
    </w:p>
    <w:p w14:paraId="4DA72880" w14:textId="77777777" w:rsidR="00C75FE7" w:rsidRPr="00891D1A" w:rsidRDefault="00C75FE7" w:rsidP="00C75FE7">
      <w:pPr>
        <w:ind w:left="374"/>
        <w:rPr>
          <w:b/>
          <w:color w:val="2E74B5"/>
        </w:rPr>
      </w:pPr>
    </w:p>
    <w:p w14:paraId="1FA9E508" w14:textId="77777777" w:rsidR="00E53B3A" w:rsidRDefault="00E53B3A" w:rsidP="00E53B3A">
      <w:pPr>
        <w:ind w:left="374"/>
        <w:rPr>
          <w:rFonts w:ascii="Arial" w:hAnsi="Arial" w:cs="Arial"/>
          <w:b/>
          <w:bCs/>
          <w:u w:val="single"/>
        </w:rPr>
      </w:pPr>
    </w:p>
    <w:p w14:paraId="185195C8" w14:textId="77777777" w:rsidR="001B7E1B" w:rsidRDefault="00F31786" w:rsidP="001B7E1B">
      <w:pPr>
        <w:ind w:left="0"/>
        <w:jc w:val="center"/>
        <w:rPr>
          <w:rFonts w:ascii="Arial" w:hAnsi="Arial" w:cs="Arial"/>
          <w:szCs w:val="24"/>
        </w:rPr>
      </w:pPr>
      <w:r>
        <w:rPr>
          <w:rFonts w:ascii="Arial" w:hAnsi="Arial" w:cs="Arial"/>
          <w:b/>
          <w:sz w:val="22"/>
          <w:szCs w:val="22"/>
        </w:rPr>
        <w:t>SECTION 5</w:t>
      </w:r>
    </w:p>
    <w:p w14:paraId="6A3B8DC2" w14:textId="1BD6BE5C" w:rsidR="00550530" w:rsidRDefault="00550530" w:rsidP="001B7E1B">
      <w:pPr>
        <w:ind w:left="0"/>
        <w:jc w:val="center"/>
        <w:rPr>
          <w:rFonts w:ascii="Arial" w:hAnsi="Arial" w:cs="Arial"/>
          <w:b/>
          <w:sz w:val="22"/>
          <w:szCs w:val="22"/>
        </w:rPr>
      </w:pPr>
      <w:r w:rsidRPr="00720672">
        <w:rPr>
          <w:rFonts w:ascii="Arial" w:hAnsi="Arial" w:cs="Arial"/>
          <w:b/>
          <w:sz w:val="22"/>
          <w:szCs w:val="22"/>
        </w:rPr>
        <w:t>BID RESPONSE</w:t>
      </w:r>
      <w:r w:rsidR="008F0F15" w:rsidRPr="00720672">
        <w:rPr>
          <w:rFonts w:ascii="Arial" w:hAnsi="Arial" w:cs="Arial"/>
          <w:b/>
          <w:sz w:val="22"/>
          <w:szCs w:val="22"/>
        </w:rPr>
        <w:t xml:space="preserve"> FORM</w:t>
      </w:r>
    </w:p>
    <w:p w14:paraId="3EDE28A9" w14:textId="361C16F7" w:rsidR="001B7E1B" w:rsidRPr="001B7E1B" w:rsidRDefault="001B7E1B" w:rsidP="001B7E1B">
      <w:pPr>
        <w:ind w:left="0"/>
        <w:jc w:val="center"/>
        <w:rPr>
          <w:rFonts w:ascii="Arial" w:hAnsi="Arial" w:cs="Arial"/>
          <w:szCs w:val="24"/>
        </w:rPr>
      </w:pPr>
      <w:r>
        <w:rPr>
          <w:rFonts w:ascii="Arial" w:hAnsi="Arial" w:cs="Arial"/>
          <w:b/>
          <w:sz w:val="22"/>
          <w:szCs w:val="22"/>
        </w:rPr>
        <w:t>ATTACHMENT 1</w:t>
      </w:r>
    </w:p>
    <w:p w14:paraId="09BA44CA" w14:textId="77777777" w:rsidR="00EF6026" w:rsidRPr="00720672" w:rsidRDefault="00EF6026" w:rsidP="00FB61B3">
      <w:pPr>
        <w:ind w:left="360"/>
        <w:jc w:val="center"/>
        <w:rPr>
          <w:rFonts w:ascii="Arial" w:hAnsi="Arial" w:cs="Arial"/>
          <w:b/>
          <w:bCs/>
          <w:sz w:val="22"/>
          <w:szCs w:val="22"/>
        </w:rPr>
      </w:pPr>
    </w:p>
    <w:p w14:paraId="7E8A9B7B" w14:textId="77777777" w:rsidR="006069E1" w:rsidRPr="00C4333E" w:rsidRDefault="006069E1" w:rsidP="001B7E1B">
      <w:pPr>
        <w:rPr>
          <w:rFonts w:ascii="Arial" w:hAnsi="Arial" w:cs="Arial"/>
        </w:rPr>
      </w:pPr>
    </w:p>
    <w:p w14:paraId="5901DE60" w14:textId="11793411" w:rsidR="001B7E1B" w:rsidRPr="00C4333E" w:rsidRDefault="001B7E1B" w:rsidP="001B7E1B">
      <w:pPr>
        <w:rPr>
          <w:rFonts w:ascii="Arial" w:hAnsi="Arial" w:cs="Arial"/>
        </w:rPr>
      </w:pPr>
      <w:r w:rsidRPr="00C4333E">
        <w:rPr>
          <w:rFonts w:ascii="Arial" w:hAnsi="Arial" w:cs="Arial"/>
        </w:rPr>
        <w:t>The bid response form, Attachment 1, contains two tabs. The first tab must be completed to respond to IFB 110.7-24-0</w:t>
      </w:r>
      <w:r w:rsidR="001A7526">
        <w:rPr>
          <w:rFonts w:ascii="Arial" w:hAnsi="Arial" w:cs="Arial"/>
        </w:rPr>
        <w:t>22</w:t>
      </w:r>
      <w:r w:rsidRPr="00C4333E">
        <w:rPr>
          <w:rFonts w:ascii="Arial" w:hAnsi="Arial" w:cs="Arial"/>
        </w:rPr>
        <w:t xml:space="preserve">. </w:t>
      </w:r>
      <w:r w:rsidR="00EE1DD1">
        <w:rPr>
          <w:rFonts w:ascii="Arial" w:hAnsi="Arial" w:cs="Arial"/>
        </w:rPr>
        <w:t xml:space="preserve">Only the sections highlighted in yellow need to be filled. </w:t>
      </w:r>
      <w:r w:rsidRPr="00C4333E">
        <w:rPr>
          <w:rFonts w:ascii="Arial" w:hAnsi="Arial" w:cs="Arial"/>
        </w:rPr>
        <w:t xml:space="preserve">The second tab is an optional bid response for hemp fiber constructed US flags. The hemp flag bid response will be considered an optional bid and awarded separately. </w:t>
      </w:r>
    </w:p>
    <w:p w14:paraId="3205920B" w14:textId="77777777" w:rsidR="003467AC" w:rsidRDefault="003467AC" w:rsidP="008F0F15">
      <w:pPr>
        <w:ind w:left="1080" w:hanging="360"/>
        <w:rPr>
          <w:rFonts w:ascii="Arial" w:hAnsi="Arial" w:cs="Arial"/>
        </w:rPr>
      </w:pPr>
    </w:p>
    <w:p w14:paraId="02580DD8" w14:textId="77777777" w:rsidR="0006229A" w:rsidRDefault="0006229A" w:rsidP="00824434">
      <w:pPr>
        <w:widowControl w:val="0"/>
        <w:ind w:left="0"/>
        <w:rPr>
          <w:rFonts w:ascii="Arial" w:hAnsi="Arial" w:cs="Arial"/>
          <w:b/>
        </w:rPr>
      </w:pPr>
    </w:p>
    <w:p w14:paraId="2E2A508F" w14:textId="77777777" w:rsidR="00054E5E" w:rsidRDefault="00054E5E" w:rsidP="008041C3">
      <w:pPr>
        <w:widowControl w:val="0"/>
        <w:rPr>
          <w:rFonts w:ascii="Arial" w:hAnsi="Arial" w:cs="Arial"/>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3"/>
        <w:gridCol w:w="7447"/>
      </w:tblGrid>
      <w:tr w:rsidR="00F516A0" w:rsidRPr="008B0BF0" w14:paraId="5A834B1E" w14:textId="77777777" w:rsidTr="00EA7C11">
        <w:trPr>
          <w:trHeight w:val="432"/>
        </w:trPr>
        <w:tc>
          <w:tcPr>
            <w:tcW w:w="10890" w:type="dxa"/>
            <w:gridSpan w:val="2"/>
            <w:shd w:val="clear" w:color="auto" w:fill="E7E6E6"/>
            <w:vAlign w:val="center"/>
          </w:tcPr>
          <w:p w14:paraId="28613A91" w14:textId="77777777" w:rsidR="00054E5E" w:rsidRDefault="00054E5E" w:rsidP="00782CD8">
            <w:pPr>
              <w:widowControl w:val="0"/>
              <w:ind w:left="0"/>
              <w:jc w:val="center"/>
              <w:rPr>
                <w:rFonts w:ascii="Arial" w:hAnsi="Arial" w:cs="Arial"/>
                <w:b/>
              </w:rPr>
            </w:pPr>
          </w:p>
          <w:p w14:paraId="3510A47E" w14:textId="77777777" w:rsidR="00F516A0" w:rsidRPr="00F516A0" w:rsidRDefault="00782CD8" w:rsidP="00F27CC9">
            <w:pPr>
              <w:widowControl w:val="0"/>
              <w:ind w:left="0"/>
              <w:jc w:val="center"/>
              <w:rPr>
                <w:rFonts w:ascii="Arial" w:hAnsi="Arial" w:cs="Arial"/>
                <w:b/>
              </w:rPr>
            </w:pPr>
            <w:r>
              <w:rPr>
                <w:rFonts w:ascii="Arial" w:hAnsi="Arial" w:cs="Arial"/>
                <w:b/>
              </w:rPr>
              <w:t>BIDDER</w:t>
            </w:r>
            <w:r w:rsidR="00054E5E">
              <w:rPr>
                <w:rFonts w:ascii="Arial" w:hAnsi="Arial" w:cs="Arial"/>
                <w:b/>
              </w:rPr>
              <w:t xml:space="preserve"> </w:t>
            </w:r>
            <w:r w:rsidR="00274875">
              <w:rPr>
                <w:rFonts w:ascii="Arial" w:hAnsi="Arial" w:cs="Arial"/>
                <w:b/>
              </w:rPr>
              <w:t xml:space="preserve">INFORMATION AND </w:t>
            </w:r>
            <w:r w:rsidR="00054E5E">
              <w:rPr>
                <w:rFonts w:ascii="Arial" w:hAnsi="Arial" w:cs="Arial"/>
                <w:b/>
              </w:rPr>
              <w:t>SIGNATURE</w:t>
            </w:r>
          </w:p>
        </w:tc>
      </w:tr>
      <w:tr w:rsidR="00054E5E" w:rsidRPr="008B0BF0" w14:paraId="449C0F67" w14:textId="77777777" w:rsidTr="00177A04">
        <w:trPr>
          <w:trHeight w:val="3428"/>
        </w:trPr>
        <w:tc>
          <w:tcPr>
            <w:tcW w:w="10890" w:type="dxa"/>
            <w:gridSpan w:val="2"/>
            <w:shd w:val="clear" w:color="auto" w:fill="auto"/>
            <w:vAlign w:val="center"/>
          </w:tcPr>
          <w:p w14:paraId="775726B3" w14:textId="43FC8103" w:rsidR="00054E5E" w:rsidRDefault="00054E5E" w:rsidP="00054E5E">
            <w:pPr>
              <w:widowControl w:val="0"/>
              <w:rPr>
                <w:rFonts w:ascii="Arial" w:hAnsi="Arial" w:cs="Arial"/>
              </w:rPr>
            </w:pPr>
            <w:r>
              <w:rPr>
                <w:rFonts w:ascii="Arial" w:hAnsi="Arial" w:cs="Arial"/>
              </w:rPr>
              <w:t xml:space="preserve">By submitting a Bid Response, the Bidder agrees to sell, </w:t>
            </w:r>
            <w:r w:rsidR="00A62352">
              <w:rPr>
                <w:rFonts w:ascii="Arial" w:hAnsi="Arial" w:cs="Arial"/>
              </w:rPr>
              <w:t>furnish,</w:t>
            </w:r>
            <w:r>
              <w:rPr>
                <w:rFonts w:ascii="Arial" w:hAnsi="Arial" w:cs="Arial"/>
              </w:rPr>
              <w:t xml:space="preserve"> and deliver to the </w:t>
            </w:r>
            <w:r w:rsidR="00D13D35">
              <w:rPr>
                <w:rFonts w:ascii="Arial" w:hAnsi="Arial" w:cs="Arial"/>
              </w:rPr>
              <w:t>STATE</w:t>
            </w:r>
            <w:r>
              <w:rPr>
                <w:rFonts w:ascii="Arial" w:hAnsi="Arial" w:cs="Arial"/>
              </w:rPr>
              <w:t xml:space="preserve"> all commodities and services contained in this Invitation for Bid for which a contract is awarded by the </w:t>
            </w:r>
            <w:r w:rsidR="00D13D35">
              <w:rPr>
                <w:rFonts w:ascii="Arial" w:hAnsi="Arial" w:cs="Arial"/>
              </w:rPr>
              <w:t>STATE</w:t>
            </w:r>
            <w:r>
              <w:rPr>
                <w:rFonts w:ascii="Arial" w:hAnsi="Arial" w:cs="Arial"/>
              </w:rPr>
              <w:t xml:space="preserve">. The Bidder shall fully perform the contract in accordance with all the specifications, requirements, </w:t>
            </w:r>
            <w:r w:rsidR="00A62352">
              <w:rPr>
                <w:rFonts w:ascii="Arial" w:hAnsi="Arial" w:cs="Arial"/>
              </w:rPr>
              <w:t>terms,</w:t>
            </w:r>
            <w:r>
              <w:rPr>
                <w:rFonts w:ascii="Arial" w:hAnsi="Arial" w:cs="Arial"/>
              </w:rPr>
              <w:t xml:space="preserve"> and conditions, and shall comply with all applicable provisions of the North Dakota Century Code, including chapters 54-44.4, 46-02, and 44-08, and North Dakota Administrative Code Chapter 4-12, made part of the Invitation for Bid and resultant contract by reference.</w:t>
            </w:r>
          </w:p>
          <w:p w14:paraId="6574A593" w14:textId="77777777" w:rsidR="00F92987" w:rsidRDefault="00F92987" w:rsidP="00054E5E">
            <w:pPr>
              <w:widowControl w:val="0"/>
              <w:rPr>
                <w:rFonts w:ascii="Arial" w:hAnsi="Arial" w:cs="Arial"/>
              </w:rPr>
            </w:pPr>
          </w:p>
          <w:p w14:paraId="4700DEAE" w14:textId="32D8BB6C" w:rsidR="00F92987" w:rsidRDefault="00F92987" w:rsidP="00054E5E">
            <w:pPr>
              <w:widowControl w:val="0"/>
              <w:rPr>
                <w:rFonts w:ascii="Arial" w:hAnsi="Arial" w:cs="Arial"/>
              </w:rPr>
            </w:pPr>
            <w:r>
              <w:rPr>
                <w:rFonts w:ascii="Arial" w:hAnsi="Arial" w:cs="Arial"/>
              </w:rPr>
              <w:t xml:space="preserve">Written acceptance of the Bid Response by the </w:t>
            </w:r>
            <w:r w:rsidR="00D13D35">
              <w:rPr>
                <w:rFonts w:ascii="Arial" w:hAnsi="Arial" w:cs="Arial"/>
              </w:rPr>
              <w:t>STATE</w:t>
            </w:r>
            <w:r>
              <w:rPr>
                <w:rFonts w:ascii="Arial" w:hAnsi="Arial" w:cs="Arial"/>
              </w:rPr>
              <w:t xml:space="preserve"> constitutes a binding contract made and entered into by and between the State of North Dakota, acting through the Purchasing Agency, and the Bidder named below. Written acceptance may be made by execution of a contract</w:t>
            </w:r>
            <w:r w:rsidR="00BF0B81">
              <w:rPr>
                <w:rFonts w:ascii="Arial" w:hAnsi="Arial" w:cs="Arial"/>
              </w:rPr>
              <w:t xml:space="preserve">, </w:t>
            </w:r>
            <w:r>
              <w:rPr>
                <w:rFonts w:ascii="Arial" w:hAnsi="Arial" w:cs="Arial"/>
              </w:rPr>
              <w:t>purchase order, or order using a state purchasing card.</w:t>
            </w:r>
          </w:p>
          <w:p w14:paraId="076B90BB" w14:textId="79D59CB2" w:rsidR="00DB678A" w:rsidRPr="00DB678A" w:rsidRDefault="00ED1009" w:rsidP="00DB678A">
            <w:pPr>
              <w:tabs>
                <w:tab w:val="left" w:pos="720"/>
              </w:tabs>
              <w:spacing w:before="100" w:beforeAutospacing="1" w:after="100" w:afterAutospacing="1"/>
              <w:jc w:val="both"/>
              <w:rPr>
                <w:rFonts w:ascii="Arial" w:hAnsi="Arial" w:cs="Arial"/>
                <w:szCs w:val="24"/>
              </w:rPr>
            </w:pPr>
            <w:r w:rsidRPr="002F05B8">
              <w:rPr>
                <w:rFonts w:ascii="Arial" w:hAnsi="Arial" w:cs="Arial"/>
                <w:b/>
                <w:szCs w:val="24"/>
              </w:rPr>
              <w:t>NOTIC</w:t>
            </w:r>
            <w:r w:rsidR="00DB678A">
              <w:rPr>
                <w:rFonts w:ascii="Arial" w:hAnsi="Arial" w:cs="Arial"/>
                <w:b/>
                <w:szCs w:val="24"/>
              </w:rPr>
              <w:t xml:space="preserve">E.  </w:t>
            </w:r>
            <w:r w:rsidR="00DB678A" w:rsidRPr="007B12A0">
              <w:rPr>
                <w:rFonts w:ascii="Arial" w:hAnsi="Arial" w:cs="Arial"/>
                <w:szCs w:val="24"/>
              </w:rPr>
              <w:t xml:space="preserve">All notices or other communications required under this Contract must be given by registered or certified mail and are complete on the date postmarked when addressed to the parties identified herein. Notice provided under this provision does not meet the notice requirements for monetary claims against the </w:t>
            </w:r>
            <w:r w:rsidR="00DB678A">
              <w:rPr>
                <w:rFonts w:ascii="Arial" w:hAnsi="Arial" w:cs="Arial"/>
                <w:szCs w:val="24"/>
              </w:rPr>
              <w:t>STATE</w:t>
            </w:r>
            <w:r w:rsidR="00DB678A" w:rsidRPr="007B12A0">
              <w:rPr>
                <w:rFonts w:ascii="Arial" w:hAnsi="Arial" w:cs="Arial"/>
                <w:szCs w:val="24"/>
              </w:rPr>
              <w:t xml:space="preserve"> found at N.D.C.C. § 32</w:t>
            </w:r>
            <w:r w:rsidR="00DB678A" w:rsidRPr="007B12A0">
              <w:rPr>
                <w:rFonts w:ascii="Arial" w:hAnsi="Arial" w:cs="Arial"/>
                <w:szCs w:val="24"/>
              </w:rPr>
              <w:noBreakHyphen/>
              <w:t>12.2</w:t>
            </w:r>
            <w:r w:rsidR="00DB678A" w:rsidRPr="007B12A0">
              <w:rPr>
                <w:rFonts w:ascii="Arial" w:hAnsi="Arial" w:cs="Arial"/>
                <w:szCs w:val="24"/>
              </w:rPr>
              <w:noBreakHyphen/>
              <w:t>04.</w:t>
            </w:r>
          </w:p>
        </w:tc>
      </w:tr>
      <w:tr w:rsidR="008F0F15" w:rsidRPr="008B0BF0" w14:paraId="49F782DF" w14:textId="77777777" w:rsidTr="00EA7C11">
        <w:trPr>
          <w:trHeight w:val="432"/>
        </w:trPr>
        <w:tc>
          <w:tcPr>
            <w:tcW w:w="3443" w:type="dxa"/>
            <w:shd w:val="clear" w:color="auto" w:fill="E7E6E6"/>
            <w:vAlign w:val="center"/>
          </w:tcPr>
          <w:p w14:paraId="3207C879" w14:textId="77777777" w:rsidR="008F0F15" w:rsidRPr="008F0F15" w:rsidRDefault="008F0F15" w:rsidP="003069ED">
            <w:pPr>
              <w:widowControl w:val="0"/>
              <w:ind w:left="0"/>
              <w:rPr>
                <w:rFonts w:ascii="Arial" w:hAnsi="Arial" w:cs="Arial"/>
                <w:b/>
              </w:rPr>
            </w:pPr>
            <w:r w:rsidRPr="008F0F15">
              <w:rPr>
                <w:rFonts w:ascii="Arial" w:hAnsi="Arial" w:cs="Arial"/>
                <w:b/>
              </w:rPr>
              <w:t>Bidder</w:t>
            </w:r>
            <w:r w:rsidR="003069ED">
              <w:rPr>
                <w:rFonts w:ascii="Arial" w:hAnsi="Arial" w:cs="Arial"/>
                <w:b/>
              </w:rPr>
              <w:t xml:space="preserve">/Contractor </w:t>
            </w:r>
            <w:r w:rsidRPr="008F0F15">
              <w:rPr>
                <w:rFonts w:ascii="Arial" w:hAnsi="Arial" w:cs="Arial"/>
                <w:b/>
              </w:rPr>
              <w:t>Name</w:t>
            </w:r>
            <w:r w:rsidR="003D56AF">
              <w:rPr>
                <w:rFonts w:ascii="Arial" w:hAnsi="Arial" w:cs="Arial"/>
                <w:b/>
              </w:rPr>
              <w:t>:</w:t>
            </w:r>
          </w:p>
        </w:tc>
        <w:tc>
          <w:tcPr>
            <w:tcW w:w="7447" w:type="dxa"/>
            <w:vAlign w:val="center"/>
          </w:tcPr>
          <w:p w14:paraId="6FA28C91" w14:textId="77777777" w:rsidR="008F0F15" w:rsidRPr="008B0BF0" w:rsidRDefault="008F0F15" w:rsidP="0069460D">
            <w:pPr>
              <w:widowControl w:val="0"/>
              <w:ind w:left="0"/>
              <w:rPr>
                <w:rFonts w:ascii="Arial" w:hAnsi="Arial" w:cs="Arial"/>
              </w:rPr>
            </w:pPr>
          </w:p>
        </w:tc>
      </w:tr>
      <w:tr w:rsidR="00D90419" w:rsidRPr="008B0BF0" w14:paraId="2CBE4FDC" w14:textId="77777777" w:rsidTr="00177A04">
        <w:trPr>
          <w:trHeight w:val="548"/>
        </w:trPr>
        <w:tc>
          <w:tcPr>
            <w:tcW w:w="3443" w:type="dxa"/>
            <w:shd w:val="clear" w:color="auto" w:fill="E7E6E6"/>
            <w:vAlign w:val="center"/>
          </w:tcPr>
          <w:p w14:paraId="376489F1" w14:textId="77777777" w:rsidR="00D90419" w:rsidRPr="008F0F15" w:rsidRDefault="00D90419" w:rsidP="0069460D">
            <w:pPr>
              <w:widowControl w:val="0"/>
              <w:ind w:left="0"/>
              <w:rPr>
                <w:rFonts w:ascii="Arial" w:hAnsi="Arial" w:cs="Arial"/>
                <w:b/>
              </w:rPr>
            </w:pPr>
            <w:r>
              <w:rPr>
                <w:rFonts w:ascii="Arial" w:hAnsi="Arial" w:cs="Arial"/>
                <w:b/>
              </w:rPr>
              <w:t>Contractor Federal Employer Identification Number (FEIN)</w:t>
            </w:r>
          </w:p>
        </w:tc>
        <w:tc>
          <w:tcPr>
            <w:tcW w:w="7447" w:type="dxa"/>
            <w:vAlign w:val="center"/>
          </w:tcPr>
          <w:p w14:paraId="270CAFBB" w14:textId="77777777" w:rsidR="00D90419" w:rsidRPr="008B0BF0" w:rsidRDefault="00D90419" w:rsidP="0069460D">
            <w:pPr>
              <w:widowControl w:val="0"/>
              <w:ind w:left="0"/>
              <w:rPr>
                <w:rFonts w:ascii="Arial" w:hAnsi="Arial" w:cs="Arial"/>
              </w:rPr>
            </w:pPr>
          </w:p>
        </w:tc>
      </w:tr>
      <w:tr w:rsidR="008F0F15" w:rsidRPr="008B0BF0" w14:paraId="02F5A266" w14:textId="77777777" w:rsidTr="00177A04">
        <w:trPr>
          <w:trHeight w:val="521"/>
        </w:trPr>
        <w:tc>
          <w:tcPr>
            <w:tcW w:w="3443" w:type="dxa"/>
            <w:shd w:val="clear" w:color="auto" w:fill="E7E6E6"/>
            <w:vAlign w:val="center"/>
          </w:tcPr>
          <w:p w14:paraId="1C0A63DF" w14:textId="77777777" w:rsidR="003D56AF" w:rsidRDefault="008F0F15" w:rsidP="0069460D">
            <w:pPr>
              <w:widowControl w:val="0"/>
              <w:ind w:left="0"/>
              <w:rPr>
                <w:rFonts w:ascii="Arial" w:hAnsi="Arial" w:cs="Arial"/>
                <w:b/>
              </w:rPr>
            </w:pPr>
            <w:r w:rsidRPr="008F0F15">
              <w:rPr>
                <w:rFonts w:ascii="Arial" w:hAnsi="Arial" w:cs="Arial"/>
                <w:b/>
              </w:rPr>
              <w:t>Bidder Street Address/</w:t>
            </w:r>
          </w:p>
          <w:p w14:paraId="55A61749" w14:textId="77777777" w:rsidR="008F0F15" w:rsidRPr="008F0F15" w:rsidRDefault="008F0F15" w:rsidP="0069460D">
            <w:pPr>
              <w:widowControl w:val="0"/>
              <w:ind w:left="0"/>
              <w:rPr>
                <w:rFonts w:ascii="Arial" w:hAnsi="Arial" w:cs="Arial"/>
                <w:b/>
              </w:rPr>
            </w:pPr>
            <w:r w:rsidRPr="008F0F15">
              <w:rPr>
                <w:rFonts w:ascii="Arial" w:hAnsi="Arial" w:cs="Arial"/>
                <w:b/>
              </w:rPr>
              <w:t>P.O. Box:</w:t>
            </w:r>
          </w:p>
        </w:tc>
        <w:tc>
          <w:tcPr>
            <w:tcW w:w="7447" w:type="dxa"/>
            <w:vAlign w:val="center"/>
          </w:tcPr>
          <w:p w14:paraId="5FD82AFA" w14:textId="77777777" w:rsidR="008F0F15" w:rsidRPr="008B0BF0" w:rsidRDefault="008F0F15" w:rsidP="0069460D">
            <w:pPr>
              <w:widowControl w:val="0"/>
              <w:ind w:left="0"/>
              <w:rPr>
                <w:rFonts w:ascii="Arial" w:hAnsi="Arial" w:cs="Arial"/>
              </w:rPr>
            </w:pPr>
          </w:p>
        </w:tc>
      </w:tr>
      <w:tr w:rsidR="008F0F15" w:rsidRPr="008B0BF0" w14:paraId="4172027C" w14:textId="77777777" w:rsidTr="00EA7C11">
        <w:trPr>
          <w:trHeight w:val="432"/>
        </w:trPr>
        <w:tc>
          <w:tcPr>
            <w:tcW w:w="3443" w:type="dxa"/>
            <w:shd w:val="clear" w:color="auto" w:fill="E7E6E6"/>
            <w:vAlign w:val="center"/>
          </w:tcPr>
          <w:p w14:paraId="2463D3E9" w14:textId="77777777" w:rsidR="008F0F15" w:rsidRPr="008F0F15" w:rsidRDefault="008F0F15" w:rsidP="0069460D">
            <w:pPr>
              <w:widowControl w:val="0"/>
              <w:ind w:left="0"/>
              <w:rPr>
                <w:rFonts w:ascii="Arial" w:hAnsi="Arial" w:cs="Arial"/>
                <w:b/>
              </w:rPr>
            </w:pPr>
            <w:r w:rsidRPr="008F0F15">
              <w:rPr>
                <w:rFonts w:ascii="Arial" w:hAnsi="Arial" w:cs="Arial"/>
                <w:b/>
              </w:rPr>
              <w:t>City, State ZIP:</w:t>
            </w:r>
          </w:p>
        </w:tc>
        <w:tc>
          <w:tcPr>
            <w:tcW w:w="7447" w:type="dxa"/>
            <w:vAlign w:val="center"/>
          </w:tcPr>
          <w:p w14:paraId="24C5559C" w14:textId="77777777" w:rsidR="008F0F15" w:rsidRPr="008B0BF0" w:rsidRDefault="008F0F15" w:rsidP="0069460D">
            <w:pPr>
              <w:widowControl w:val="0"/>
              <w:ind w:left="0"/>
              <w:rPr>
                <w:rFonts w:ascii="Arial" w:hAnsi="Arial" w:cs="Arial"/>
              </w:rPr>
            </w:pPr>
          </w:p>
        </w:tc>
      </w:tr>
      <w:tr w:rsidR="008F0F15" w:rsidRPr="008B0BF0" w14:paraId="464E796F" w14:textId="77777777" w:rsidTr="00EA7C11">
        <w:trPr>
          <w:trHeight w:val="432"/>
        </w:trPr>
        <w:tc>
          <w:tcPr>
            <w:tcW w:w="3443" w:type="dxa"/>
            <w:shd w:val="clear" w:color="auto" w:fill="E7E6E6"/>
            <w:vAlign w:val="center"/>
          </w:tcPr>
          <w:p w14:paraId="4DD62D75" w14:textId="77777777" w:rsidR="008F0F15" w:rsidRPr="008F0F15" w:rsidRDefault="008F0F15" w:rsidP="0069460D">
            <w:pPr>
              <w:widowControl w:val="0"/>
              <w:ind w:left="0"/>
              <w:rPr>
                <w:rFonts w:ascii="Arial" w:hAnsi="Arial" w:cs="Arial"/>
                <w:b/>
              </w:rPr>
            </w:pPr>
            <w:r w:rsidRPr="008F0F15">
              <w:rPr>
                <w:rFonts w:ascii="Arial" w:hAnsi="Arial" w:cs="Arial"/>
                <w:b/>
              </w:rPr>
              <w:t>Contact Name</w:t>
            </w:r>
            <w:r w:rsidR="003D56AF">
              <w:rPr>
                <w:rFonts w:ascii="Arial" w:hAnsi="Arial" w:cs="Arial"/>
                <w:b/>
              </w:rPr>
              <w:t>:</w:t>
            </w:r>
          </w:p>
        </w:tc>
        <w:tc>
          <w:tcPr>
            <w:tcW w:w="7447" w:type="dxa"/>
            <w:vAlign w:val="center"/>
          </w:tcPr>
          <w:p w14:paraId="2C9AB640" w14:textId="77777777" w:rsidR="008F0F15" w:rsidRPr="008B0BF0" w:rsidRDefault="008F0F15" w:rsidP="0069460D">
            <w:pPr>
              <w:widowControl w:val="0"/>
              <w:ind w:left="0"/>
              <w:rPr>
                <w:rFonts w:ascii="Arial" w:hAnsi="Arial" w:cs="Arial"/>
              </w:rPr>
            </w:pPr>
          </w:p>
        </w:tc>
      </w:tr>
      <w:tr w:rsidR="008F0F15" w:rsidRPr="008B0BF0" w14:paraId="604E7473" w14:textId="77777777" w:rsidTr="00EA7C11">
        <w:trPr>
          <w:trHeight w:val="432"/>
        </w:trPr>
        <w:tc>
          <w:tcPr>
            <w:tcW w:w="3443" w:type="dxa"/>
            <w:shd w:val="clear" w:color="auto" w:fill="E7E6E6"/>
            <w:vAlign w:val="center"/>
          </w:tcPr>
          <w:p w14:paraId="4B957C67" w14:textId="77777777" w:rsidR="008F0F15" w:rsidRPr="008F0F15" w:rsidRDefault="008F0F15" w:rsidP="0069460D">
            <w:pPr>
              <w:widowControl w:val="0"/>
              <w:ind w:left="0"/>
              <w:rPr>
                <w:rFonts w:ascii="Arial" w:hAnsi="Arial" w:cs="Arial"/>
                <w:b/>
              </w:rPr>
            </w:pPr>
            <w:r w:rsidRPr="008F0F15">
              <w:rPr>
                <w:rFonts w:ascii="Arial" w:hAnsi="Arial" w:cs="Arial"/>
                <w:b/>
              </w:rPr>
              <w:t>Contact Title</w:t>
            </w:r>
            <w:r w:rsidR="003D56AF">
              <w:rPr>
                <w:rFonts w:ascii="Arial" w:hAnsi="Arial" w:cs="Arial"/>
                <w:b/>
              </w:rPr>
              <w:t>:</w:t>
            </w:r>
          </w:p>
        </w:tc>
        <w:tc>
          <w:tcPr>
            <w:tcW w:w="7447" w:type="dxa"/>
            <w:vAlign w:val="center"/>
          </w:tcPr>
          <w:p w14:paraId="40D25688" w14:textId="77777777" w:rsidR="008F0F15" w:rsidRPr="008B0BF0" w:rsidRDefault="008F0F15" w:rsidP="0069460D">
            <w:pPr>
              <w:widowControl w:val="0"/>
              <w:ind w:left="0"/>
              <w:rPr>
                <w:rFonts w:ascii="Arial" w:hAnsi="Arial" w:cs="Arial"/>
              </w:rPr>
            </w:pPr>
          </w:p>
        </w:tc>
      </w:tr>
      <w:tr w:rsidR="008F0F15" w:rsidRPr="008B0BF0" w14:paraId="1647C4DB" w14:textId="77777777" w:rsidTr="00EA7C11">
        <w:trPr>
          <w:trHeight w:val="432"/>
        </w:trPr>
        <w:tc>
          <w:tcPr>
            <w:tcW w:w="3443" w:type="dxa"/>
            <w:shd w:val="clear" w:color="auto" w:fill="E7E6E6"/>
            <w:vAlign w:val="center"/>
          </w:tcPr>
          <w:p w14:paraId="3CD63FD6" w14:textId="77777777" w:rsidR="008F0F15" w:rsidRPr="008F0F15" w:rsidRDefault="008F0F15" w:rsidP="0069460D">
            <w:pPr>
              <w:widowControl w:val="0"/>
              <w:ind w:left="0"/>
              <w:rPr>
                <w:rFonts w:ascii="Arial" w:hAnsi="Arial" w:cs="Arial"/>
                <w:b/>
              </w:rPr>
            </w:pPr>
            <w:r w:rsidRPr="008F0F15">
              <w:rPr>
                <w:rFonts w:ascii="Arial" w:hAnsi="Arial" w:cs="Arial"/>
                <w:b/>
              </w:rPr>
              <w:t>Telephone</w:t>
            </w:r>
            <w:r w:rsidR="00B346DF">
              <w:rPr>
                <w:rFonts w:ascii="Arial" w:hAnsi="Arial" w:cs="Arial"/>
                <w:b/>
              </w:rPr>
              <w:t xml:space="preserve"> Number</w:t>
            </w:r>
            <w:r w:rsidRPr="008F0F15">
              <w:rPr>
                <w:rFonts w:ascii="Arial" w:hAnsi="Arial" w:cs="Arial"/>
                <w:b/>
              </w:rPr>
              <w:t>:</w:t>
            </w:r>
          </w:p>
        </w:tc>
        <w:tc>
          <w:tcPr>
            <w:tcW w:w="7447" w:type="dxa"/>
            <w:vAlign w:val="center"/>
          </w:tcPr>
          <w:p w14:paraId="025BC957" w14:textId="77777777" w:rsidR="008F0F15" w:rsidRPr="008B0BF0" w:rsidRDefault="008F0F15" w:rsidP="0069460D">
            <w:pPr>
              <w:widowControl w:val="0"/>
              <w:ind w:left="0"/>
              <w:rPr>
                <w:rFonts w:ascii="Arial" w:hAnsi="Arial" w:cs="Arial"/>
              </w:rPr>
            </w:pPr>
          </w:p>
        </w:tc>
      </w:tr>
      <w:tr w:rsidR="008F0F15" w:rsidRPr="008B0BF0" w14:paraId="45FD7DCF" w14:textId="77777777" w:rsidTr="00EA7C11">
        <w:trPr>
          <w:trHeight w:val="432"/>
        </w:trPr>
        <w:tc>
          <w:tcPr>
            <w:tcW w:w="3443" w:type="dxa"/>
            <w:shd w:val="clear" w:color="auto" w:fill="E7E6E6"/>
            <w:vAlign w:val="center"/>
          </w:tcPr>
          <w:p w14:paraId="5A57CC84" w14:textId="77777777" w:rsidR="008F0F15" w:rsidRPr="008F0F15" w:rsidRDefault="008F0F15" w:rsidP="0069460D">
            <w:pPr>
              <w:widowControl w:val="0"/>
              <w:ind w:left="0"/>
              <w:rPr>
                <w:rFonts w:ascii="Arial" w:hAnsi="Arial" w:cs="Arial"/>
                <w:b/>
              </w:rPr>
            </w:pPr>
            <w:r w:rsidRPr="008F0F15">
              <w:rPr>
                <w:rFonts w:ascii="Arial" w:hAnsi="Arial" w:cs="Arial"/>
                <w:b/>
              </w:rPr>
              <w:t>Email</w:t>
            </w:r>
            <w:r w:rsidR="003D56AF">
              <w:rPr>
                <w:rFonts w:ascii="Arial" w:hAnsi="Arial" w:cs="Arial"/>
                <w:b/>
              </w:rPr>
              <w:t>:</w:t>
            </w:r>
          </w:p>
        </w:tc>
        <w:tc>
          <w:tcPr>
            <w:tcW w:w="7447" w:type="dxa"/>
            <w:vAlign w:val="center"/>
          </w:tcPr>
          <w:p w14:paraId="754DD551" w14:textId="77777777" w:rsidR="008F0F15" w:rsidRPr="008B0BF0" w:rsidRDefault="008F0F15" w:rsidP="0069460D">
            <w:pPr>
              <w:widowControl w:val="0"/>
              <w:ind w:left="0"/>
              <w:rPr>
                <w:rFonts w:ascii="Arial" w:hAnsi="Arial" w:cs="Arial"/>
              </w:rPr>
            </w:pPr>
          </w:p>
        </w:tc>
      </w:tr>
      <w:tr w:rsidR="008F0F15" w:rsidRPr="008B0BF0" w14:paraId="7451184A" w14:textId="77777777" w:rsidTr="00EA7C11">
        <w:trPr>
          <w:trHeight w:val="548"/>
        </w:trPr>
        <w:tc>
          <w:tcPr>
            <w:tcW w:w="3443" w:type="dxa"/>
            <w:shd w:val="clear" w:color="auto" w:fill="E7E6E6"/>
            <w:vAlign w:val="center"/>
          </w:tcPr>
          <w:p w14:paraId="28D051EE" w14:textId="77777777" w:rsidR="008F0F15" w:rsidRPr="008F0F15" w:rsidRDefault="008F0F15" w:rsidP="0069460D">
            <w:pPr>
              <w:widowControl w:val="0"/>
              <w:ind w:left="0"/>
              <w:rPr>
                <w:rFonts w:ascii="Arial" w:hAnsi="Arial" w:cs="Arial"/>
                <w:b/>
              </w:rPr>
            </w:pPr>
            <w:r w:rsidRPr="008F0F15">
              <w:rPr>
                <w:rFonts w:ascii="Arial" w:hAnsi="Arial" w:cs="Arial"/>
                <w:b/>
              </w:rPr>
              <w:lastRenderedPageBreak/>
              <w:t>Authorized Representative Signature</w:t>
            </w:r>
            <w:r w:rsidR="003D56AF">
              <w:rPr>
                <w:rFonts w:ascii="Arial" w:hAnsi="Arial" w:cs="Arial"/>
                <w:b/>
              </w:rPr>
              <w:t>:</w:t>
            </w:r>
          </w:p>
        </w:tc>
        <w:tc>
          <w:tcPr>
            <w:tcW w:w="7447" w:type="dxa"/>
            <w:vAlign w:val="center"/>
          </w:tcPr>
          <w:p w14:paraId="5AE3E83B" w14:textId="77777777" w:rsidR="008F0F15" w:rsidRPr="008B0BF0" w:rsidRDefault="008F0F15" w:rsidP="0069460D">
            <w:pPr>
              <w:widowControl w:val="0"/>
              <w:ind w:left="0"/>
              <w:rPr>
                <w:rFonts w:ascii="Arial" w:hAnsi="Arial" w:cs="Arial"/>
              </w:rPr>
            </w:pPr>
          </w:p>
        </w:tc>
      </w:tr>
      <w:tr w:rsidR="00F516A0" w:rsidRPr="008B0BF0" w14:paraId="709C7DE9" w14:textId="77777777" w:rsidTr="00EA7C11">
        <w:trPr>
          <w:trHeight w:val="548"/>
        </w:trPr>
        <w:tc>
          <w:tcPr>
            <w:tcW w:w="3443" w:type="dxa"/>
            <w:shd w:val="clear" w:color="auto" w:fill="E7E6E6"/>
            <w:vAlign w:val="center"/>
          </w:tcPr>
          <w:p w14:paraId="661DCE8F" w14:textId="78E9BC21" w:rsidR="00F516A0" w:rsidRPr="008F0F15" w:rsidRDefault="00F516A0" w:rsidP="0069460D">
            <w:pPr>
              <w:widowControl w:val="0"/>
              <w:ind w:left="0"/>
              <w:rPr>
                <w:rFonts w:ascii="Arial" w:hAnsi="Arial" w:cs="Arial"/>
                <w:b/>
              </w:rPr>
            </w:pPr>
            <w:r>
              <w:rPr>
                <w:rFonts w:ascii="Arial" w:hAnsi="Arial" w:cs="Arial"/>
                <w:b/>
              </w:rPr>
              <w:t>Date</w:t>
            </w:r>
            <w:r w:rsidR="00177A04">
              <w:rPr>
                <w:rFonts w:ascii="Arial" w:hAnsi="Arial" w:cs="Arial"/>
                <w:b/>
              </w:rPr>
              <w:t>:</w:t>
            </w:r>
          </w:p>
        </w:tc>
        <w:tc>
          <w:tcPr>
            <w:tcW w:w="7447" w:type="dxa"/>
            <w:vAlign w:val="center"/>
          </w:tcPr>
          <w:p w14:paraId="208A3192" w14:textId="77777777" w:rsidR="00F516A0" w:rsidRPr="008B0BF0" w:rsidRDefault="00F516A0" w:rsidP="0069460D">
            <w:pPr>
              <w:widowControl w:val="0"/>
              <w:ind w:left="0"/>
              <w:rPr>
                <w:rFonts w:ascii="Arial" w:hAnsi="Arial" w:cs="Arial"/>
              </w:rPr>
            </w:pPr>
          </w:p>
        </w:tc>
      </w:tr>
    </w:tbl>
    <w:p w14:paraId="3E97459C" w14:textId="77777777" w:rsidR="003069ED" w:rsidRDefault="003069ED" w:rsidP="003069ED">
      <w:pPr>
        <w:widowControl w:val="0"/>
        <w:rPr>
          <w:rFonts w:ascii="Arial" w:hAnsi="Arial" w:cs="Arial"/>
        </w:rPr>
      </w:pPr>
    </w:p>
    <w:tbl>
      <w:tblPr>
        <w:tblW w:w="51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7516"/>
      </w:tblGrid>
      <w:tr w:rsidR="00F516A0" w:rsidRPr="00F516A0" w14:paraId="5241200B" w14:textId="77777777" w:rsidTr="00EA7C11">
        <w:trPr>
          <w:trHeight w:val="530"/>
        </w:trPr>
        <w:tc>
          <w:tcPr>
            <w:tcW w:w="5000" w:type="pct"/>
            <w:gridSpan w:val="2"/>
            <w:shd w:val="clear" w:color="auto" w:fill="D9D9D9"/>
          </w:tcPr>
          <w:p w14:paraId="4C565626" w14:textId="77777777" w:rsidR="003069ED" w:rsidRDefault="003069ED" w:rsidP="003069ED">
            <w:pPr>
              <w:widowControl w:val="0"/>
              <w:ind w:left="0"/>
              <w:jc w:val="center"/>
              <w:rPr>
                <w:rFonts w:ascii="Arial" w:hAnsi="Arial" w:cs="Arial"/>
                <w:b/>
              </w:rPr>
            </w:pPr>
          </w:p>
          <w:p w14:paraId="2733DFE6" w14:textId="77777777" w:rsidR="00ED1009" w:rsidRDefault="003069ED" w:rsidP="00ED1009">
            <w:pPr>
              <w:keepNext/>
              <w:jc w:val="center"/>
              <w:rPr>
                <w:rFonts w:ascii="Arial" w:hAnsi="Arial" w:cs="Arial"/>
                <w:b/>
                <w:szCs w:val="24"/>
              </w:rPr>
            </w:pPr>
            <w:r>
              <w:rPr>
                <w:rFonts w:ascii="Arial" w:hAnsi="Arial" w:cs="Arial"/>
                <w:b/>
              </w:rPr>
              <w:t>STATE</w:t>
            </w:r>
            <w:r w:rsidR="00ED1009">
              <w:rPr>
                <w:rFonts w:ascii="Arial" w:hAnsi="Arial" w:cs="Arial"/>
                <w:b/>
                <w:szCs w:val="24"/>
              </w:rPr>
              <w:t xml:space="preserve"> </w:t>
            </w:r>
            <w:r w:rsidR="00BF0B81">
              <w:rPr>
                <w:rFonts w:ascii="Arial" w:hAnsi="Arial" w:cs="Arial"/>
                <w:b/>
                <w:szCs w:val="24"/>
              </w:rPr>
              <w:t>OF NORTH DAKOTA</w:t>
            </w:r>
          </w:p>
          <w:p w14:paraId="0C214A35" w14:textId="77777777" w:rsidR="00ED1009" w:rsidRPr="007561AA" w:rsidRDefault="00ED1009" w:rsidP="00ED1009">
            <w:pPr>
              <w:widowControl w:val="0"/>
              <w:ind w:left="0"/>
              <w:jc w:val="center"/>
              <w:rPr>
                <w:rFonts w:ascii="Arial" w:hAnsi="Arial" w:cs="Arial"/>
                <w:b/>
              </w:rPr>
            </w:pPr>
            <w:r>
              <w:rPr>
                <w:rFonts w:ascii="Arial" w:hAnsi="Arial" w:cs="Arial"/>
                <w:b/>
              </w:rPr>
              <w:t xml:space="preserve">BID ACCEPTANCE AND </w:t>
            </w:r>
            <w:r w:rsidRPr="007561AA">
              <w:rPr>
                <w:rFonts w:ascii="Arial" w:hAnsi="Arial" w:cs="Arial"/>
                <w:b/>
              </w:rPr>
              <w:t>CONTRACT</w:t>
            </w:r>
            <w:r>
              <w:rPr>
                <w:rFonts w:ascii="Arial" w:hAnsi="Arial" w:cs="Arial"/>
                <w:b/>
              </w:rPr>
              <w:t xml:space="preserve"> AWARD</w:t>
            </w:r>
          </w:p>
          <w:p w14:paraId="742889F3" w14:textId="77777777" w:rsidR="00F516A0" w:rsidRDefault="00F516A0" w:rsidP="003069ED">
            <w:pPr>
              <w:widowControl w:val="0"/>
              <w:ind w:left="0"/>
              <w:jc w:val="center"/>
              <w:rPr>
                <w:rFonts w:ascii="Arial" w:hAnsi="Arial" w:cs="Arial"/>
                <w:b/>
                <w:szCs w:val="24"/>
              </w:rPr>
            </w:pPr>
          </w:p>
        </w:tc>
      </w:tr>
      <w:tr w:rsidR="00F516A0" w:rsidRPr="00F516A0" w14:paraId="6465914E" w14:textId="77777777" w:rsidTr="00EA7C11">
        <w:trPr>
          <w:trHeight w:val="1394"/>
        </w:trPr>
        <w:tc>
          <w:tcPr>
            <w:tcW w:w="5000" w:type="pct"/>
            <w:gridSpan w:val="2"/>
            <w:shd w:val="clear" w:color="auto" w:fill="auto"/>
          </w:tcPr>
          <w:p w14:paraId="27772E13" w14:textId="77777777" w:rsidR="00F516A0" w:rsidRPr="007561AA" w:rsidRDefault="00F516A0" w:rsidP="00F516A0">
            <w:pPr>
              <w:widowControl w:val="0"/>
              <w:ind w:left="0"/>
              <w:jc w:val="center"/>
              <w:rPr>
                <w:rFonts w:ascii="Arial" w:hAnsi="Arial" w:cs="Arial"/>
                <w:b/>
              </w:rPr>
            </w:pPr>
          </w:p>
          <w:p w14:paraId="222F4DD8" w14:textId="3B27181D" w:rsidR="00F516A0" w:rsidRDefault="00F516A0" w:rsidP="00F516A0">
            <w:pPr>
              <w:widowControl w:val="0"/>
              <w:ind w:left="0"/>
              <w:rPr>
                <w:rFonts w:ascii="Arial" w:hAnsi="Arial" w:cs="Arial"/>
              </w:rPr>
            </w:pPr>
            <w:r w:rsidRPr="00F516A0">
              <w:rPr>
                <w:rFonts w:ascii="Arial" w:hAnsi="Arial" w:cs="Arial"/>
              </w:rPr>
              <w:t xml:space="preserve">The parties to this contract (Contract) are the state of North Dakota, acting through the Purchasing Agency (STATE), and the </w:t>
            </w:r>
            <w:r w:rsidR="0070012D" w:rsidRPr="00F516A0">
              <w:rPr>
                <w:rFonts w:ascii="Arial" w:hAnsi="Arial" w:cs="Arial"/>
              </w:rPr>
              <w:t>above-named</w:t>
            </w:r>
            <w:r w:rsidRPr="00F516A0">
              <w:rPr>
                <w:rFonts w:ascii="Arial" w:hAnsi="Arial" w:cs="Arial"/>
              </w:rPr>
              <w:t xml:space="preserve"> Bidder (</w:t>
            </w:r>
            <w:r w:rsidR="000E6F25">
              <w:rPr>
                <w:rFonts w:ascii="Arial" w:hAnsi="Arial" w:cs="Arial"/>
              </w:rPr>
              <w:t>CONTRACTOR</w:t>
            </w:r>
            <w:r w:rsidRPr="00F516A0">
              <w:rPr>
                <w:rFonts w:ascii="Arial" w:hAnsi="Arial" w:cs="Arial"/>
              </w:rPr>
              <w:t>). This Contract is not effective until fully executed by both parties</w:t>
            </w:r>
            <w:r w:rsidRPr="00DB678A">
              <w:rPr>
                <w:rFonts w:ascii="Arial" w:hAnsi="Arial" w:cs="Arial"/>
              </w:rPr>
              <w:t>. I</w:t>
            </w:r>
            <w:r w:rsidR="00722D85" w:rsidRPr="00DB678A">
              <w:rPr>
                <w:rFonts w:ascii="Arial" w:hAnsi="Arial" w:cs="Arial"/>
              </w:rPr>
              <w:t>f</w:t>
            </w:r>
            <w:r w:rsidRPr="00DB678A">
              <w:rPr>
                <w:rFonts w:ascii="Arial" w:hAnsi="Arial" w:cs="Arial"/>
              </w:rPr>
              <w:t xml:space="preserve"> no</w:t>
            </w:r>
            <w:r w:rsidRPr="00F516A0">
              <w:rPr>
                <w:rFonts w:ascii="Arial" w:hAnsi="Arial" w:cs="Arial"/>
              </w:rPr>
              <w:t xml:space="preserve"> start date is specified in the Term of Contract, the most recent date of signatures of the parties shall be deemed the Effective Date.</w:t>
            </w:r>
          </w:p>
          <w:p w14:paraId="0BCA2120" w14:textId="0CCD4D9D" w:rsidR="00DB678A" w:rsidRPr="00DB678A" w:rsidRDefault="00ED1009" w:rsidP="00DB678A">
            <w:pPr>
              <w:tabs>
                <w:tab w:val="left" w:pos="720"/>
              </w:tabs>
              <w:spacing w:before="100" w:beforeAutospacing="1" w:after="100" w:afterAutospacing="1"/>
              <w:jc w:val="both"/>
              <w:rPr>
                <w:rFonts w:ascii="Arial" w:hAnsi="Arial" w:cs="Arial"/>
                <w:szCs w:val="24"/>
              </w:rPr>
            </w:pPr>
            <w:r w:rsidRPr="002F05B8">
              <w:rPr>
                <w:rFonts w:ascii="Arial" w:hAnsi="Arial" w:cs="Arial"/>
                <w:b/>
                <w:szCs w:val="24"/>
              </w:rPr>
              <w:t>NOTICE</w:t>
            </w:r>
            <w:r w:rsidRPr="00E318FB">
              <w:rPr>
                <w:rFonts w:ascii="Arial" w:hAnsi="Arial" w:cs="Arial"/>
                <w:b/>
                <w:szCs w:val="24"/>
              </w:rPr>
              <w:t>.</w:t>
            </w:r>
            <w:r w:rsidRPr="002F05B8">
              <w:rPr>
                <w:rFonts w:ascii="Arial" w:hAnsi="Arial" w:cs="Arial"/>
                <w:szCs w:val="24"/>
              </w:rPr>
              <w:t xml:space="preserve"> </w:t>
            </w:r>
            <w:r w:rsidR="00DB678A" w:rsidRPr="007B12A0">
              <w:rPr>
                <w:rFonts w:ascii="Arial" w:hAnsi="Arial" w:cs="Arial"/>
                <w:szCs w:val="24"/>
              </w:rPr>
              <w:t xml:space="preserve">All notices or other communications required under this Contract must be given by registered or certified mail and are complete on the date postmarked when addressed to the parties identified herein. Notice provided under this provision does not meet the notice requirements for monetary claims against the </w:t>
            </w:r>
            <w:r w:rsidR="00DB678A">
              <w:rPr>
                <w:rFonts w:ascii="Arial" w:hAnsi="Arial" w:cs="Arial"/>
                <w:szCs w:val="24"/>
              </w:rPr>
              <w:t>STATE</w:t>
            </w:r>
            <w:r w:rsidR="00DB678A" w:rsidRPr="007B12A0">
              <w:rPr>
                <w:rFonts w:ascii="Arial" w:hAnsi="Arial" w:cs="Arial"/>
                <w:szCs w:val="24"/>
              </w:rPr>
              <w:t xml:space="preserve"> found at N.D.C.C. § 32</w:t>
            </w:r>
            <w:r w:rsidR="00DB678A" w:rsidRPr="007B12A0">
              <w:rPr>
                <w:rFonts w:ascii="Arial" w:hAnsi="Arial" w:cs="Arial"/>
                <w:szCs w:val="24"/>
              </w:rPr>
              <w:noBreakHyphen/>
              <w:t>12.2</w:t>
            </w:r>
            <w:r w:rsidR="00DB678A" w:rsidRPr="007B12A0">
              <w:rPr>
                <w:rFonts w:ascii="Arial" w:hAnsi="Arial" w:cs="Arial"/>
                <w:szCs w:val="24"/>
              </w:rPr>
              <w:noBreakHyphen/>
              <w:t>04.</w:t>
            </w:r>
          </w:p>
        </w:tc>
      </w:tr>
      <w:tr w:rsidR="00F516A0" w:rsidRPr="008F0F15" w14:paraId="402B2B5A" w14:textId="77777777" w:rsidTr="00EA7C11">
        <w:trPr>
          <w:trHeight w:val="548"/>
        </w:trPr>
        <w:tc>
          <w:tcPr>
            <w:tcW w:w="1549" w:type="pct"/>
            <w:shd w:val="clear" w:color="auto" w:fill="E7E6E6"/>
          </w:tcPr>
          <w:p w14:paraId="27843E85" w14:textId="77777777" w:rsidR="00782CD8" w:rsidRDefault="00F516A0" w:rsidP="0069460D">
            <w:pPr>
              <w:keepNext/>
              <w:rPr>
                <w:rFonts w:ascii="Arial" w:hAnsi="Arial" w:cs="Arial"/>
                <w:b/>
                <w:szCs w:val="24"/>
              </w:rPr>
            </w:pPr>
            <w:r w:rsidRPr="00535EE9">
              <w:rPr>
                <w:rFonts w:ascii="Arial" w:hAnsi="Arial" w:cs="Arial"/>
                <w:b/>
                <w:szCs w:val="24"/>
              </w:rPr>
              <w:t xml:space="preserve">Acting through its </w:t>
            </w:r>
          </w:p>
          <w:p w14:paraId="175F3E59" w14:textId="77777777" w:rsidR="00F516A0" w:rsidRPr="00535EE9" w:rsidRDefault="00F516A0" w:rsidP="0069460D">
            <w:pPr>
              <w:keepNext/>
              <w:rPr>
                <w:rFonts w:ascii="Arial" w:hAnsi="Arial" w:cs="Arial"/>
                <w:b/>
                <w:szCs w:val="24"/>
              </w:rPr>
            </w:pPr>
            <w:r w:rsidRPr="00535EE9">
              <w:rPr>
                <w:rFonts w:ascii="Arial" w:hAnsi="Arial" w:cs="Arial"/>
                <w:b/>
                <w:szCs w:val="24"/>
              </w:rPr>
              <w:t>Purchasing Agency:</w:t>
            </w:r>
          </w:p>
        </w:tc>
        <w:tc>
          <w:tcPr>
            <w:tcW w:w="3451" w:type="pct"/>
            <w:shd w:val="clear" w:color="auto" w:fill="auto"/>
          </w:tcPr>
          <w:p w14:paraId="3BE7A17E" w14:textId="77777777" w:rsidR="00F516A0" w:rsidRPr="008F0F15" w:rsidRDefault="00F516A0" w:rsidP="0069460D">
            <w:pPr>
              <w:keepNext/>
              <w:rPr>
                <w:rFonts w:ascii="Arial" w:hAnsi="Arial" w:cs="Arial"/>
                <w:szCs w:val="24"/>
              </w:rPr>
            </w:pPr>
          </w:p>
        </w:tc>
      </w:tr>
      <w:tr w:rsidR="00F516A0" w:rsidRPr="008F0F15" w14:paraId="6C4FC98F" w14:textId="77777777" w:rsidTr="00EA7C11">
        <w:trPr>
          <w:trHeight w:val="575"/>
        </w:trPr>
        <w:tc>
          <w:tcPr>
            <w:tcW w:w="1549" w:type="pct"/>
            <w:shd w:val="clear" w:color="auto" w:fill="E7E6E6"/>
            <w:vAlign w:val="center"/>
          </w:tcPr>
          <w:p w14:paraId="532AE799" w14:textId="77777777" w:rsidR="00F516A0" w:rsidRPr="00535EE9" w:rsidRDefault="00F516A0" w:rsidP="0069460D">
            <w:pPr>
              <w:keepNext/>
              <w:rPr>
                <w:rFonts w:ascii="Arial" w:hAnsi="Arial" w:cs="Arial"/>
                <w:b/>
                <w:szCs w:val="24"/>
              </w:rPr>
            </w:pPr>
          </w:p>
          <w:p w14:paraId="3003B27F" w14:textId="77777777" w:rsidR="00F516A0" w:rsidRPr="00535EE9" w:rsidRDefault="00F516A0" w:rsidP="00535EE9">
            <w:pPr>
              <w:keepNext/>
              <w:rPr>
                <w:rFonts w:ascii="Arial" w:hAnsi="Arial" w:cs="Arial"/>
                <w:b/>
                <w:szCs w:val="24"/>
              </w:rPr>
            </w:pPr>
            <w:r w:rsidRPr="00535EE9">
              <w:rPr>
                <w:rFonts w:ascii="Arial" w:hAnsi="Arial" w:cs="Arial"/>
                <w:b/>
                <w:szCs w:val="24"/>
              </w:rPr>
              <w:t>BY: (Signature)</w:t>
            </w:r>
          </w:p>
        </w:tc>
        <w:tc>
          <w:tcPr>
            <w:tcW w:w="3451" w:type="pct"/>
            <w:shd w:val="clear" w:color="auto" w:fill="auto"/>
            <w:vAlign w:val="center"/>
          </w:tcPr>
          <w:p w14:paraId="18E38AC8" w14:textId="77777777" w:rsidR="00F516A0" w:rsidRPr="00F516A0" w:rsidRDefault="00F516A0" w:rsidP="0069460D">
            <w:pPr>
              <w:keepNext/>
              <w:rPr>
                <w:rFonts w:ascii="Arial" w:hAnsi="Arial" w:cs="Arial"/>
                <w:szCs w:val="24"/>
              </w:rPr>
            </w:pPr>
          </w:p>
        </w:tc>
      </w:tr>
      <w:tr w:rsidR="00F516A0" w:rsidRPr="008F0F15" w14:paraId="089E5ED7" w14:textId="77777777" w:rsidTr="00EA7C11">
        <w:tc>
          <w:tcPr>
            <w:tcW w:w="1549" w:type="pct"/>
            <w:shd w:val="clear" w:color="auto" w:fill="E7E6E6"/>
          </w:tcPr>
          <w:p w14:paraId="4BF467E9" w14:textId="77777777" w:rsidR="00F516A0" w:rsidRPr="00535EE9" w:rsidRDefault="00F516A0" w:rsidP="00F516A0">
            <w:pPr>
              <w:ind w:left="0"/>
              <w:outlineLvl w:val="5"/>
              <w:rPr>
                <w:rFonts w:ascii="Arial" w:hAnsi="Arial" w:cs="Arial"/>
                <w:b/>
                <w:szCs w:val="24"/>
              </w:rPr>
            </w:pPr>
          </w:p>
          <w:p w14:paraId="7A43444F" w14:textId="77777777" w:rsidR="00F516A0" w:rsidRPr="00535EE9" w:rsidRDefault="00F516A0" w:rsidP="00535EE9">
            <w:pPr>
              <w:ind w:left="0"/>
              <w:outlineLvl w:val="5"/>
              <w:rPr>
                <w:rFonts w:ascii="Arial" w:hAnsi="Arial" w:cs="Arial"/>
                <w:b/>
                <w:szCs w:val="24"/>
              </w:rPr>
            </w:pPr>
            <w:r w:rsidRPr="00535EE9">
              <w:rPr>
                <w:rFonts w:ascii="Arial" w:hAnsi="Arial" w:cs="Arial"/>
                <w:b/>
                <w:szCs w:val="24"/>
              </w:rPr>
              <w:t>Printed Name</w:t>
            </w:r>
            <w:r w:rsidR="00274875">
              <w:rPr>
                <w:rFonts w:ascii="Arial" w:hAnsi="Arial" w:cs="Arial"/>
                <w:b/>
                <w:szCs w:val="24"/>
              </w:rPr>
              <w:t>:</w:t>
            </w:r>
          </w:p>
        </w:tc>
        <w:tc>
          <w:tcPr>
            <w:tcW w:w="3451" w:type="pct"/>
            <w:shd w:val="clear" w:color="auto" w:fill="auto"/>
          </w:tcPr>
          <w:p w14:paraId="01A095C5" w14:textId="77777777" w:rsidR="00F516A0" w:rsidRPr="008F0F15" w:rsidRDefault="00F516A0" w:rsidP="00F516A0">
            <w:pPr>
              <w:ind w:left="0"/>
              <w:outlineLvl w:val="5"/>
              <w:rPr>
                <w:rFonts w:ascii="Arial" w:hAnsi="Arial" w:cs="Arial"/>
                <w:color w:val="0070C0"/>
                <w:szCs w:val="24"/>
              </w:rPr>
            </w:pPr>
          </w:p>
        </w:tc>
      </w:tr>
      <w:tr w:rsidR="00F516A0" w:rsidRPr="008F0F15" w14:paraId="76260471" w14:textId="77777777" w:rsidTr="00EA7C11">
        <w:trPr>
          <w:trHeight w:val="278"/>
        </w:trPr>
        <w:tc>
          <w:tcPr>
            <w:tcW w:w="1549" w:type="pct"/>
            <w:shd w:val="clear" w:color="auto" w:fill="E7E6E6"/>
          </w:tcPr>
          <w:p w14:paraId="3EA92165" w14:textId="77777777" w:rsidR="00F516A0" w:rsidRPr="00535EE9" w:rsidRDefault="00F516A0" w:rsidP="0069460D">
            <w:pPr>
              <w:outlineLvl w:val="5"/>
              <w:rPr>
                <w:rFonts w:ascii="Arial" w:hAnsi="Arial" w:cs="Arial"/>
                <w:b/>
                <w:szCs w:val="24"/>
              </w:rPr>
            </w:pPr>
          </w:p>
          <w:p w14:paraId="7972E303" w14:textId="77777777" w:rsidR="00F516A0" w:rsidRPr="00535EE9" w:rsidRDefault="00F516A0" w:rsidP="0069460D">
            <w:pPr>
              <w:outlineLvl w:val="5"/>
              <w:rPr>
                <w:rFonts w:ascii="Arial" w:hAnsi="Arial" w:cs="Arial"/>
                <w:b/>
                <w:szCs w:val="24"/>
              </w:rPr>
            </w:pPr>
            <w:r w:rsidRPr="00535EE9">
              <w:rPr>
                <w:rFonts w:ascii="Arial" w:hAnsi="Arial" w:cs="Arial"/>
                <w:b/>
                <w:szCs w:val="24"/>
              </w:rPr>
              <w:t>Title</w:t>
            </w:r>
            <w:r w:rsidR="00274875">
              <w:rPr>
                <w:rFonts w:ascii="Arial" w:hAnsi="Arial" w:cs="Arial"/>
                <w:b/>
                <w:szCs w:val="24"/>
              </w:rPr>
              <w:t>:</w:t>
            </w:r>
          </w:p>
        </w:tc>
        <w:tc>
          <w:tcPr>
            <w:tcW w:w="3451" w:type="pct"/>
            <w:shd w:val="clear" w:color="auto" w:fill="auto"/>
          </w:tcPr>
          <w:p w14:paraId="477BDEFA" w14:textId="77777777" w:rsidR="00F516A0" w:rsidRPr="008F0F15" w:rsidRDefault="00F516A0" w:rsidP="0069460D">
            <w:pPr>
              <w:outlineLvl w:val="5"/>
              <w:rPr>
                <w:rFonts w:ascii="Arial" w:hAnsi="Arial" w:cs="Arial"/>
                <w:color w:val="0070C0"/>
                <w:szCs w:val="24"/>
              </w:rPr>
            </w:pPr>
          </w:p>
        </w:tc>
      </w:tr>
      <w:tr w:rsidR="00F516A0" w:rsidRPr="008F0F15" w14:paraId="7D584D58" w14:textId="77777777" w:rsidTr="00EA7C11">
        <w:tc>
          <w:tcPr>
            <w:tcW w:w="1549" w:type="pct"/>
            <w:shd w:val="clear" w:color="auto" w:fill="E7E6E6"/>
          </w:tcPr>
          <w:p w14:paraId="2B856B46" w14:textId="77777777" w:rsidR="00F516A0" w:rsidRPr="00535EE9" w:rsidRDefault="00F516A0" w:rsidP="0069460D">
            <w:pPr>
              <w:keepNext/>
              <w:rPr>
                <w:rFonts w:ascii="Arial" w:hAnsi="Arial" w:cs="Arial"/>
                <w:b/>
                <w:szCs w:val="24"/>
              </w:rPr>
            </w:pPr>
          </w:p>
          <w:p w14:paraId="38711899" w14:textId="77777777" w:rsidR="00F516A0" w:rsidRPr="00535EE9" w:rsidRDefault="00F516A0" w:rsidP="0069460D">
            <w:pPr>
              <w:keepNext/>
              <w:rPr>
                <w:rFonts w:ascii="Arial" w:hAnsi="Arial" w:cs="Arial"/>
                <w:b/>
                <w:szCs w:val="24"/>
              </w:rPr>
            </w:pPr>
            <w:r w:rsidRPr="00535EE9">
              <w:rPr>
                <w:rFonts w:ascii="Arial" w:hAnsi="Arial" w:cs="Arial"/>
                <w:b/>
                <w:szCs w:val="24"/>
              </w:rPr>
              <w:t>Date:</w:t>
            </w:r>
          </w:p>
        </w:tc>
        <w:tc>
          <w:tcPr>
            <w:tcW w:w="3451" w:type="pct"/>
            <w:shd w:val="clear" w:color="auto" w:fill="auto"/>
          </w:tcPr>
          <w:p w14:paraId="65C979F3" w14:textId="77777777" w:rsidR="00F516A0" w:rsidRPr="008F0F15" w:rsidRDefault="00F516A0" w:rsidP="0069460D">
            <w:pPr>
              <w:keepNext/>
              <w:rPr>
                <w:rFonts w:ascii="Arial" w:hAnsi="Arial" w:cs="Arial"/>
                <w:szCs w:val="24"/>
              </w:rPr>
            </w:pPr>
          </w:p>
        </w:tc>
      </w:tr>
    </w:tbl>
    <w:p w14:paraId="3F9C22A7" w14:textId="77777777" w:rsidR="008F0F15" w:rsidRDefault="008F0F15" w:rsidP="008F0F15">
      <w:pPr>
        <w:widowControl w:val="0"/>
        <w:rPr>
          <w:rFonts w:ascii="Arial" w:hAnsi="Arial" w:cs="Arial"/>
        </w:rPr>
      </w:pPr>
    </w:p>
    <w:p w14:paraId="63EA39E8" w14:textId="77777777" w:rsidR="00EF6026" w:rsidRDefault="00EF6026">
      <w:pPr>
        <w:ind w:left="0"/>
        <w:rPr>
          <w:rFonts w:ascii="Arial" w:hAnsi="Arial" w:cs="Arial"/>
        </w:rPr>
      </w:pPr>
      <w:r>
        <w:rPr>
          <w:rFonts w:ascii="Arial" w:hAnsi="Arial" w:cs="Arial"/>
        </w:rPr>
        <w:br w:type="page"/>
      </w:r>
    </w:p>
    <w:p w14:paraId="74B927D1" w14:textId="4F0E5B77" w:rsidR="00EF6026" w:rsidRDefault="00F31786" w:rsidP="005837B2">
      <w:pPr>
        <w:spacing w:before="100" w:beforeAutospacing="1" w:after="100" w:afterAutospacing="1"/>
        <w:contextualSpacing/>
        <w:jc w:val="center"/>
        <w:rPr>
          <w:rFonts w:ascii="Arial" w:hAnsi="Arial" w:cs="Arial"/>
          <w:b/>
          <w:sz w:val="22"/>
          <w:szCs w:val="22"/>
        </w:rPr>
      </w:pPr>
      <w:r>
        <w:rPr>
          <w:rFonts w:ascii="Arial" w:hAnsi="Arial" w:cs="Arial"/>
          <w:b/>
          <w:sz w:val="22"/>
          <w:szCs w:val="22"/>
        </w:rPr>
        <w:lastRenderedPageBreak/>
        <w:t>SECTION 6</w:t>
      </w:r>
    </w:p>
    <w:p w14:paraId="7E396E83" w14:textId="77777777" w:rsidR="008F0F15" w:rsidRDefault="003069ED" w:rsidP="005837B2">
      <w:pPr>
        <w:spacing w:before="100" w:beforeAutospacing="1" w:after="100" w:afterAutospacing="1"/>
        <w:contextualSpacing/>
        <w:jc w:val="center"/>
        <w:rPr>
          <w:rFonts w:ascii="Arial" w:hAnsi="Arial" w:cs="Arial"/>
          <w:b/>
          <w:sz w:val="22"/>
          <w:szCs w:val="22"/>
        </w:rPr>
      </w:pPr>
      <w:r w:rsidRPr="00E318FB">
        <w:rPr>
          <w:rFonts w:ascii="Arial" w:hAnsi="Arial" w:cs="Arial"/>
          <w:b/>
          <w:sz w:val="22"/>
          <w:szCs w:val="22"/>
        </w:rPr>
        <w:t>CONTRACT TERMS AND CONDITIONS</w:t>
      </w:r>
    </w:p>
    <w:p w14:paraId="7C51A5E0" w14:textId="77777777" w:rsidR="00EF6026" w:rsidRPr="00E318FB" w:rsidRDefault="00EF6026" w:rsidP="005837B2">
      <w:pPr>
        <w:spacing w:before="100" w:beforeAutospacing="1" w:after="100" w:afterAutospacing="1"/>
        <w:contextualSpacing/>
        <w:jc w:val="center"/>
        <w:rPr>
          <w:rFonts w:ascii="Arial" w:hAnsi="Arial" w:cs="Arial"/>
          <w:b/>
          <w:sz w:val="22"/>
          <w:szCs w:val="22"/>
        </w:rPr>
      </w:pPr>
    </w:p>
    <w:p w14:paraId="6355802E" w14:textId="77777777" w:rsidR="00782CD8" w:rsidRDefault="00782CD8" w:rsidP="00821EBB">
      <w:pPr>
        <w:spacing w:before="100" w:beforeAutospacing="1" w:after="100" w:afterAutospacing="1"/>
        <w:ind w:left="270" w:hanging="256"/>
        <w:jc w:val="both"/>
        <w:rPr>
          <w:rFonts w:ascii="Arial" w:hAnsi="Arial" w:cs="Arial"/>
          <w:szCs w:val="24"/>
        </w:rPr>
      </w:pPr>
      <w:r>
        <w:rPr>
          <w:rFonts w:ascii="Arial" w:hAnsi="Arial" w:cs="Arial"/>
          <w:szCs w:val="24"/>
        </w:rPr>
        <w:t xml:space="preserve">1. </w:t>
      </w:r>
      <w:r w:rsidR="008F6F36">
        <w:rPr>
          <w:rFonts w:ascii="Arial" w:hAnsi="Arial" w:cs="Arial"/>
          <w:b/>
          <w:szCs w:val="24"/>
          <w:u w:val="single"/>
        </w:rPr>
        <w:t>Scope o</w:t>
      </w:r>
      <w:r w:rsidR="008F6F36" w:rsidRPr="005739CE">
        <w:rPr>
          <w:rFonts w:ascii="Arial" w:hAnsi="Arial" w:cs="Arial"/>
          <w:b/>
          <w:szCs w:val="24"/>
          <w:u w:val="single"/>
        </w:rPr>
        <w:t>f Work</w:t>
      </w:r>
      <w:r w:rsidR="008F6F36" w:rsidRPr="00A773BB">
        <w:rPr>
          <w:rFonts w:ascii="Arial" w:hAnsi="Arial" w:cs="Arial"/>
          <w:b/>
          <w:szCs w:val="24"/>
        </w:rPr>
        <w:t>.</w:t>
      </w:r>
      <w:r w:rsidR="008F6F36">
        <w:rPr>
          <w:rFonts w:ascii="Arial" w:hAnsi="Arial" w:cs="Arial"/>
          <w:szCs w:val="24"/>
        </w:rPr>
        <w:t xml:space="preserve">  </w:t>
      </w:r>
      <w:r>
        <w:rPr>
          <w:rFonts w:ascii="Arial" w:hAnsi="Arial" w:cs="Arial"/>
          <w:szCs w:val="24"/>
        </w:rPr>
        <w:t>CONTRACTOR, in exchange for the compensation paid by STATE under this Contract, shall provide the commodities and services described in this solicitation.</w:t>
      </w:r>
    </w:p>
    <w:p w14:paraId="62233DA6" w14:textId="77777777" w:rsidR="008F6F36" w:rsidRPr="008F6F36" w:rsidRDefault="00782CD8" w:rsidP="008F6F36">
      <w:pPr>
        <w:pStyle w:val="Contract1"/>
        <w:numPr>
          <w:ilvl w:val="0"/>
          <w:numId w:val="0"/>
        </w:numPr>
        <w:tabs>
          <w:tab w:val="left" w:pos="360"/>
          <w:tab w:val="left" w:pos="450"/>
        </w:tabs>
        <w:rPr>
          <w:rFonts w:ascii="Arial" w:hAnsi="Arial" w:cs="Arial"/>
          <w:b/>
          <w:sz w:val="20"/>
          <w:szCs w:val="20"/>
        </w:rPr>
      </w:pPr>
      <w:bookmarkStart w:id="0" w:name="_Toc384126498"/>
      <w:r w:rsidRPr="008F6F36">
        <w:rPr>
          <w:rFonts w:ascii="Arial" w:hAnsi="Arial" w:cs="Arial"/>
          <w:sz w:val="20"/>
          <w:szCs w:val="20"/>
        </w:rPr>
        <w:t>2.</w:t>
      </w:r>
      <w:r w:rsidRPr="008F6F36">
        <w:rPr>
          <w:rFonts w:ascii="Arial" w:hAnsi="Arial" w:cs="Arial"/>
          <w:b/>
          <w:sz w:val="20"/>
          <w:szCs w:val="20"/>
        </w:rPr>
        <w:t xml:space="preserve"> </w:t>
      </w:r>
      <w:bookmarkEnd w:id="0"/>
      <w:r w:rsidR="008F6F36">
        <w:rPr>
          <w:rFonts w:ascii="Arial" w:hAnsi="Arial" w:cs="Arial"/>
          <w:b/>
          <w:sz w:val="20"/>
          <w:szCs w:val="20"/>
        </w:rPr>
        <w:t xml:space="preserve"> </w:t>
      </w:r>
      <w:r w:rsidR="008F6F36" w:rsidRPr="008F6F36">
        <w:rPr>
          <w:caps w:val="0"/>
          <w:sz w:val="20"/>
          <w:szCs w:val="20"/>
          <w:u w:val="single"/>
        </w:rPr>
        <w:t>Compensation.</w:t>
      </w:r>
    </w:p>
    <w:p w14:paraId="7D00FA71" w14:textId="77777777" w:rsidR="008F6F36" w:rsidRPr="008F6F36" w:rsidRDefault="008F6F36" w:rsidP="00264B85">
      <w:pPr>
        <w:pStyle w:val="Contract2Header"/>
        <w:ind w:left="540" w:hanging="270"/>
        <w:rPr>
          <w:b w:val="0"/>
          <w:sz w:val="20"/>
          <w:szCs w:val="20"/>
        </w:rPr>
      </w:pPr>
      <w:r w:rsidRPr="008F6F36">
        <w:rPr>
          <w:b w:val="0"/>
          <w:sz w:val="20"/>
          <w:szCs w:val="20"/>
        </w:rPr>
        <w:t>Contractual Amount</w:t>
      </w:r>
    </w:p>
    <w:p w14:paraId="2994CBE5" w14:textId="678DED2B" w:rsidR="008F6F36" w:rsidRDefault="008F6F36" w:rsidP="008F6F36">
      <w:pPr>
        <w:ind w:left="720"/>
        <w:rPr>
          <w:rFonts w:ascii="Arial" w:hAnsi="Arial" w:cs="Arial"/>
        </w:rPr>
      </w:pPr>
      <w:r w:rsidRPr="008F6F36">
        <w:rPr>
          <w:rFonts w:ascii="Arial" w:hAnsi="Arial" w:cs="Arial"/>
        </w:rPr>
        <w:t xml:space="preserve">STATE shall pay for the accepted services provided by CONTRACTOR under this Contract an amount not to exceed </w:t>
      </w:r>
      <w:r w:rsidR="00A36023">
        <w:rPr>
          <w:rFonts w:ascii="Arial" w:hAnsi="Arial" w:cs="Arial"/>
        </w:rPr>
        <w:t xml:space="preserve">the amount indicated on the </w:t>
      </w:r>
      <w:r w:rsidR="00513AE0">
        <w:rPr>
          <w:rFonts w:ascii="Arial" w:hAnsi="Arial" w:cs="Arial"/>
        </w:rPr>
        <w:t>B</w:t>
      </w:r>
      <w:r w:rsidR="00A36023">
        <w:rPr>
          <w:rFonts w:ascii="Arial" w:hAnsi="Arial" w:cs="Arial"/>
        </w:rPr>
        <w:t xml:space="preserve">id </w:t>
      </w:r>
      <w:r w:rsidR="00513AE0">
        <w:rPr>
          <w:rFonts w:ascii="Arial" w:hAnsi="Arial" w:cs="Arial"/>
        </w:rPr>
        <w:t>R</w:t>
      </w:r>
      <w:r w:rsidR="00A36023">
        <w:rPr>
          <w:rFonts w:ascii="Arial" w:hAnsi="Arial" w:cs="Arial"/>
        </w:rPr>
        <w:t xml:space="preserve">esponse form </w:t>
      </w:r>
      <w:r w:rsidRPr="008F6F36">
        <w:rPr>
          <w:rFonts w:ascii="Arial" w:hAnsi="Arial" w:cs="Arial"/>
        </w:rPr>
        <w:t>(Contractual Amount).</w:t>
      </w:r>
      <w:r w:rsidR="00D82F6A">
        <w:rPr>
          <w:rFonts w:ascii="Arial" w:hAnsi="Arial" w:cs="Arial"/>
        </w:rPr>
        <w:t xml:space="preserve"> </w:t>
      </w:r>
      <w:r w:rsidRPr="008F6F36">
        <w:rPr>
          <w:rFonts w:ascii="Arial" w:hAnsi="Arial" w:cs="Arial"/>
        </w:rPr>
        <w:t>The Contractual Amount is firm for the duration of the Contract and constitutes the entire compensation due CONTRACTOR for performance of its obligations under this Contract, unless amended, regardless of the difficulty, materials or equipment required, including fees, licenses, overhead, profit and all other direct and indirect costs incurred by CONTRACTOR, except as provided by an amendment to this Contract.</w:t>
      </w:r>
    </w:p>
    <w:p w14:paraId="4C5ED9FF" w14:textId="77777777" w:rsidR="008F6F36" w:rsidRPr="008F6F36" w:rsidRDefault="008F6F36" w:rsidP="008F6F36">
      <w:pPr>
        <w:ind w:left="720"/>
        <w:rPr>
          <w:rFonts w:ascii="Arial" w:hAnsi="Arial" w:cs="Arial"/>
        </w:rPr>
      </w:pPr>
    </w:p>
    <w:p w14:paraId="6DDDE240" w14:textId="1CAC9AC8" w:rsidR="008F6F36" w:rsidRDefault="008F6F36" w:rsidP="00264B85">
      <w:pPr>
        <w:pStyle w:val="Contract2Header"/>
        <w:ind w:left="540" w:hanging="270"/>
        <w:rPr>
          <w:b w:val="0"/>
          <w:sz w:val="20"/>
          <w:szCs w:val="20"/>
        </w:rPr>
      </w:pPr>
      <w:r w:rsidRPr="008F6F36">
        <w:rPr>
          <w:b w:val="0"/>
          <w:sz w:val="20"/>
          <w:szCs w:val="20"/>
        </w:rPr>
        <w:t>Payment</w:t>
      </w:r>
    </w:p>
    <w:p w14:paraId="743DB08D" w14:textId="77777777" w:rsidR="008F6F36" w:rsidRPr="008F6F36" w:rsidRDefault="008F6F36" w:rsidP="00264B85">
      <w:pPr>
        <w:pStyle w:val="ListParagraph"/>
        <w:ind w:left="810" w:hanging="270"/>
        <w:rPr>
          <w:rFonts w:ascii="Arial" w:hAnsi="Arial" w:cs="Arial"/>
        </w:rPr>
      </w:pPr>
      <w:r w:rsidRPr="008F6F36">
        <w:rPr>
          <w:rFonts w:ascii="Arial" w:hAnsi="Arial" w:cs="Arial"/>
        </w:rPr>
        <w:t>1)</w:t>
      </w:r>
      <w:r w:rsidRPr="008F6F36">
        <w:rPr>
          <w:rFonts w:ascii="Arial" w:hAnsi="Arial" w:cs="Arial"/>
        </w:rPr>
        <w:tab/>
        <w:t>Payment made in accordance with this Compensation section shall constitute payment in full for the services and work performed and the deliverables and work(s) provided under this Contract and CONTRACTOR shall not receive any additional compensation hereunder.</w:t>
      </w:r>
    </w:p>
    <w:p w14:paraId="7DAB0270" w14:textId="77777777" w:rsidR="008F6F36" w:rsidRPr="008F6F36" w:rsidRDefault="008F6F36" w:rsidP="008F6F36">
      <w:pPr>
        <w:pStyle w:val="ListParagraph"/>
        <w:ind w:left="1080" w:hanging="360"/>
        <w:rPr>
          <w:rFonts w:ascii="Arial" w:hAnsi="Arial" w:cs="Arial"/>
        </w:rPr>
      </w:pPr>
    </w:p>
    <w:p w14:paraId="24896E36" w14:textId="12D0889C" w:rsidR="008F6F36" w:rsidRPr="008F6F36" w:rsidRDefault="008F6F36" w:rsidP="00264B85">
      <w:pPr>
        <w:pStyle w:val="ListParagraph"/>
        <w:ind w:left="810" w:hanging="270"/>
        <w:rPr>
          <w:rFonts w:ascii="Arial" w:hAnsi="Arial" w:cs="Arial"/>
        </w:rPr>
      </w:pPr>
      <w:r w:rsidRPr="008F6F36">
        <w:rPr>
          <w:rFonts w:ascii="Arial" w:hAnsi="Arial" w:cs="Arial"/>
        </w:rPr>
        <w:t>2)</w:t>
      </w:r>
      <w:r w:rsidRPr="008F6F36">
        <w:rPr>
          <w:rFonts w:ascii="Arial" w:hAnsi="Arial" w:cs="Arial"/>
        </w:rPr>
        <w:tab/>
        <w:t xml:space="preserve">STATE shall make payment under this Contract within </w:t>
      </w:r>
      <w:r w:rsidR="0015437D" w:rsidRPr="008F6F36">
        <w:rPr>
          <w:rFonts w:ascii="Arial" w:hAnsi="Arial" w:cs="Arial"/>
        </w:rPr>
        <w:t>forty-five</w:t>
      </w:r>
      <w:r w:rsidRPr="008F6F36">
        <w:rPr>
          <w:rFonts w:ascii="Arial" w:hAnsi="Arial" w:cs="Arial"/>
        </w:rPr>
        <w:t xml:space="preserve"> (45) calendar days after receipt of a correct invoice.</w:t>
      </w:r>
    </w:p>
    <w:p w14:paraId="4755DA45" w14:textId="77777777" w:rsidR="008F6F36" w:rsidRPr="008F6F36" w:rsidRDefault="008F6F36" w:rsidP="008F6F36">
      <w:pPr>
        <w:pStyle w:val="ListParagraph"/>
        <w:ind w:left="1080" w:hanging="360"/>
        <w:rPr>
          <w:rFonts w:ascii="Arial" w:hAnsi="Arial" w:cs="Arial"/>
        </w:rPr>
      </w:pPr>
    </w:p>
    <w:p w14:paraId="43A35BF0" w14:textId="77777777" w:rsidR="008F6F36" w:rsidRPr="008F6F36" w:rsidRDefault="008F6F36" w:rsidP="00264B85">
      <w:pPr>
        <w:pStyle w:val="ListParagraph"/>
        <w:ind w:left="810" w:hanging="270"/>
        <w:rPr>
          <w:rFonts w:ascii="Arial" w:hAnsi="Arial" w:cs="Arial"/>
        </w:rPr>
      </w:pPr>
      <w:r w:rsidRPr="008F6F36">
        <w:rPr>
          <w:rFonts w:ascii="Arial" w:hAnsi="Arial" w:cs="Arial"/>
        </w:rPr>
        <w:t>3)</w:t>
      </w:r>
      <w:r w:rsidRPr="008F6F36">
        <w:rPr>
          <w:rFonts w:ascii="Arial" w:hAnsi="Arial" w:cs="Arial"/>
        </w:rPr>
        <w:tab/>
        <w:t>Payment of an invoice by STATE will not prejudice STATE’s right to object to or question that or any other invoice or matter in relation thereto. CONTRACTOR's invoice will be subject to reduction for amounts included in any invoice or payment made which are determined by STATE, on the basis of audits conducted in accordance with the terms of this Contract, not to constitute allowable costs. At STATE’s sole discretion, all payments shall be subject to reduction for amounts equal to prior overpayments to CONTRACTOR.</w:t>
      </w:r>
    </w:p>
    <w:p w14:paraId="6D0ADBFA" w14:textId="77777777" w:rsidR="008F6F36" w:rsidRPr="008F6F36" w:rsidRDefault="008F6F36" w:rsidP="008F6F36">
      <w:pPr>
        <w:pStyle w:val="ListParagraph"/>
        <w:ind w:left="1080" w:hanging="360"/>
        <w:rPr>
          <w:rFonts w:ascii="Arial" w:hAnsi="Arial" w:cs="Arial"/>
        </w:rPr>
      </w:pPr>
    </w:p>
    <w:p w14:paraId="54A60533" w14:textId="77777777" w:rsidR="008F6F36" w:rsidRDefault="008F6F36" w:rsidP="00EB3EB3">
      <w:pPr>
        <w:pStyle w:val="ListParagraph"/>
        <w:numPr>
          <w:ilvl w:val="0"/>
          <w:numId w:val="24"/>
        </w:numPr>
        <w:tabs>
          <w:tab w:val="clear" w:pos="1080"/>
          <w:tab w:val="left" w:pos="810"/>
        </w:tabs>
        <w:ind w:left="810" w:hanging="270"/>
        <w:rPr>
          <w:rFonts w:ascii="Arial" w:hAnsi="Arial" w:cs="Arial"/>
        </w:rPr>
      </w:pPr>
      <w:r w:rsidRPr="008F6F36">
        <w:rPr>
          <w:rFonts w:ascii="Arial" w:hAnsi="Arial" w:cs="Arial"/>
        </w:rPr>
        <w:t>For any amounts that are or will become due and payable to STATE by CONTRACTOR, STATE reserves the right to deduct the amount owed from payments that are or will become due and payable to CONTRACTOR under this Contract.</w:t>
      </w:r>
    </w:p>
    <w:p w14:paraId="00224747" w14:textId="77777777" w:rsidR="008F6F36" w:rsidRPr="008F6F36" w:rsidRDefault="008F6F36" w:rsidP="008F6F36">
      <w:pPr>
        <w:pStyle w:val="ListParagraph"/>
        <w:ind w:left="810"/>
        <w:rPr>
          <w:rFonts w:ascii="Arial" w:hAnsi="Arial" w:cs="Arial"/>
        </w:rPr>
      </w:pPr>
    </w:p>
    <w:p w14:paraId="3E1528CA" w14:textId="77777777" w:rsidR="000814BB" w:rsidRPr="00821EBB" w:rsidRDefault="008F6F36" w:rsidP="00EB3EB3">
      <w:pPr>
        <w:pStyle w:val="ListParagraph"/>
        <w:numPr>
          <w:ilvl w:val="0"/>
          <w:numId w:val="17"/>
        </w:numPr>
        <w:spacing w:before="100" w:beforeAutospacing="1" w:after="100" w:afterAutospacing="1"/>
        <w:ind w:left="270" w:hanging="270"/>
        <w:contextualSpacing/>
        <w:jc w:val="both"/>
        <w:rPr>
          <w:rFonts w:ascii="Arial" w:hAnsi="Arial" w:cs="Arial"/>
          <w:color w:val="000000"/>
          <w:spacing w:val="-3"/>
          <w:szCs w:val="24"/>
        </w:rPr>
      </w:pPr>
      <w:r w:rsidRPr="00821EBB">
        <w:rPr>
          <w:rFonts w:ascii="Arial" w:hAnsi="Arial" w:cs="Arial"/>
          <w:b/>
          <w:szCs w:val="24"/>
          <w:u w:val="single"/>
        </w:rPr>
        <w:t>Prepayment.</w:t>
      </w:r>
      <w:r w:rsidRPr="00821EBB">
        <w:rPr>
          <w:rFonts w:ascii="Arial" w:hAnsi="Arial" w:cs="Arial"/>
          <w:szCs w:val="24"/>
        </w:rPr>
        <w:t xml:space="preserve">  </w:t>
      </w:r>
      <w:r w:rsidR="001A2D0E" w:rsidRPr="00821EBB">
        <w:rPr>
          <w:rFonts w:ascii="Arial" w:hAnsi="Arial" w:cs="Arial"/>
          <w:szCs w:val="24"/>
        </w:rPr>
        <w:t xml:space="preserve">STATE will not make any advance payments before performance by </w:t>
      </w:r>
      <w:r w:rsidR="000814BB" w:rsidRPr="00821EBB">
        <w:rPr>
          <w:rFonts w:ascii="Arial" w:hAnsi="Arial" w:cs="Arial"/>
          <w:szCs w:val="24"/>
        </w:rPr>
        <w:t>CONTRACTOR under this Contract.</w:t>
      </w:r>
    </w:p>
    <w:p w14:paraId="4CCA977D" w14:textId="0D71F97A" w:rsidR="001A2D0E" w:rsidRDefault="008F6F36" w:rsidP="00EB3EB3">
      <w:pPr>
        <w:numPr>
          <w:ilvl w:val="0"/>
          <w:numId w:val="18"/>
        </w:numPr>
        <w:tabs>
          <w:tab w:val="clear" w:pos="540"/>
          <w:tab w:val="left" w:pos="270"/>
          <w:tab w:val="num" w:pos="360"/>
        </w:tabs>
        <w:spacing w:before="100" w:beforeAutospacing="1" w:after="240"/>
        <w:ind w:left="270" w:hanging="270"/>
        <w:jc w:val="both"/>
        <w:rPr>
          <w:rFonts w:ascii="Arial" w:hAnsi="Arial" w:cs="Arial"/>
          <w:szCs w:val="24"/>
        </w:rPr>
      </w:pPr>
      <w:r>
        <w:rPr>
          <w:rFonts w:ascii="Arial" w:hAnsi="Arial" w:cs="Arial"/>
          <w:b/>
          <w:szCs w:val="24"/>
          <w:u w:val="single"/>
        </w:rPr>
        <w:t>Payment of Taxes b</w:t>
      </w:r>
      <w:r w:rsidRPr="00BF0B81">
        <w:rPr>
          <w:rFonts w:ascii="Arial" w:hAnsi="Arial" w:cs="Arial"/>
          <w:b/>
          <w:szCs w:val="24"/>
          <w:u w:val="single"/>
        </w:rPr>
        <w:t>y State.</w:t>
      </w:r>
      <w:r>
        <w:rPr>
          <w:rFonts w:ascii="Arial" w:hAnsi="Arial" w:cs="Arial"/>
          <w:szCs w:val="24"/>
        </w:rPr>
        <w:t xml:space="preserve">  </w:t>
      </w:r>
      <w:r w:rsidR="001A2D0E" w:rsidRPr="008F0F15">
        <w:rPr>
          <w:rFonts w:ascii="Arial" w:hAnsi="Arial" w:cs="Arial"/>
          <w:szCs w:val="24"/>
        </w:rPr>
        <w:t>STATE is not responsible for and will not pay local, state, or federal taxes. STATE will furnish certificates of exemption upon request by the CONTRACTOR.</w:t>
      </w:r>
    </w:p>
    <w:p w14:paraId="132270ED" w14:textId="79488BF8" w:rsidR="001A2D0E" w:rsidRDefault="008F6F36" w:rsidP="00EB3EB3">
      <w:pPr>
        <w:numPr>
          <w:ilvl w:val="0"/>
          <w:numId w:val="18"/>
        </w:numPr>
        <w:tabs>
          <w:tab w:val="clear" w:pos="540"/>
          <w:tab w:val="left" w:pos="270"/>
          <w:tab w:val="left" w:pos="360"/>
        </w:tabs>
        <w:spacing w:before="100" w:beforeAutospacing="1" w:after="240"/>
        <w:ind w:left="274" w:hanging="274"/>
        <w:jc w:val="both"/>
        <w:rPr>
          <w:rFonts w:ascii="Arial" w:hAnsi="Arial" w:cs="Arial"/>
          <w:szCs w:val="24"/>
        </w:rPr>
      </w:pPr>
      <w:r w:rsidRPr="00D90419">
        <w:rPr>
          <w:rFonts w:ascii="Arial" w:hAnsi="Arial" w:cs="Arial"/>
          <w:b/>
          <w:szCs w:val="24"/>
          <w:u w:val="single"/>
        </w:rPr>
        <w:t>Purchasing Card.</w:t>
      </w:r>
      <w:r>
        <w:rPr>
          <w:rFonts w:ascii="Arial" w:hAnsi="Arial" w:cs="Arial"/>
          <w:szCs w:val="24"/>
        </w:rPr>
        <w:t xml:space="preserve">  </w:t>
      </w:r>
      <w:r w:rsidR="001A2D0E" w:rsidRPr="008F0F15">
        <w:rPr>
          <w:rFonts w:ascii="Arial" w:hAnsi="Arial" w:cs="Arial"/>
          <w:szCs w:val="24"/>
        </w:rPr>
        <w:t>STATE may make a payment using a government credit card.</w:t>
      </w:r>
      <w:r w:rsidR="00905897">
        <w:rPr>
          <w:rFonts w:ascii="Arial" w:hAnsi="Arial" w:cs="Arial"/>
          <w:szCs w:val="24"/>
        </w:rPr>
        <w:t xml:space="preserve"> </w:t>
      </w:r>
      <w:r w:rsidR="001A2D0E" w:rsidRPr="008F0F15">
        <w:rPr>
          <w:rFonts w:ascii="Arial" w:hAnsi="Arial" w:cs="Arial"/>
          <w:szCs w:val="24"/>
        </w:rPr>
        <w:t>CONTRACTOR will accept a government credit card without passing the processing fees for the government credit card back to STATE.</w:t>
      </w:r>
    </w:p>
    <w:p w14:paraId="2B52F7C2" w14:textId="77777777" w:rsidR="00D90419" w:rsidRPr="00BE7F0E" w:rsidRDefault="008F6F36" w:rsidP="00EB3EB3">
      <w:pPr>
        <w:numPr>
          <w:ilvl w:val="0"/>
          <w:numId w:val="18"/>
        </w:numPr>
        <w:tabs>
          <w:tab w:val="left" w:pos="270"/>
        </w:tabs>
        <w:spacing w:before="100" w:beforeAutospacing="1" w:after="100" w:afterAutospacing="1"/>
        <w:ind w:hanging="540"/>
        <w:jc w:val="both"/>
        <w:rPr>
          <w:rFonts w:ascii="Arial" w:hAnsi="Arial" w:cs="Arial"/>
          <w:szCs w:val="24"/>
        </w:rPr>
      </w:pPr>
      <w:r w:rsidRPr="00D90419">
        <w:rPr>
          <w:rFonts w:ascii="Arial" w:hAnsi="Arial" w:cs="Arial"/>
          <w:b/>
          <w:szCs w:val="24"/>
          <w:u w:val="single"/>
        </w:rPr>
        <w:t>Termination.</w:t>
      </w:r>
    </w:p>
    <w:p w14:paraId="28F7A824" w14:textId="0E266782" w:rsidR="00BE7F0E" w:rsidRPr="008F6F36" w:rsidRDefault="00BE7F0E" w:rsidP="00EB3EB3">
      <w:pPr>
        <w:pStyle w:val="ListParagraph"/>
        <w:numPr>
          <w:ilvl w:val="0"/>
          <w:numId w:val="12"/>
        </w:numPr>
        <w:autoSpaceDE w:val="0"/>
        <w:autoSpaceDN w:val="0"/>
        <w:adjustRightInd w:val="0"/>
        <w:spacing w:line="360" w:lineRule="auto"/>
        <w:ind w:left="540" w:hanging="270"/>
        <w:contextualSpacing/>
        <w:rPr>
          <w:rFonts w:ascii="Arial" w:hAnsi="Arial" w:cs="Arial"/>
          <w:color w:val="000000"/>
          <w:u w:val="single"/>
        </w:rPr>
      </w:pPr>
      <w:r w:rsidRPr="008F6F36">
        <w:rPr>
          <w:rFonts w:ascii="Arial" w:hAnsi="Arial" w:cs="Arial"/>
          <w:bCs/>
          <w:color w:val="000000"/>
          <w:u w:val="single"/>
        </w:rPr>
        <w:t>Termination</w:t>
      </w:r>
      <w:r w:rsidR="001E0CB4" w:rsidRPr="00BC765A">
        <w:rPr>
          <w:u w:val="single"/>
        </w:rPr>
        <w:t xml:space="preserve"> </w:t>
      </w:r>
      <w:r w:rsidR="001E0CB4" w:rsidRPr="001E0CB4">
        <w:rPr>
          <w:rFonts w:ascii="Arial" w:hAnsi="Arial" w:cs="Arial"/>
          <w:bCs/>
          <w:color w:val="000000"/>
          <w:u w:val="single"/>
        </w:rPr>
        <w:t>for Convenience or</w:t>
      </w:r>
      <w:r w:rsidRPr="008F6F36">
        <w:rPr>
          <w:rFonts w:ascii="Arial" w:hAnsi="Arial" w:cs="Arial"/>
          <w:bCs/>
          <w:color w:val="000000"/>
          <w:u w:val="single"/>
        </w:rPr>
        <w:t xml:space="preserve"> by Mutual Agreement </w:t>
      </w:r>
    </w:p>
    <w:p w14:paraId="3FFA3EAD" w14:textId="5A12845F" w:rsidR="00BE7F0E" w:rsidRDefault="00264B85" w:rsidP="00841431">
      <w:pPr>
        <w:pStyle w:val="ListParagraph"/>
        <w:autoSpaceDE w:val="0"/>
        <w:autoSpaceDN w:val="0"/>
        <w:adjustRightInd w:val="0"/>
        <w:ind w:left="547" w:hanging="115"/>
        <w:rPr>
          <w:rFonts w:ascii="Arial" w:hAnsi="Arial" w:cs="Arial"/>
          <w:color w:val="000000"/>
        </w:rPr>
      </w:pPr>
      <w:r>
        <w:rPr>
          <w:rFonts w:ascii="Arial" w:hAnsi="Arial" w:cs="Arial"/>
          <w:color w:val="000000"/>
        </w:rPr>
        <w:t xml:space="preserve">  </w:t>
      </w:r>
      <w:r w:rsidR="00F4093E" w:rsidRPr="00F4093E">
        <w:rPr>
          <w:rFonts w:ascii="Arial" w:hAnsi="Arial" w:cs="Arial"/>
          <w:color w:val="000000"/>
        </w:rPr>
        <w:t xml:space="preserve">This Contract may be terminated by STATE upon thirty (30) days’ written notice to CONTRACTOR. </w:t>
      </w:r>
      <w:r w:rsidR="00BE7F0E" w:rsidRPr="00BE7F0E">
        <w:rPr>
          <w:rFonts w:ascii="Arial" w:hAnsi="Arial" w:cs="Arial"/>
          <w:color w:val="000000"/>
        </w:rPr>
        <w:t xml:space="preserve">This Contract may be terminated by mutual consent of both parties executed in writing. </w:t>
      </w:r>
    </w:p>
    <w:p w14:paraId="0A4AF21C" w14:textId="77777777" w:rsidR="00F4093E" w:rsidRDefault="00F4093E" w:rsidP="00264B85">
      <w:pPr>
        <w:pStyle w:val="ListParagraph"/>
        <w:autoSpaceDE w:val="0"/>
        <w:autoSpaceDN w:val="0"/>
        <w:adjustRightInd w:val="0"/>
        <w:spacing w:line="360" w:lineRule="auto"/>
        <w:ind w:left="540" w:hanging="108"/>
        <w:rPr>
          <w:rFonts w:ascii="Arial" w:hAnsi="Arial" w:cs="Arial"/>
          <w:color w:val="000000"/>
        </w:rPr>
      </w:pPr>
    </w:p>
    <w:p w14:paraId="7E434544" w14:textId="77777777" w:rsidR="00BE7F0E" w:rsidRPr="008F6F36" w:rsidRDefault="00BE7F0E" w:rsidP="00EB3EB3">
      <w:pPr>
        <w:pStyle w:val="ListParagraph"/>
        <w:numPr>
          <w:ilvl w:val="0"/>
          <w:numId w:val="12"/>
        </w:numPr>
        <w:autoSpaceDE w:val="0"/>
        <w:autoSpaceDN w:val="0"/>
        <w:adjustRightInd w:val="0"/>
        <w:spacing w:line="360" w:lineRule="auto"/>
        <w:ind w:left="540" w:hanging="270"/>
        <w:rPr>
          <w:rFonts w:ascii="Arial" w:hAnsi="Arial" w:cs="Arial"/>
          <w:color w:val="000000"/>
          <w:u w:val="single"/>
        </w:rPr>
      </w:pPr>
      <w:r w:rsidRPr="008F6F36">
        <w:rPr>
          <w:rFonts w:ascii="Arial" w:hAnsi="Arial" w:cs="Arial"/>
          <w:bCs/>
          <w:color w:val="000000"/>
          <w:u w:val="single"/>
        </w:rPr>
        <w:t>Early Termination in the Public Interest</w:t>
      </w:r>
    </w:p>
    <w:p w14:paraId="75C53A69" w14:textId="68ACE282" w:rsidR="00BE7F0E" w:rsidRDefault="00264B85" w:rsidP="00264B85">
      <w:pPr>
        <w:autoSpaceDE w:val="0"/>
        <w:autoSpaceDN w:val="0"/>
        <w:adjustRightInd w:val="0"/>
        <w:ind w:left="540" w:hanging="108"/>
        <w:rPr>
          <w:rFonts w:ascii="Arial" w:hAnsi="Arial" w:cs="Arial"/>
          <w:color w:val="000000"/>
        </w:rPr>
      </w:pPr>
      <w:r>
        <w:rPr>
          <w:rFonts w:ascii="Arial" w:hAnsi="Arial" w:cs="Arial"/>
          <w:color w:val="000000"/>
        </w:rPr>
        <w:t xml:space="preserve">  </w:t>
      </w:r>
      <w:r w:rsidR="00D82F6A" w:rsidRPr="00D82F6A">
        <w:rPr>
          <w:rFonts w:ascii="Arial" w:hAnsi="Arial" w:cs="Arial"/>
          <w:color w:val="000000"/>
        </w:rPr>
        <w:t>STATE is entering into this Contract for the purpose of carrying out the public policy of the State of North Dakota, as determined by its Governor, Legislative Assembly, Agencies and Courts. If this Contract ceases to further the public policy of the State of North Dakota, STATE, in its sole discretion, by written notice to CONTRACTOR, may terminate this Contract in whole or in part.</w:t>
      </w:r>
    </w:p>
    <w:p w14:paraId="2A5EBFF6" w14:textId="77777777" w:rsidR="00D82F6A" w:rsidRPr="00BE7F0E" w:rsidRDefault="00D82F6A" w:rsidP="00264B85">
      <w:pPr>
        <w:autoSpaceDE w:val="0"/>
        <w:autoSpaceDN w:val="0"/>
        <w:adjustRightInd w:val="0"/>
        <w:ind w:left="540" w:hanging="270"/>
        <w:rPr>
          <w:rFonts w:ascii="Arial" w:hAnsi="Arial" w:cs="Arial"/>
          <w:color w:val="000000"/>
        </w:rPr>
      </w:pPr>
    </w:p>
    <w:p w14:paraId="0FF716EA" w14:textId="77777777" w:rsidR="00BE7F0E" w:rsidRPr="008F6F36" w:rsidRDefault="00264B85" w:rsidP="00EB3EB3">
      <w:pPr>
        <w:pStyle w:val="ListParagraph"/>
        <w:numPr>
          <w:ilvl w:val="0"/>
          <w:numId w:val="12"/>
        </w:numPr>
        <w:autoSpaceDE w:val="0"/>
        <w:autoSpaceDN w:val="0"/>
        <w:adjustRightInd w:val="0"/>
        <w:spacing w:line="360" w:lineRule="auto"/>
        <w:ind w:left="540" w:hanging="270"/>
        <w:contextualSpacing/>
        <w:rPr>
          <w:rFonts w:ascii="Arial" w:hAnsi="Arial" w:cs="Arial"/>
          <w:color w:val="000000"/>
          <w:u w:val="single"/>
        </w:rPr>
      </w:pPr>
      <w:r w:rsidRPr="00264B85">
        <w:rPr>
          <w:rFonts w:ascii="Arial" w:hAnsi="Arial" w:cs="Arial"/>
          <w:bCs/>
          <w:color w:val="000000"/>
        </w:rPr>
        <w:t xml:space="preserve"> </w:t>
      </w:r>
      <w:r w:rsidR="00BE7F0E" w:rsidRPr="008F6F36">
        <w:rPr>
          <w:rFonts w:ascii="Arial" w:hAnsi="Arial" w:cs="Arial"/>
          <w:bCs/>
          <w:color w:val="000000"/>
          <w:u w:val="single"/>
        </w:rPr>
        <w:t xml:space="preserve">Termination for Lack of Funding or Authority </w:t>
      </w:r>
    </w:p>
    <w:p w14:paraId="1536BA9E" w14:textId="77777777" w:rsidR="00BE7F0E" w:rsidRPr="00BE7F0E" w:rsidRDefault="00264B85" w:rsidP="00264B85">
      <w:pPr>
        <w:autoSpaceDE w:val="0"/>
        <w:autoSpaceDN w:val="0"/>
        <w:adjustRightInd w:val="0"/>
        <w:ind w:left="540" w:hanging="108"/>
        <w:rPr>
          <w:rFonts w:ascii="Arial" w:hAnsi="Arial" w:cs="Arial"/>
          <w:color w:val="000000"/>
        </w:rPr>
      </w:pPr>
      <w:r>
        <w:rPr>
          <w:rFonts w:ascii="Arial" w:hAnsi="Arial" w:cs="Arial"/>
          <w:color w:val="000000"/>
        </w:rPr>
        <w:lastRenderedPageBreak/>
        <w:t xml:space="preserve"> </w:t>
      </w:r>
      <w:r w:rsidR="00BE7F0E" w:rsidRPr="00BE7F0E">
        <w:rPr>
          <w:rFonts w:ascii="Arial" w:hAnsi="Arial" w:cs="Arial"/>
          <w:color w:val="000000"/>
        </w:rPr>
        <w:t>STATE by written notice to CONTRACTOR, may terminate the whole or any part of</w:t>
      </w:r>
      <w:r>
        <w:rPr>
          <w:rFonts w:ascii="Arial" w:hAnsi="Arial" w:cs="Arial"/>
          <w:color w:val="000000"/>
        </w:rPr>
        <w:t xml:space="preserve"> this Contract under any of the </w:t>
      </w:r>
      <w:r w:rsidR="00BE7F0E" w:rsidRPr="00BE7F0E">
        <w:rPr>
          <w:rFonts w:ascii="Arial" w:hAnsi="Arial" w:cs="Arial"/>
          <w:color w:val="000000"/>
        </w:rPr>
        <w:t>following conditions:</w:t>
      </w:r>
    </w:p>
    <w:p w14:paraId="6FA20E4C" w14:textId="77777777" w:rsidR="00BE7F0E" w:rsidRPr="00BE7F0E" w:rsidRDefault="00BE7F0E" w:rsidP="00BE7F0E">
      <w:pPr>
        <w:autoSpaceDE w:val="0"/>
        <w:autoSpaceDN w:val="0"/>
        <w:adjustRightInd w:val="0"/>
        <w:ind w:left="720"/>
        <w:rPr>
          <w:rFonts w:ascii="Arial" w:hAnsi="Arial" w:cs="Arial"/>
          <w:color w:val="000000"/>
        </w:rPr>
      </w:pPr>
    </w:p>
    <w:p w14:paraId="370B5DB7" w14:textId="77777777" w:rsidR="00BE7F0E" w:rsidRPr="00BE7F0E" w:rsidRDefault="00BE7F0E" w:rsidP="00EB3EB3">
      <w:pPr>
        <w:pStyle w:val="ListParagraph"/>
        <w:numPr>
          <w:ilvl w:val="0"/>
          <w:numId w:val="13"/>
        </w:numPr>
        <w:autoSpaceDE w:val="0"/>
        <w:autoSpaceDN w:val="0"/>
        <w:adjustRightInd w:val="0"/>
        <w:contextualSpacing/>
        <w:rPr>
          <w:rFonts w:ascii="Arial" w:hAnsi="Arial" w:cs="Arial"/>
          <w:color w:val="000000"/>
        </w:rPr>
      </w:pPr>
      <w:r w:rsidRPr="00BE7F0E">
        <w:rPr>
          <w:rFonts w:ascii="Arial" w:hAnsi="Arial" w:cs="Arial"/>
          <w:color w:val="000000"/>
        </w:rPr>
        <w:t xml:space="preserve">If funding from federal, state, or other sources is not obtained and continued at levels sufficient to allow for purchase of the services or supplies in the indicated quantities or term. </w:t>
      </w:r>
    </w:p>
    <w:p w14:paraId="4A1702BB" w14:textId="77777777" w:rsidR="00BE7F0E" w:rsidRPr="00BE7F0E" w:rsidRDefault="00BE7F0E" w:rsidP="00EB3EB3">
      <w:pPr>
        <w:pStyle w:val="ListParagraph"/>
        <w:numPr>
          <w:ilvl w:val="0"/>
          <w:numId w:val="13"/>
        </w:numPr>
        <w:autoSpaceDE w:val="0"/>
        <w:autoSpaceDN w:val="0"/>
        <w:adjustRightInd w:val="0"/>
        <w:contextualSpacing/>
        <w:rPr>
          <w:rFonts w:ascii="Arial" w:hAnsi="Arial" w:cs="Arial"/>
          <w:color w:val="000000"/>
        </w:rPr>
      </w:pPr>
      <w:r w:rsidRPr="00BE7F0E">
        <w:rPr>
          <w:rFonts w:ascii="Arial" w:hAnsi="Arial" w:cs="Arial"/>
          <w:color w:val="000000"/>
        </w:rPr>
        <w:t xml:space="preserve">If federal or state laws or rules are modified or interpreted in a way that the services are no longer allowable or appropriate for purchase under this Contract or are no longer eligible for the funding proposed for payments authorized by this Contract. </w:t>
      </w:r>
    </w:p>
    <w:p w14:paraId="6FD0A42F" w14:textId="77777777" w:rsidR="00BE7F0E" w:rsidRPr="00BE7F0E" w:rsidRDefault="00BE7F0E" w:rsidP="00EB3EB3">
      <w:pPr>
        <w:pStyle w:val="ListParagraph"/>
        <w:numPr>
          <w:ilvl w:val="0"/>
          <w:numId w:val="13"/>
        </w:numPr>
        <w:autoSpaceDE w:val="0"/>
        <w:autoSpaceDN w:val="0"/>
        <w:adjustRightInd w:val="0"/>
        <w:contextualSpacing/>
        <w:rPr>
          <w:rFonts w:ascii="Arial" w:hAnsi="Arial" w:cs="Arial"/>
          <w:color w:val="000000"/>
        </w:rPr>
      </w:pPr>
      <w:r w:rsidRPr="00BE7F0E">
        <w:rPr>
          <w:rFonts w:ascii="Arial" w:hAnsi="Arial" w:cs="Arial"/>
          <w:color w:val="000000"/>
        </w:rPr>
        <w:t xml:space="preserve">If any license, permit, or certificate required by law or rule, or by the terms of this Contract, is for any reason denied, revoked, suspended, or not renewed. </w:t>
      </w:r>
    </w:p>
    <w:p w14:paraId="3237A0A0" w14:textId="77777777" w:rsidR="00BE7F0E" w:rsidRPr="00BE7F0E" w:rsidRDefault="00BE7F0E" w:rsidP="00BE7F0E">
      <w:pPr>
        <w:pStyle w:val="ListParagraph"/>
        <w:autoSpaceDE w:val="0"/>
        <w:autoSpaceDN w:val="0"/>
        <w:adjustRightInd w:val="0"/>
        <w:ind w:left="1080"/>
        <w:rPr>
          <w:rFonts w:ascii="Arial" w:hAnsi="Arial" w:cs="Arial"/>
          <w:color w:val="000000"/>
        </w:rPr>
      </w:pPr>
    </w:p>
    <w:p w14:paraId="1B19F637" w14:textId="77777777" w:rsidR="00BE7F0E" w:rsidRDefault="00BE7F0E" w:rsidP="008F6F36">
      <w:pPr>
        <w:autoSpaceDE w:val="0"/>
        <w:autoSpaceDN w:val="0"/>
        <w:adjustRightInd w:val="0"/>
        <w:ind w:left="720"/>
        <w:rPr>
          <w:rFonts w:ascii="Arial" w:hAnsi="Arial" w:cs="Arial"/>
          <w:color w:val="000000"/>
        </w:rPr>
      </w:pPr>
      <w:r w:rsidRPr="00BE7F0E">
        <w:rPr>
          <w:rFonts w:ascii="Arial" w:hAnsi="Arial" w:cs="Arial"/>
          <w:color w:val="000000"/>
        </w:rPr>
        <w:t xml:space="preserve">Termination of this Contract under this subsection is without prejudice to any obligations or liabilities of either party already accrued prior to termination. </w:t>
      </w:r>
    </w:p>
    <w:p w14:paraId="4E075886" w14:textId="77777777" w:rsidR="008F6F36" w:rsidRDefault="008F6F36" w:rsidP="008F6F36">
      <w:pPr>
        <w:autoSpaceDE w:val="0"/>
        <w:autoSpaceDN w:val="0"/>
        <w:adjustRightInd w:val="0"/>
        <w:ind w:left="720"/>
        <w:rPr>
          <w:rFonts w:ascii="Arial" w:hAnsi="Arial" w:cs="Arial"/>
          <w:color w:val="000000"/>
        </w:rPr>
      </w:pPr>
    </w:p>
    <w:p w14:paraId="0ADBDD88" w14:textId="77777777" w:rsidR="008F6F36" w:rsidRPr="008F6F36" w:rsidRDefault="008F6F36" w:rsidP="00EB3EB3">
      <w:pPr>
        <w:pStyle w:val="ListParagraph"/>
        <w:numPr>
          <w:ilvl w:val="0"/>
          <w:numId w:val="12"/>
        </w:numPr>
        <w:autoSpaceDE w:val="0"/>
        <w:autoSpaceDN w:val="0"/>
        <w:adjustRightInd w:val="0"/>
        <w:spacing w:line="360" w:lineRule="auto"/>
        <w:contextualSpacing/>
        <w:rPr>
          <w:rFonts w:ascii="Arial" w:hAnsi="Arial" w:cs="Arial"/>
          <w:color w:val="000000"/>
          <w:u w:val="single"/>
        </w:rPr>
      </w:pPr>
      <w:r w:rsidRPr="008F6F36">
        <w:rPr>
          <w:rFonts w:ascii="Arial" w:hAnsi="Arial" w:cs="Arial"/>
          <w:bCs/>
          <w:color w:val="000000"/>
          <w:u w:val="single"/>
        </w:rPr>
        <w:t>Termination for Cause</w:t>
      </w:r>
    </w:p>
    <w:p w14:paraId="2FCE5D82" w14:textId="77777777" w:rsidR="008F6F36" w:rsidRPr="008F6F36" w:rsidRDefault="008F6F36" w:rsidP="008F6F36">
      <w:pPr>
        <w:autoSpaceDE w:val="0"/>
        <w:autoSpaceDN w:val="0"/>
        <w:adjustRightInd w:val="0"/>
        <w:ind w:left="720"/>
        <w:rPr>
          <w:rFonts w:ascii="Arial" w:hAnsi="Arial" w:cs="Arial"/>
          <w:color w:val="000000"/>
        </w:rPr>
      </w:pPr>
      <w:r w:rsidRPr="008F6F36">
        <w:rPr>
          <w:rFonts w:ascii="Arial" w:hAnsi="Arial" w:cs="Arial"/>
          <w:color w:val="000000"/>
        </w:rPr>
        <w:t>STATE may terminate this Contract effective upon delivery of written notice to CONTRACTOR, or any later date stated in the notice:</w:t>
      </w:r>
    </w:p>
    <w:p w14:paraId="1AE6196C" w14:textId="77777777" w:rsidR="008F6F36" w:rsidRPr="008F6F36" w:rsidRDefault="008F6F36" w:rsidP="008F6F36">
      <w:pPr>
        <w:autoSpaceDE w:val="0"/>
        <w:autoSpaceDN w:val="0"/>
        <w:adjustRightInd w:val="0"/>
        <w:ind w:left="720"/>
        <w:rPr>
          <w:rFonts w:ascii="Arial" w:hAnsi="Arial" w:cs="Arial"/>
          <w:color w:val="000000"/>
        </w:rPr>
      </w:pPr>
    </w:p>
    <w:p w14:paraId="086A0BDF" w14:textId="77777777" w:rsidR="008F6F36" w:rsidRPr="008F6F36" w:rsidRDefault="008F6F36" w:rsidP="00EB3EB3">
      <w:pPr>
        <w:pStyle w:val="ListParagraph"/>
        <w:numPr>
          <w:ilvl w:val="0"/>
          <w:numId w:val="15"/>
        </w:numPr>
        <w:autoSpaceDE w:val="0"/>
        <w:autoSpaceDN w:val="0"/>
        <w:adjustRightInd w:val="0"/>
        <w:ind w:left="1080" w:hanging="360"/>
        <w:contextualSpacing/>
        <w:rPr>
          <w:rFonts w:ascii="Arial" w:hAnsi="Arial" w:cs="Arial"/>
          <w:b/>
          <w:bCs/>
          <w:color w:val="000000"/>
        </w:rPr>
      </w:pPr>
      <w:r w:rsidRPr="008F6F36">
        <w:rPr>
          <w:rFonts w:ascii="Arial" w:hAnsi="Arial" w:cs="Arial"/>
          <w:color w:val="000000"/>
        </w:rPr>
        <w:t xml:space="preserve">If CONTRACTOR fails to provide services required by this Contract within the time specified or any extension agreed to by STATE; </w:t>
      </w:r>
      <w:r w:rsidRPr="008F6F36">
        <w:rPr>
          <w:rFonts w:ascii="Arial" w:hAnsi="Arial" w:cs="Arial"/>
          <w:bCs/>
          <w:color w:val="000000"/>
        </w:rPr>
        <w:t>or</w:t>
      </w:r>
      <w:r w:rsidRPr="008F6F36">
        <w:rPr>
          <w:rFonts w:ascii="Arial" w:hAnsi="Arial" w:cs="Arial"/>
          <w:b/>
          <w:bCs/>
          <w:color w:val="000000"/>
        </w:rPr>
        <w:t xml:space="preserve"> </w:t>
      </w:r>
    </w:p>
    <w:p w14:paraId="67561000" w14:textId="77777777" w:rsidR="008F6F36" w:rsidRPr="008F6F36" w:rsidRDefault="008F6F36" w:rsidP="00EB3EB3">
      <w:pPr>
        <w:pStyle w:val="ListParagraph"/>
        <w:numPr>
          <w:ilvl w:val="0"/>
          <w:numId w:val="15"/>
        </w:numPr>
        <w:autoSpaceDE w:val="0"/>
        <w:autoSpaceDN w:val="0"/>
        <w:adjustRightInd w:val="0"/>
        <w:ind w:left="1080" w:hanging="360"/>
        <w:contextualSpacing/>
        <w:rPr>
          <w:rFonts w:ascii="Arial" w:hAnsi="Arial" w:cs="Arial"/>
          <w:color w:val="000000"/>
        </w:rPr>
      </w:pPr>
      <w:r w:rsidRPr="008F6F36">
        <w:rPr>
          <w:rFonts w:ascii="Arial" w:hAnsi="Arial" w:cs="Arial"/>
          <w:color w:val="000000"/>
        </w:rPr>
        <w:t xml:space="preserve">If CONTRACTOR fails to perform any of the other provisions of this Contract, or so fails to pursue the work as to endanger performance of this Contract in accordance with its terms. </w:t>
      </w:r>
    </w:p>
    <w:p w14:paraId="6BB0AD5C" w14:textId="77777777" w:rsidR="008F6F36" w:rsidRPr="008F6F36" w:rsidRDefault="008F6F36" w:rsidP="008F6F36">
      <w:pPr>
        <w:autoSpaceDE w:val="0"/>
        <w:autoSpaceDN w:val="0"/>
        <w:adjustRightInd w:val="0"/>
        <w:rPr>
          <w:rFonts w:ascii="Arial" w:hAnsi="Arial" w:cs="Arial"/>
          <w:color w:val="000000"/>
        </w:rPr>
      </w:pPr>
    </w:p>
    <w:p w14:paraId="73F788B2" w14:textId="77777777" w:rsidR="008F6F36" w:rsidRPr="008F6F36" w:rsidRDefault="008F6F36" w:rsidP="008F6F36">
      <w:pPr>
        <w:pStyle w:val="Contract1"/>
        <w:numPr>
          <w:ilvl w:val="0"/>
          <w:numId w:val="0"/>
        </w:numPr>
        <w:spacing w:after="240"/>
        <w:ind w:left="720"/>
        <w:rPr>
          <w:rFonts w:ascii="Arial" w:hAnsi="Arial" w:cs="Arial"/>
          <w:caps w:val="0"/>
          <w:color w:val="000000"/>
          <w:sz w:val="20"/>
          <w:szCs w:val="20"/>
        </w:rPr>
      </w:pPr>
      <w:r w:rsidRPr="008F6F36">
        <w:rPr>
          <w:rFonts w:ascii="Arial" w:hAnsi="Arial" w:cs="Arial"/>
          <w:caps w:val="0"/>
          <w:color w:val="000000"/>
          <w:sz w:val="20"/>
          <w:szCs w:val="20"/>
        </w:rPr>
        <w:t xml:space="preserve">The rights and remedies of STATE provided in this subsection are not exclusive and are in addition to any other rights and remedies provided by law or under this Contract. </w:t>
      </w:r>
    </w:p>
    <w:p w14:paraId="7A44129E" w14:textId="77777777" w:rsidR="00842F26" w:rsidRPr="009651AA" w:rsidRDefault="008F6F36" w:rsidP="00EB3EB3">
      <w:pPr>
        <w:numPr>
          <w:ilvl w:val="0"/>
          <w:numId w:val="19"/>
        </w:numPr>
        <w:tabs>
          <w:tab w:val="left" w:pos="360"/>
        </w:tabs>
        <w:spacing w:after="240"/>
        <w:jc w:val="both"/>
        <w:rPr>
          <w:rFonts w:ascii="Arial" w:hAnsi="Arial" w:cs="Arial"/>
          <w:szCs w:val="24"/>
        </w:rPr>
      </w:pPr>
      <w:r w:rsidRPr="009651AA">
        <w:rPr>
          <w:rFonts w:ascii="Arial" w:hAnsi="Arial" w:cs="Arial"/>
          <w:b/>
          <w:szCs w:val="24"/>
          <w:u w:val="single"/>
        </w:rPr>
        <w:t>Force Majeure.</w:t>
      </w:r>
      <w:r w:rsidRPr="009651AA">
        <w:rPr>
          <w:rFonts w:ascii="Arial" w:hAnsi="Arial" w:cs="Arial"/>
          <w:szCs w:val="24"/>
        </w:rPr>
        <w:t xml:space="preserve">  </w:t>
      </w:r>
      <w:r w:rsidR="001A2D0E" w:rsidRPr="009651AA">
        <w:rPr>
          <w:rFonts w:ascii="Arial" w:hAnsi="Arial" w:cs="Arial"/>
          <w:szCs w:val="24"/>
        </w:rPr>
        <w:t>Neither party shall be held responsible for delay or default caused by fire, riot, terrorism, acts of God, or war if the event is beyond the party’s reasonable control and the affected party gives notice to the other party promptly upon occurrence of the event causing the delay or default or that is reasonably expected to cause a delay or default.</w:t>
      </w:r>
    </w:p>
    <w:p w14:paraId="208B1E47" w14:textId="6281E937" w:rsidR="00310EC2" w:rsidRDefault="008F6F36" w:rsidP="00EB3EB3">
      <w:pPr>
        <w:numPr>
          <w:ilvl w:val="0"/>
          <w:numId w:val="19"/>
        </w:numPr>
        <w:tabs>
          <w:tab w:val="left" w:pos="360"/>
        </w:tabs>
        <w:jc w:val="both"/>
        <w:rPr>
          <w:rFonts w:ascii="Arial" w:hAnsi="Arial" w:cs="Arial"/>
          <w:szCs w:val="24"/>
        </w:rPr>
      </w:pPr>
      <w:r>
        <w:rPr>
          <w:rFonts w:ascii="Arial" w:hAnsi="Arial" w:cs="Arial"/>
          <w:b/>
          <w:szCs w:val="24"/>
          <w:u w:val="single"/>
        </w:rPr>
        <w:t>Works f</w:t>
      </w:r>
      <w:r w:rsidRPr="002F05B8">
        <w:rPr>
          <w:rFonts w:ascii="Arial" w:hAnsi="Arial" w:cs="Arial"/>
          <w:b/>
          <w:szCs w:val="24"/>
          <w:u w:val="single"/>
        </w:rPr>
        <w:t>or Hire.</w:t>
      </w:r>
      <w:r w:rsidRPr="002F05B8">
        <w:rPr>
          <w:rFonts w:ascii="Arial" w:hAnsi="Arial" w:cs="Arial"/>
          <w:szCs w:val="24"/>
        </w:rPr>
        <w:t xml:space="preserve">  </w:t>
      </w:r>
      <w:r w:rsidR="001A2D0E" w:rsidRPr="002F05B8">
        <w:rPr>
          <w:rFonts w:ascii="Arial" w:hAnsi="Arial" w:cs="Arial"/>
          <w:szCs w:val="24"/>
        </w:rPr>
        <w:t>CONTRACTOR acknowledges that all work(s) under this Contract is "work(s) for hire" within the meaning of the United States Copyright Act (Title 17 United States Code) and hereby assigns to STATE all rights and interests CONTRACTOR may have in the work(s) it prepares under this Contract, including any right to derivative use of the work(s). All software and related materials developed by CONTRACTOR in performance of this Contract for STATE shall be the sole property of STATE, and CONTRACTOR hereby assigns and transfers all its right, title, and interest therein to STATE.CONTRACTOR shall execute all necessary documents to enable STATE to protect STATE’s intellectual property rights under this section.</w:t>
      </w:r>
    </w:p>
    <w:p w14:paraId="14154C68" w14:textId="77777777" w:rsidR="00842F26" w:rsidRPr="00842F26" w:rsidRDefault="00842F26" w:rsidP="00842F26">
      <w:pPr>
        <w:tabs>
          <w:tab w:val="left" w:pos="720"/>
        </w:tabs>
        <w:ind w:left="720"/>
        <w:jc w:val="both"/>
        <w:rPr>
          <w:rFonts w:ascii="Arial" w:hAnsi="Arial" w:cs="Arial"/>
          <w:szCs w:val="24"/>
        </w:rPr>
      </w:pPr>
    </w:p>
    <w:p w14:paraId="1020F79E" w14:textId="77777777" w:rsidR="00310EC2" w:rsidRDefault="008F6F36" w:rsidP="00EB3EB3">
      <w:pPr>
        <w:numPr>
          <w:ilvl w:val="0"/>
          <w:numId w:val="19"/>
        </w:numPr>
        <w:tabs>
          <w:tab w:val="left" w:pos="360"/>
        </w:tabs>
        <w:jc w:val="both"/>
        <w:rPr>
          <w:rFonts w:ascii="Arial" w:hAnsi="Arial" w:cs="Arial"/>
          <w:szCs w:val="24"/>
        </w:rPr>
      </w:pPr>
      <w:r w:rsidRPr="00D90419">
        <w:rPr>
          <w:rFonts w:ascii="Arial" w:hAnsi="Arial" w:cs="Arial"/>
          <w:b/>
          <w:szCs w:val="24"/>
          <w:u w:val="single"/>
        </w:rPr>
        <w:t>Work Product.</w:t>
      </w:r>
      <w:r w:rsidRPr="00D90419">
        <w:rPr>
          <w:rFonts w:ascii="Arial" w:hAnsi="Arial" w:cs="Arial"/>
          <w:szCs w:val="24"/>
        </w:rPr>
        <w:t xml:space="preserve">  </w:t>
      </w:r>
      <w:r w:rsidR="001A2D0E" w:rsidRPr="00D90419">
        <w:rPr>
          <w:rFonts w:ascii="Arial" w:hAnsi="Arial" w:cs="Arial"/>
          <w:szCs w:val="24"/>
        </w:rPr>
        <w:t>All work product, equipment or materials created for STATE or purchased by STATE under this Contract belong to STATE and must be immediately delivered to STATE at STATE'S request upon termination of this Contract.</w:t>
      </w:r>
    </w:p>
    <w:p w14:paraId="5BC826F6" w14:textId="77777777" w:rsidR="00842F26" w:rsidRDefault="00842F26" w:rsidP="00842F26">
      <w:pPr>
        <w:pStyle w:val="ListParagraph"/>
        <w:rPr>
          <w:rFonts w:ascii="Arial" w:hAnsi="Arial" w:cs="Arial"/>
          <w:szCs w:val="24"/>
        </w:rPr>
      </w:pPr>
    </w:p>
    <w:p w14:paraId="589B24FC" w14:textId="0919FD92" w:rsidR="001A2D0E" w:rsidRPr="00310EC2" w:rsidRDefault="008F6F36" w:rsidP="00EB3EB3">
      <w:pPr>
        <w:keepNext/>
        <w:keepLines/>
        <w:numPr>
          <w:ilvl w:val="0"/>
          <w:numId w:val="19"/>
        </w:numPr>
        <w:tabs>
          <w:tab w:val="left" w:pos="360"/>
        </w:tabs>
        <w:spacing w:after="240"/>
        <w:ind w:hanging="504"/>
        <w:jc w:val="both"/>
        <w:outlineLvl w:val="0"/>
        <w:rPr>
          <w:rFonts w:ascii="Arial" w:hAnsi="Arial" w:cs="Arial"/>
          <w:szCs w:val="24"/>
        </w:rPr>
      </w:pPr>
      <w:r>
        <w:rPr>
          <w:rFonts w:ascii="Arial" w:hAnsi="Arial" w:cs="Arial"/>
          <w:b/>
          <w:szCs w:val="24"/>
          <w:u w:val="single"/>
        </w:rPr>
        <w:t>C</w:t>
      </w:r>
      <w:r w:rsidRPr="00310EC2">
        <w:rPr>
          <w:rFonts w:ascii="Arial" w:hAnsi="Arial" w:cs="Arial"/>
          <w:b/>
          <w:szCs w:val="24"/>
          <w:u w:val="single"/>
        </w:rPr>
        <w:t>onfidentiality</w:t>
      </w:r>
      <w:r w:rsidR="007B12A0" w:rsidRPr="00310EC2">
        <w:rPr>
          <w:rFonts w:ascii="Arial" w:hAnsi="Arial" w:cs="Arial"/>
          <w:b/>
          <w:szCs w:val="24"/>
          <w:u w:val="single"/>
        </w:rPr>
        <w:t>.</w:t>
      </w:r>
      <w:r w:rsidR="00FC1BC3" w:rsidRPr="00310EC2">
        <w:rPr>
          <w:rFonts w:ascii="Arial" w:hAnsi="Arial" w:cs="Arial"/>
          <w:caps/>
          <w:szCs w:val="24"/>
        </w:rPr>
        <w:t xml:space="preserve">  </w:t>
      </w:r>
      <w:r w:rsidR="001A2D0E" w:rsidRPr="00310EC2">
        <w:rPr>
          <w:rFonts w:ascii="Arial" w:hAnsi="Arial" w:cs="Arial"/>
          <w:szCs w:val="24"/>
        </w:rPr>
        <w:t>CONTRACTOR shall not use or disclose any information it receives from STATE under this Contract that STATE has previously identified as confidential or exempt from mandatory public disclosure except as necessary to carry out the purposes of this Contract or as authorized in advance by STATE.</w:t>
      </w:r>
      <w:r w:rsidR="00814C71">
        <w:rPr>
          <w:rFonts w:ascii="Arial" w:hAnsi="Arial" w:cs="Arial"/>
          <w:szCs w:val="24"/>
        </w:rPr>
        <w:t xml:space="preserve"> </w:t>
      </w:r>
      <w:r w:rsidR="001A2D0E" w:rsidRPr="00310EC2">
        <w:rPr>
          <w:rFonts w:ascii="Arial" w:hAnsi="Arial" w:cs="Arial"/>
          <w:szCs w:val="24"/>
        </w:rPr>
        <w:t xml:space="preserve">STATE shall not disclose any information it receives from CONTRACTOR that CONTRACTOR has previously identified as confidential and that STATE determines in its sole discretion is protected from mandatory public disclosure under a specific exception to the North Dakota public records law, </w:t>
      </w:r>
      <w:hyperlink r:id="rId57" w:history="1">
        <w:r w:rsidR="00CE20B8">
          <w:rPr>
            <w:rStyle w:val="Hyperlink"/>
            <w:rFonts w:ascii="Arial" w:hAnsi="Arial" w:cs="Arial"/>
            <w:szCs w:val="24"/>
          </w:rPr>
          <w:t xml:space="preserve">N.D.C.C. ch. </w:t>
        </w:r>
        <w:r w:rsidR="001A2D0E" w:rsidRPr="00310EC2">
          <w:rPr>
            <w:rStyle w:val="Hyperlink"/>
            <w:rFonts w:ascii="Arial" w:hAnsi="Arial" w:cs="Arial"/>
            <w:szCs w:val="24"/>
          </w:rPr>
          <w:t>44</w:t>
        </w:r>
        <w:r w:rsidR="001A2D0E" w:rsidRPr="00310EC2">
          <w:rPr>
            <w:rStyle w:val="Hyperlink"/>
            <w:rFonts w:ascii="Arial" w:hAnsi="Arial" w:cs="Arial"/>
            <w:szCs w:val="24"/>
          </w:rPr>
          <w:noBreakHyphen/>
          <w:t>04</w:t>
        </w:r>
      </w:hyperlink>
      <w:r w:rsidR="001A2D0E" w:rsidRPr="00310EC2">
        <w:rPr>
          <w:rFonts w:ascii="Arial" w:hAnsi="Arial" w:cs="Arial"/>
          <w:szCs w:val="24"/>
        </w:rPr>
        <w:t>. The duty of STATE and CONTRACTOR to maintain confidentiality of information under this section continues beyond the Term of this Contract.</w:t>
      </w:r>
    </w:p>
    <w:p w14:paraId="52E6B32F" w14:textId="5F29C430" w:rsidR="001A2D0E" w:rsidRDefault="008F6F36" w:rsidP="00EB3EB3">
      <w:pPr>
        <w:numPr>
          <w:ilvl w:val="0"/>
          <w:numId w:val="19"/>
        </w:numPr>
        <w:tabs>
          <w:tab w:val="left" w:pos="360"/>
        </w:tabs>
        <w:spacing w:after="240"/>
        <w:jc w:val="both"/>
        <w:outlineLvl w:val="0"/>
        <w:rPr>
          <w:rFonts w:ascii="Arial" w:hAnsi="Arial" w:cs="Arial"/>
          <w:szCs w:val="24"/>
        </w:rPr>
      </w:pPr>
      <w:r>
        <w:rPr>
          <w:rFonts w:ascii="Arial" w:hAnsi="Arial" w:cs="Arial"/>
          <w:b/>
          <w:szCs w:val="24"/>
          <w:u w:val="single"/>
        </w:rPr>
        <w:t>Compliance w</w:t>
      </w:r>
      <w:r w:rsidRPr="0012660E">
        <w:rPr>
          <w:rFonts w:ascii="Arial" w:hAnsi="Arial" w:cs="Arial"/>
          <w:b/>
          <w:szCs w:val="24"/>
          <w:u w:val="single"/>
        </w:rPr>
        <w:t>ith Public Records Laws.</w:t>
      </w:r>
      <w:r>
        <w:rPr>
          <w:rFonts w:ascii="Arial" w:hAnsi="Arial" w:cs="Arial"/>
          <w:szCs w:val="24"/>
        </w:rPr>
        <w:t xml:space="preserve">  </w:t>
      </w:r>
      <w:r w:rsidR="001A2D0E" w:rsidRPr="008F0F15">
        <w:rPr>
          <w:rFonts w:ascii="Arial" w:hAnsi="Arial" w:cs="Arial"/>
          <w:szCs w:val="24"/>
        </w:rPr>
        <w:t xml:space="preserve">CONTRACTOR </w:t>
      </w:r>
      <w:r w:rsidR="00F23185" w:rsidRPr="00F23185">
        <w:rPr>
          <w:rFonts w:ascii="Arial" w:hAnsi="Arial" w:cs="Arial"/>
          <w:szCs w:val="24"/>
        </w:rPr>
        <w:t>Under the North Dakota public records law and subject to the Confidentiality clause of this Contract, certain records may be open to the public upon request. Public records may include: (a) records STATE receives from CONTRACTOR under this Contract, (b) records obtained by either Party under this Contract, and (c) records generated by either Party under this Contract.</w:t>
      </w:r>
      <w:r w:rsidR="00814C71">
        <w:rPr>
          <w:rFonts w:ascii="Arial" w:hAnsi="Arial" w:cs="Arial"/>
          <w:szCs w:val="24"/>
        </w:rPr>
        <w:t xml:space="preserve"> </w:t>
      </w:r>
      <w:r w:rsidR="00F23185" w:rsidRPr="00F23185">
        <w:rPr>
          <w:rFonts w:ascii="Arial" w:hAnsi="Arial" w:cs="Arial"/>
          <w:szCs w:val="24"/>
        </w:rPr>
        <w:t>CONTRACTOR agrees to contact STATE immediately upon receiving a request for information under the public records law and to comply with STATE’s instructions on how to respond to such request.</w:t>
      </w:r>
    </w:p>
    <w:p w14:paraId="7774F188" w14:textId="77777777" w:rsidR="001A2D0E" w:rsidRPr="008F0F15" w:rsidRDefault="008F6F36" w:rsidP="00EB3EB3">
      <w:pPr>
        <w:pStyle w:val="6-NormalBold"/>
        <w:keepNext w:val="0"/>
        <w:numPr>
          <w:ilvl w:val="0"/>
          <w:numId w:val="19"/>
        </w:numPr>
        <w:tabs>
          <w:tab w:val="left" w:pos="450"/>
        </w:tabs>
        <w:spacing w:after="240"/>
        <w:ind w:left="450" w:hanging="450"/>
        <w:jc w:val="both"/>
        <w:rPr>
          <w:rFonts w:cs="Arial"/>
          <w:b w:val="0"/>
          <w:sz w:val="20"/>
          <w:szCs w:val="24"/>
        </w:rPr>
      </w:pPr>
      <w:r w:rsidRPr="0012660E">
        <w:rPr>
          <w:rFonts w:cs="Arial"/>
          <w:sz w:val="20"/>
          <w:szCs w:val="24"/>
          <w:u w:val="single"/>
        </w:rPr>
        <w:t>Independent Entity.</w:t>
      </w:r>
      <w:r>
        <w:rPr>
          <w:rFonts w:cs="Arial"/>
          <w:b w:val="0"/>
          <w:sz w:val="20"/>
          <w:szCs w:val="24"/>
        </w:rPr>
        <w:t xml:space="preserve">  </w:t>
      </w:r>
      <w:r w:rsidR="001A2D0E" w:rsidRPr="008F0F15">
        <w:rPr>
          <w:rFonts w:cs="Arial"/>
          <w:b w:val="0"/>
          <w:sz w:val="20"/>
          <w:szCs w:val="24"/>
        </w:rPr>
        <w:t xml:space="preserve">CONTRACTOR is an independent entity under this Contract and is not a STATE employee for any purpose, including the application of the Social Security Act, the Fair Labor Standards Act, the Federal </w:t>
      </w:r>
      <w:r w:rsidR="001A2D0E" w:rsidRPr="008F0F15">
        <w:rPr>
          <w:rFonts w:cs="Arial"/>
          <w:b w:val="0"/>
          <w:sz w:val="20"/>
          <w:szCs w:val="24"/>
        </w:rPr>
        <w:lastRenderedPageBreak/>
        <w:t>Insurance Contribution Act, the North Dakota Unemployment Compensation Law and the North Dakota Workforce Safety and Insurance Act. CONTRACTOR retains sole and absolute discretion in the manner and means of carrying out CONTRACTOR’S activities and responsibilities under this Contract, except to the extent specified in this Contract.</w:t>
      </w:r>
    </w:p>
    <w:p w14:paraId="5C62D7FB" w14:textId="77777777" w:rsidR="00D82F6A" w:rsidRPr="00D82F6A" w:rsidRDefault="008F6F36" w:rsidP="00EB3EB3">
      <w:pPr>
        <w:keepLines/>
        <w:numPr>
          <w:ilvl w:val="0"/>
          <w:numId w:val="19"/>
        </w:numPr>
        <w:tabs>
          <w:tab w:val="left" w:pos="450"/>
        </w:tabs>
        <w:spacing w:after="240"/>
        <w:ind w:left="450" w:hanging="450"/>
        <w:jc w:val="both"/>
        <w:rPr>
          <w:rFonts w:ascii="Arial" w:hAnsi="Arial" w:cs="Arial"/>
        </w:rPr>
      </w:pPr>
      <w:r w:rsidRPr="00D82F6A">
        <w:rPr>
          <w:rFonts w:ascii="Arial" w:hAnsi="Arial" w:cs="Arial"/>
          <w:b/>
          <w:szCs w:val="24"/>
          <w:u w:val="single"/>
        </w:rPr>
        <w:t>Assignment and Subcontracts</w:t>
      </w:r>
      <w:r w:rsidR="00F300DF" w:rsidRPr="00D82F6A">
        <w:rPr>
          <w:rFonts w:ascii="Arial" w:hAnsi="Arial" w:cs="Arial"/>
          <w:b/>
          <w:szCs w:val="24"/>
          <w:u w:val="single"/>
        </w:rPr>
        <w:t>.</w:t>
      </w:r>
      <w:r w:rsidR="00F300DF" w:rsidRPr="00D82F6A">
        <w:rPr>
          <w:rFonts w:ascii="Arial" w:hAnsi="Arial" w:cs="Arial"/>
          <w:b/>
          <w:szCs w:val="24"/>
        </w:rPr>
        <w:t xml:space="preserve">  </w:t>
      </w:r>
      <w:r w:rsidR="00D82F6A" w:rsidRPr="00D82F6A">
        <w:rPr>
          <w:rFonts w:ascii="Arial" w:hAnsi="Arial" w:cs="Arial"/>
          <w:szCs w:val="24"/>
        </w:rPr>
        <w:t>CONTRACTOR may not assign or otherwise transfer or delegate any right or duty without STATE’s express written consent, provided, however, that CONTRACTOR may assign its rights and obligations hereunder in the event of a change of control or sale of all or substantially all of its assets related to this Contract, whether by merger, reorganization, operation of law, or otherwise. Should Assignee be a business or entity with whom STATE is prohibited from conducting business, STATE shall have the right to terminate without cause.</w:t>
      </w:r>
      <w:r w:rsidR="00D82F6A">
        <w:rPr>
          <w:rFonts w:ascii="Arial" w:hAnsi="Arial" w:cs="Arial"/>
          <w:szCs w:val="24"/>
        </w:rPr>
        <w:t xml:space="preserve">  </w:t>
      </w:r>
      <w:r w:rsidR="00D82F6A" w:rsidRPr="00D82F6A">
        <w:rPr>
          <w:rFonts w:ascii="Arial" w:hAnsi="Arial" w:cs="Arial"/>
        </w:rPr>
        <w:t>CONTRACTOR may enter into subcontracts provided that any subcontract acknowledges the binding nature of this Contract and incorporates this Contract, including any attachments. CONTRACTOR is solely responsible for the performance of any subcontractor with whom CONTRACTOR contracts. CONTRACTOR does not have authority to contract for or incur obligations on behalf of STATE.</w:t>
      </w:r>
    </w:p>
    <w:p w14:paraId="57048F79" w14:textId="01B03C35" w:rsidR="001A2D0E" w:rsidRPr="00D82F6A" w:rsidRDefault="00686807" w:rsidP="00EB3EB3">
      <w:pPr>
        <w:keepLines/>
        <w:numPr>
          <w:ilvl w:val="0"/>
          <w:numId w:val="19"/>
        </w:numPr>
        <w:tabs>
          <w:tab w:val="left" w:pos="450"/>
        </w:tabs>
        <w:spacing w:after="240"/>
        <w:ind w:left="450" w:hanging="450"/>
        <w:jc w:val="both"/>
        <w:rPr>
          <w:rFonts w:ascii="Arial" w:hAnsi="Arial" w:cs="Arial"/>
        </w:rPr>
      </w:pPr>
      <w:r w:rsidRPr="00D82F6A">
        <w:rPr>
          <w:rFonts w:ascii="Arial" w:hAnsi="Arial" w:cs="Arial"/>
          <w:b/>
          <w:u w:val="single"/>
        </w:rPr>
        <w:t>Spoliation – Preservation of Evidence.</w:t>
      </w:r>
      <w:r w:rsidRPr="00D82F6A">
        <w:rPr>
          <w:rFonts w:ascii="Arial" w:hAnsi="Arial" w:cs="Arial"/>
        </w:rPr>
        <w:t xml:space="preserve">  </w:t>
      </w:r>
      <w:r w:rsidR="001A2D0E" w:rsidRPr="00D82F6A">
        <w:rPr>
          <w:rFonts w:ascii="Arial" w:hAnsi="Arial" w:cs="Arial"/>
        </w:rPr>
        <w:t>CONTRACTOR shall promptly notify STATE of all potential claims that arise or result from this Contract.</w:t>
      </w:r>
      <w:r w:rsidR="00913A98">
        <w:rPr>
          <w:rFonts w:ascii="Arial" w:hAnsi="Arial" w:cs="Arial"/>
        </w:rPr>
        <w:t xml:space="preserve"> </w:t>
      </w:r>
      <w:r w:rsidR="001A2D0E" w:rsidRPr="00D82F6A">
        <w:rPr>
          <w:rFonts w:ascii="Arial" w:hAnsi="Arial" w:cs="Arial"/>
        </w:rPr>
        <w:t>CONTRACTOR shall also take all reasonable steps to preserve all physical evidence and information that may be relevant to the circumstances surrounding a potential claim, while maintaining public safety, and grants to STATE the opportunity to review and inspect such evidence, including the scene of an accident.</w:t>
      </w:r>
    </w:p>
    <w:p w14:paraId="6501063F" w14:textId="0553F770" w:rsidR="002F05B8" w:rsidRPr="00B11D7B" w:rsidRDefault="00686807" w:rsidP="00EB3EB3">
      <w:pPr>
        <w:numPr>
          <w:ilvl w:val="0"/>
          <w:numId w:val="19"/>
        </w:numPr>
        <w:spacing w:after="120"/>
        <w:ind w:left="450" w:hanging="450"/>
        <w:jc w:val="both"/>
        <w:rPr>
          <w:rFonts w:ascii="Arial" w:hAnsi="Arial" w:cs="Arial"/>
          <w:szCs w:val="24"/>
        </w:rPr>
      </w:pPr>
      <w:r w:rsidRPr="00B11D7B">
        <w:rPr>
          <w:rFonts w:ascii="Arial" w:hAnsi="Arial" w:cs="Arial"/>
          <w:b/>
          <w:szCs w:val="24"/>
          <w:u w:val="single"/>
        </w:rPr>
        <w:t>Merger and Modification, Conflict in Documents.</w:t>
      </w:r>
      <w:r w:rsidRPr="00B11D7B">
        <w:rPr>
          <w:rFonts w:ascii="Arial" w:hAnsi="Arial" w:cs="Arial"/>
          <w:szCs w:val="24"/>
        </w:rPr>
        <w:t xml:space="preserve"> </w:t>
      </w:r>
      <w:r w:rsidR="002F05B8" w:rsidRPr="00B11D7B">
        <w:rPr>
          <w:rFonts w:ascii="Arial" w:hAnsi="Arial" w:cs="Arial"/>
          <w:szCs w:val="24"/>
        </w:rPr>
        <w:t>This Contract, including the following documents, constitutes the entire agreement between the parties. There are no understandings, agreements, or representations, oral or written, not specified within this Contract.</w:t>
      </w:r>
      <w:r w:rsidR="00913A98">
        <w:rPr>
          <w:rFonts w:ascii="Arial" w:hAnsi="Arial" w:cs="Arial"/>
          <w:szCs w:val="24"/>
        </w:rPr>
        <w:t xml:space="preserve"> </w:t>
      </w:r>
      <w:r w:rsidR="002F05B8" w:rsidRPr="00B11D7B">
        <w:rPr>
          <w:rFonts w:ascii="Arial" w:hAnsi="Arial" w:cs="Arial"/>
          <w:szCs w:val="24"/>
        </w:rPr>
        <w:t xml:space="preserve">This Contract may not be modified, </w:t>
      </w:r>
      <w:r w:rsidR="001C6756" w:rsidRPr="00B11D7B">
        <w:rPr>
          <w:rFonts w:ascii="Arial" w:hAnsi="Arial" w:cs="Arial"/>
          <w:szCs w:val="24"/>
        </w:rPr>
        <w:t>supplemented,</w:t>
      </w:r>
      <w:r w:rsidR="002F05B8" w:rsidRPr="00B11D7B">
        <w:rPr>
          <w:rFonts w:ascii="Arial" w:hAnsi="Arial" w:cs="Arial"/>
          <w:szCs w:val="24"/>
        </w:rPr>
        <w:t xml:space="preserve"> or amended, in any manner, except by written agreement signed by both parties. Notwithstanding anything herein to the contrary, in the event of any inconsistency or conflict among the documents making up this Contract, the documents must control in this order of precedence: </w:t>
      </w:r>
    </w:p>
    <w:p w14:paraId="7359914D" w14:textId="77777777" w:rsidR="002F05B8" w:rsidRPr="008F0F15" w:rsidRDefault="002F05B8" w:rsidP="00EB3EB3">
      <w:pPr>
        <w:pStyle w:val="Contract2NoHeader"/>
        <w:numPr>
          <w:ilvl w:val="1"/>
          <w:numId w:val="10"/>
        </w:numPr>
        <w:tabs>
          <w:tab w:val="left" w:pos="720"/>
        </w:tabs>
        <w:spacing w:after="0"/>
        <w:ind w:left="810"/>
        <w:jc w:val="both"/>
        <w:rPr>
          <w:sz w:val="20"/>
          <w:szCs w:val="24"/>
        </w:rPr>
      </w:pPr>
      <w:bookmarkStart w:id="1" w:name="_Toc384126499"/>
      <w:r w:rsidRPr="008F0F15">
        <w:rPr>
          <w:sz w:val="20"/>
          <w:szCs w:val="24"/>
        </w:rPr>
        <w:t>The terms of this Contract as may be amended;</w:t>
      </w:r>
      <w:bookmarkEnd w:id="1"/>
    </w:p>
    <w:p w14:paraId="4E281ED3" w14:textId="77777777" w:rsidR="002F05B8" w:rsidRDefault="002F05B8" w:rsidP="00EB3EB3">
      <w:pPr>
        <w:numPr>
          <w:ilvl w:val="1"/>
          <w:numId w:val="10"/>
        </w:numPr>
        <w:tabs>
          <w:tab w:val="left" w:pos="720"/>
        </w:tabs>
        <w:ind w:left="810"/>
        <w:jc w:val="both"/>
        <w:outlineLvl w:val="1"/>
        <w:rPr>
          <w:rFonts w:ascii="Arial" w:hAnsi="Arial" w:cs="Arial"/>
          <w:szCs w:val="24"/>
        </w:rPr>
      </w:pPr>
      <w:r w:rsidRPr="009E2A87">
        <w:rPr>
          <w:rFonts w:ascii="Arial" w:hAnsi="Arial" w:cs="Arial"/>
          <w:szCs w:val="24"/>
        </w:rPr>
        <w:t xml:space="preserve">STATE’s Solicitation Amendments related to this Invitation for Bid; </w:t>
      </w:r>
    </w:p>
    <w:p w14:paraId="74335533" w14:textId="77777777" w:rsidR="002F05B8" w:rsidRPr="009E2A87" w:rsidRDefault="002F05B8" w:rsidP="00EB3EB3">
      <w:pPr>
        <w:numPr>
          <w:ilvl w:val="1"/>
          <w:numId w:val="10"/>
        </w:numPr>
        <w:tabs>
          <w:tab w:val="left" w:pos="720"/>
        </w:tabs>
        <w:ind w:left="810"/>
        <w:jc w:val="both"/>
        <w:outlineLvl w:val="1"/>
        <w:rPr>
          <w:rFonts w:ascii="Arial" w:hAnsi="Arial" w:cs="Arial"/>
          <w:szCs w:val="24"/>
        </w:rPr>
      </w:pPr>
      <w:r w:rsidRPr="009E2A87">
        <w:rPr>
          <w:rFonts w:ascii="Arial" w:hAnsi="Arial" w:cs="Arial"/>
          <w:szCs w:val="24"/>
        </w:rPr>
        <w:t xml:space="preserve">STATE’s </w:t>
      </w:r>
      <w:r>
        <w:rPr>
          <w:rFonts w:ascii="Arial" w:hAnsi="Arial" w:cs="Arial"/>
          <w:szCs w:val="24"/>
        </w:rPr>
        <w:t xml:space="preserve">Invitation for Bid; </w:t>
      </w:r>
    </w:p>
    <w:p w14:paraId="7058697B" w14:textId="67E4F7A3" w:rsidR="002F05B8" w:rsidRPr="008F0F15" w:rsidRDefault="002F05B8" w:rsidP="00EB3EB3">
      <w:pPr>
        <w:numPr>
          <w:ilvl w:val="1"/>
          <w:numId w:val="10"/>
        </w:numPr>
        <w:tabs>
          <w:tab w:val="left" w:pos="720"/>
        </w:tabs>
        <w:ind w:left="810"/>
        <w:jc w:val="both"/>
        <w:outlineLvl w:val="1"/>
        <w:rPr>
          <w:rFonts w:ascii="Arial" w:hAnsi="Arial" w:cs="Arial"/>
          <w:szCs w:val="24"/>
        </w:rPr>
      </w:pPr>
      <w:r w:rsidRPr="008F0F15">
        <w:rPr>
          <w:rFonts w:ascii="Arial" w:hAnsi="Arial" w:cs="Arial"/>
          <w:szCs w:val="24"/>
        </w:rPr>
        <w:t xml:space="preserve">CONTRACTOR’s </w:t>
      </w:r>
      <w:r w:rsidR="00513AE0">
        <w:rPr>
          <w:rFonts w:ascii="Arial" w:hAnsi="Arial" w:cs="Arial"/>
          <w:szCs w:val="24"/>
        </w:rPr>
        <w:t>Bid Response</w:t>
      </w:r>
      <w:r>
        <w:rPr>
          <w:rFonts w:ascii="Arial" w:hAnsi="Arial" w:cs="Arial"/>
          <w:szCs w:val="24"/>
        </w:rPr>
        <w:t xml:space="preserve"> submitted </w:t>
      </w:r>
      <w:r w:rsidRPr="008F0F15">
        <w:rPr>
          <w:rFonts w:ascii="Arial" w:hAnsi="Arial" w:cs="Arial"/>
          <w:szCs w:val="24"/>
        </w:rPr>
        <w:t xml:space="preserve">in response to </w:t>
      </w:r>
      <w:r>
        <w:rPr>
          <w:rFonts w:ascii="Arial" w:hAnsi="Arial" w:cs="Arial"/>
          <w:szCs w:val="24"/>
        </w:rPr>
        <w:t>this Invitation for Bid</w:t>
      </w:r>
      <w:r w:rsidRPr="008F0F15">
        <w:rPr>
          <w:rFonts w:ascii="Arial" w:hAnsi="Arial" w:cs="Arial"/>
          <w:szCs w:val="24"/>
        </w:rPr>
        <w:t>.</w:t>
      </w:r>
    </w:p>
    <w:p w14:paraId="0AD37984" w14:textId="782B023E" w:rsidR="002F05B8" w:rsidRDefault="002F05B8" w:rsidP="00EB3EB3">
      <w:pPr>
        <w:numPr>
          <w:ilvl w:val="1"/>
          <w:numId w:val="10"/>
        </w:numPr>
        <w:tabs>
          <w:tab w:val="left" w:pos="720"/>
        </w:tabs>
        <w:ind w:left="720" w:hanging="270"/>
        <w:jc w:val="both"/>
        <w:outlineLvl w:val="1"/>
        <w:rPr>
          <w:rFonts w:ascii="Arial" w:hAnsi="Arial" w:cs="Arial"/>
          <w:szCs w:val="24"/>
        </w:rPr>
      </w:pPr>
      <w:r w:rsidRPr="008F0F15">
        <w:rPr>
          <w:rFonts w:ascii="Arial" w:hAnsi="Arial" w:cs="Arial"/>
          <w:szCs w:val="24"/>
        </w:rPr>
        <w:t>All automated end-user agreements (e.g., click</w:t>
      </w:r>
      <w:r w:rsidRPr="008F0F15">
        <w:rPr>
          <w:rFonts w:ascii="Arial" w:hAnsi="Arial" w:cs="Arial"/>
          <w:szCs w:val="24"/>
        </w:rPr>
        <w:noBreakHyphen/>
        <w:t>through, shrink-wrap, or browse-</w:t>
      </w:r>
      <w:r w:rsidR="009651AA">
        <w:rPr>
          <w:rFonts w:ascii="Arial" w:hAnsi="Arial" w:cs="Arial"/>
          <w:szCs w:val="24"/>
        </w:rPr>
        <w:t xml:space="preserve">wrap) are specifically excluded </w:t>
      </w:r>
      <w:r w:rsidRPr="008F0F15">
        <w:rPr>
          <w:rFonts w:ascii="Arial" w:hAnsi="Arial" w:cs="Arial"/>
          <w:szCs w:val="24"/>
        </w:rPr>
        <w:t>and null and void. Clicking shall not represent acknowledgement or agreement to any terms or conditions contained in those agreements.</w:t>
      </w:r>
    </w:p>
    <w:p w14:paraId="6DE96ABB" w14:textId="77777777" w:rsidR="002F05B8" w:rsidRPr="008F0F15" w:rsidRDefault="002F05B8" w:rsidP="00EB3EB3">
      <w:pPr>
        <w:numPr>
          <w:ilvl w:val="1"/>
          <w:numId w:val="10"/>
        </w:numPr>
        <w:tabs>
          <w:tab w:val="left" w:pos="720"/>
          <w:tab w:val="left" w:pos="1080"/>
        </w:tabs>
        <w:spacing w:after="240"/>
        <w:ind w:left="720" w:hanging="270"/>
        <w:jc w:val="both"/>
        <w:outlineLvl w:val="1"/>
        <w:rPr>
          <w:rFonts w:ascii="Arial" w:hAnsi="Arial" w:cs="Arial"/>
          <w:szCs w:val="24"/>
        </w:rPr>
      </w:pPr>
      <w:r>
        <w:rPr>
          <w:rFonts w:ascii="Arial" w:hAnsi="Arial" w:cs="Arial"/>
          <w:szCs w:val="24"/>
        </w:rPr>
        <w:t>Terms and conditions contained within any documents furnished by the Contractor, including packing slips, shall not supersede the terms and conditions of this contract.</w:t>
      </w:r>
    </w:p>
    <w:p w14:paraId="2EB08777" w14:textId="77777777" w:rsidR="001A2D0E" w:rsidRPr="008F0F15" w:rsidRDefault="00686807" w:rsidP="00EB3EB3">
      <w:pPr>
        <w:numPr>
          <w:ilvl w:val="0"/>
          <w:numId w:val="19"/>
        </w:numPr>
        <w:tabs>
          <w:tab w:val="left" w:pos="450"/>
        </w:tabs>
        <w:spacing w:after="240"/>
        <w:ind w:left="450" w:hanging="450"/>
        <w:jc w:val="both"/>
        <w:rPr>
          <w:rFonts w:ascii="Arial" w:hAnsi="Arial" w:cs="Arial"/>
          <w:szCs w:val="24"/>
        </w:rPr>
      </w:pPr>
      <w:r w:rsidRPr="009E2A87">
        <w:rPr>
          <w:rFonts w:ascii="Arial" w:hAnsi="Arial" w:cs="Arial"/>
          <w:b/>
          <w:szCs w:val="24"/>
          <w:u w:val="single"/>
        </w:rPr>
        <w:t>Severability.</w:t>
      </w:r>
      <w:r>
        <w:rPr>
          <w:rFonts w:ascii="Arial" w:hAnsi="Arial" w:cs="Arial"/>
          <w:szCs w:val="24"/>
        </w:rPr>
        <w:t xml:space="preserve">  </w:t>
      </w:r>
      <w:r w:rsidR="001A2D0E" w:rsidRPr="008F0F15">
        <w:rPr>
          <w:rFonts w:ascii="Arial" w:hAnsi="Arial" w:cs="Arial"/>
          <w:szCs w:val="24"/>
        </w:rPr>
        <w:t>If any term of this Contract is declared to be illegal or unenforceable by a court having competent jurisdiction, the validity of the remaining terms is unaffected and, if possible, the rights and obligations of the parties are to be construed and enforced as if this Contract did not contain that term.</w:t>
      </w:r>
    </w:p>
    <w:p w14:paraId="454999B3" w14:textId="77777777" w:rsidR="001A2D0E" w:rsidRPr="008F0F15" w:rsidRDefault="00686807" w:rsidP="00EB3EB3">
      <w:pPr>
        <w:numPr>
          <w:ilvl w:val="0"/>
          <w:numId w:val="19"/>
        </w:numPr>
        <w:tabs>
          <w:tab w:val="left" w:pos="450"/>
        </w:tabs>
        <w:spacing w:after="240"/>
        <w:ind w:left="450" w:hanging="450"/>
        <w:jc w:val="both"/>
        <w:rPr>
          <w:rFonts w:ascii="Arial" w:hAnsi="Arial" w:cs="Arial"/>
          <w:szCs w:val="24"/>
        </w:rPr>
      </w:pPr>
      <w:r>
        <w:rPr>
          <w:rFonts w:ascii="Arial" w:hAnsi="Arial" w:cs="Arial"/>
          <w:b/>
          <w:szCs w:val="24"/>
          <w:u w:val="single"/>
        </w:rPr>
        <w:t>Applicable Law a</w:t>
      </w:r>
      <w:r w:rsidRPr="009E2A87">
        <w:rPr>
          <w:rFonts w:ascii="Arial" w:hAnsi="Arial" w:cs="Arial"/>
          <w:b/>
          <w:szCs w:val="24"/>
          <w:u w:val="single"/>
        </w:rPr>
        <w:t>nd Venue.</w:t>
      </w:r>
      <w:r>
        <w:rPr>
          <w:rFonts w:ascii="Arial" w:hAnsi="Arial" w:cs="Arial"/>
          <w:szCs w:val="24"/>
        </w:rPr>
        <w:t xml:space="preserve">  </w:t>
      </w:r>
      <w:r w:rsidR="001A2D0E" w:rsidRPr="008F0F15">
        <w:rPr>
          <w:rFonts w:ascii="Arial" w:hAnsi="Arial" w:cs="Arial"/>
          <w:szCs w:val="24"/>
        </w:rPr>
        <w:t>This Contract is governed by and construed in accordance with the laws of the State of North Dakota. Any action to enforce this Contract must be adjudicated exclusively in the state District Court of Burleigh County, North Dakota. Each party consents to the exclusive jurisdiction of such court and waives any claim of lack of jurisdiction or forum non conveniens.</w:t>
      </w:r>
    </w:p>
    <w:p w14:paraId="339A4E15" w14:textId="77777777" w:rsidR="001A2D0E" w:rsidRPr="008F0F15" w:rsidRDefault="009A4946" w:rsidP="00EB3EB3">
      <w:pPr>
        <w:pStyle w:val="6-NormalBold"/>
        <w:keepNext w:val="0"/>
        <w:numPr>
          <w:ilvl w:val="0"/>
          <w:numId w:val="19"/>
        </w:numPr>
        <w:tabs>
          <w:tab w:val="left" w:pos="450"/>
        </w:tabs>
        <w:spacing w:after="240"/>
        <w:ind w:left="450" w:hanging="450"/>
        <w:jc w:val="both"/>
        <w:rPr>
          <w:rFonts w:cs="Arial"/>
          <w:b w:val="0"/>
          <w:sz w:val="20"/>
          <w:szCs w:val="24"/>
        </w:rPr>
      </w:pPr>
      <w:r>
        <w:rPr>
          <w:rFonts w:cs="Arial"/>
          <w:sz w:val="20"/>
          <w:szCs w:val="24"/>
          <w:u w:val="single"/>
        </w:rPr>
        <w:t>Alternative Dispute Re</w:t>
      </w:r>
      <w:r w:rsidRPr="009E2A87">
        <w:rPr>
          <w:rFonts w:cs="Arial"/>
          <w:sz w:val="20"/>
          <w:szCs w:val="24"/>
          <w:u w:val="single"/>
        </w:rPr>
        <w:t>solution – Jury Trial</w:t>
      </w:r>
      <w:r w:rsidR="00FC1BC3" w:rsidRPr="009E2A87">
        <w:rPr>
          <w:rFonts w:cs="Arial"/>
          <w:sz w:val="20"/>
          <w:szCs w:val="24"/>
          <w:u w:val="single"/>
        </w:rPr>
        <w:t>.</w:t>
      </w:r>
      <w:r w:rsidR="00FC1BC3">
        <w:rPr>
          <w:rFonts w:cs="Arial"/>
          <w:b w:val="0"/>
          <w:sz w:val="20"/>
          <w:szCs w:val="24"/>
        </w:rPr>
        <w:t xml:space="preserve">  </w:t>
      </w:r>
      <w:r w:rsidR="001A2D0E" w:rsidRPr="008F0F15">
        <w:rPr>
          <w:rFonts w:cs="Arial"/>
          <w:b w:val="0"/>
          <w:sz w:val="20"/>
          <w:szCs w:val="24"/>
        </w:rPr>
        <w:t>By entering into this Contract, STATE does not agree to binding arbitration, mediation, or any other form of mandatory Alternative Dispute Resolution. The parties may enforce the rights and remedies in judicial proceedings. STATE does not waive any right to a jury trial.</w:t>
      </w:r>
    </w:p>
    <w:p w14:paraId="41B23E3E" w14:textId="77777777" w:rsidR="001A2D0E" w:rsidRPr="008F0F15" w:rsidRDefault="009A4946" w:rsidP="00EB3EB3">
      <w:pPr>
        <w:pStyle w:val="6-NormalBold"/>
        <w:keepNext w:val="0"/>
        <w:numPr>
          <w:ilvl w:val="0"/>
          <w:numId w:val="19"/>
        </w:numPr>
        <w:tabs>
          <w:tab w:val="left" w:pos="450"/>
        </w:tabs>
        <w:spacing w:after="240"/>
        <w:ind w:left="450" w:hanging="450"/>
        <w:jc w:val="both"/>
        <w:rPr>
          <w:rFonts w:cs="Arial"/>
          <w:b w:val="0"/>
          <w:sz w:val="20"/>
          <w:szCs w:val="24"/>
        </w:rPr>
      </w:pPr>
      <w:r w:rsidRPr="009E2A87">
        <w:rPr>
          <w:rFonts w:cs="Arial"/>
          <w:sz w:val="20"/>
          <w:szCs w:val="24"/>
          <w:u w:val="single"/>
        </w:rPr>
        <w:t>Attorney Fees.</w:t>
      </w:r>
      <w:r>
        <w:rPr>
          <w:rFonts w:cs="Arial"/>
          <w:b w:val="0"/>
          <w:sz w:val="20"/>
          <w:szCs w:val="24"/>
        </w:rPr>
        <w:t xml:space="preserve">  </w:t>
      </w:r>
      <w:r w:rsidR="001A2D0E" w:rsidRPr="008F0F15">
        <w:rPr>
          <w:rFonts w:cs="Arial"/>
          <w:b w:val="0"/>
          <w:sz w:val="20"/>
          <w:szCs w:val="24"/>
        </w:rPr>
        <w:t>In the event a lawsuit is instituted by STATE to obtain performance due under this Contract, and STATE is the prevailing party, CONTRACTOR shall, except when prohibited by N.D.C.C. § 28</w:t>
      </w:r>
      <w:r w:rsidR="001A2D0E" w:rsidRPr="008F0F15">
        <w:rPr>
          <w:rFonts w:cs="Arial"/>
          <w:b w:val="0"/>
          <w:sz w:val="20"/>
          <w:szCs w:val="24"/>
        </w:rPr>
        <w:noBreakHyphen/>
        <w:t>26</w:t>
      </w:r>
      <w:r w:rsidR="001A2D0E" w:rsidRPr="008F0F15">
        <w:rPr>
          <w:rFonts w:cs="Arial"/>
          <w:b w:val="0"/>
          <w:sz w:val="20"/>
          <w:szCs w:val="24"/>
        </w:rPr>
        <w:noBreakHyphen/>
        <w:t>04, pay STATE’s reasonable attorney fees and costs in connection with the lawsuit.</w:t>
      </w:r>
    </w:p>
    <w:p w14:paraId="510F37A1" w14:textId="0AE49381" w:rsidR="002E589F" w:rsidRDefault="009A4946" w:rsidP="00EB3EB3">
      <w:pPr>
        <w:pStyle w:val="6-NormalBold"/>
        <w:keepNext w:val="0"/>
        <w:numPr>
          <w:ilvl w:val="0"/>
          <w:numId w:val="19"/>
        </w:numPr>
        <w:tabs>
          <w:tab w:val="left" w:pos="450"/>
        </w:tabs>
        <w:spacing w:after="240"/>
        <w:ind w:left="450" w:hanging="450"/>
        <w:jc w:val="both"/>
        <w:rPr>
          <w:rFonts w:cs="Arial"/>
          <w:b w:val="0"/>
          <w:sz w:val="20"/>
          <w:szCs w:val="20"/>
        </w:rPr>
      </w:pPr>
      <w:r w:rsidRPr="00D82F6A">
        <w:rPr>
          <w:rFonts w:cs="Arial"/>
          <w:sz w:val="20"/>
          <w:szCs w:val="20"/>
          <w:u w:val="single"/>
        </w:rPr>
        <w:t>Nondiscrimination and Compliance with Laws.</w:t>
      </w:r>
      <w:r w:rsidRPr="00D82F6A">
        <w:rPr>
          <w:rFonts w:cs="Arial"/>
          <w:b w:val="0"/>
          <w:sz w:val="20"/>
          <w:szCs w:val="20"/>
        </w:rPr>
        <w:t xml:space="preserve">  </w:t>
      </w:r>
      <w:r w:rsidR="001A2D0E" w:rsidRPr="00D82F6A">
        <w:rPr>
          <w:rFonts w:cs="Arial"/>
          <w:b w:val="0"/>
          <w:sz w:val="20"/>
          <w:szCs w:val="20"/>
        </w:rPr>
        <w:t xml:space="preserve">CONTRACTOR agrees to comply with all applicable federal and state laws, rules, and policies, including those relating to nondiscrimination, </w:t>
      </w:r>
      <w:r w:rsidR="001C6756" w:rsidRPr="00D82F6A">
        <w:rPr>
          <w:rFonts w:cs="Arial"/>
          <w:b w:val="0"/>
          <w:sz w:val="20"/>
          <w:szCs w:val="20"/>
        </w:rPr>
        <w:t>accessibility,</w:t>
      </w:r>
      <w:r w:rsidR="001A2D0E" w:rsidRPr="00D82F6A">
        <w:rPr>
          <w:rFonts w:cs="Arial"/>
          <w:b w:val="0"/>
          <w:sz w:val="20"/>
          <w:szCs w:val="20"/>
        </w:rPr>
        <w:t xml:space="preserve"> and civil rights. (See N.D.C.C. Title 34 – Labor and Employment, specifically N.D.C.C. ch. 34-06</w:t>
      </w:r>
      <w:r w:rsidR="00D82F6A" w:rsidRPr="00D82F6A">
        <w:rPr>
          <w:rFonts w:cs="Arial"/>
          <w:b w:val="0"/>
          <w:sz w:val="20"/>
          <w:szCs w:val="20"/>
        </w:rPr>
        <w:t>.1 Equal Pay for Men and Women.</w:t>
      </w:r>
      <w:r w:rsidR="00BA53D8">
        <w:rPr>
          <w:rFonts w:cs="Arial"/>
          <w:b w:val="0"/>
          <w:sz w:val="20"/>
          <w:szCs w:val="20"/>
        </w:rPr>
        <w:t>)</w:t>
      </w:r>
      <w:r w:rsidR="00D82F6A" w:rsidRPr="00D82F6A">
        <w:rPr>
          <w:rFonts w:cs="Arial"/>
          <w:b w:val="0"/>
          <w:sz w:val="20"/>
          <w:szCs w:val="20"/>
        </w:rPr>
        <w:t xml:space="preserve">  </w:t>
      </w:r>
    </w:p>
    <w:p w14:paraId="3EEDB927" w14:textId="77777777" w:rsidR="00621AA1" w:rsidRDefault="001A2D0E" w:rsidP="002E589F">
      <w:pPr>
        <w:pStyle w:val="6-NormalBold"/>
        <w:keepNext w:val="0"/>
        <w:tabs>
          <w:tab w:val="left" w:pos="450"/>
        </w:tabs>
        <w:spacing w:after="240"/>
        <w:ind w:left="450"/>
        <w:jc w:val="both"/>
        <w:rPr>
          <w:rFonts w:cs="Arial"/>
          <w:b w:val="0"/>
          <w:sz w:val="20"/>
          <w:szCs w:val="20"/>
        </w:rPr>
      </w:pPr>
      <w:r w:rsidRPr="00D82F6A">
        <w:rPr>
          <w:rFonts w:cs="Arial"/>
          <w:b w:val="0"/>
          <w:sz w:val="20"/>
          <w:szCs w:val="20"/>
        </w:rPr>
        <w:lastRenderedPageBreak/>
        <w:t>CONTRACTOR agrees to timely file all required reports, make required payroll deductions, and timely pay all taxes and premiums owed, including sales and use taxes, unemployment compensation and workers' compensation premiums.</w:t>
      </w:r>
    </w:p>
    <w:p w14:paraId="4912EE2C" w14:textId="0D1FC184" w:rsidR="00E12666" w:rsidRDefault="001A2D0E" w:rsidP="00BA53D8">
      <w:pPr>
        <w:pStyle w:val="6-NormalBold"/>
        <w:keepNext w:val="0"/>
        <w:tabs>
          <w:tab w:val="left" w:pos="450"/>
        </w:tabs>
        <w:spacing w:after="240"/>
        <w:ind w:left="450"/>
        <w:jc w:val="both"/>
        <w:rPr>
          <w:rFonts w:cs="Arial"/>
          <w:b w:val="0"/>
          <w:sz w:val="20"/>
          <w:szCs w:val="20"/>
        </w:rPr>
      </w:pPr>
      <w:r w:rsidRPr="00D82F6A">
        <w:rPr>
          <w:rFonts w:cs="Arial"/>
          <w:b w:val="0"/>
          <w:sz w:val="20"/>
          <w:szCs w:val="20"/>
        </w:rPr>
        <w:t xml:space="preserve">CONTRACTOR shall have and keep current </w:t>
      </w:r>
      <w:r w:rsidR="002E5F39" w:rsidRPr="002E5F39">
        <w:rPr>
          <w:rFonts w:cs="Arial"/>
          <w:b w:val="0"/>
          <w:sz w:val="20"/>
          <w:szCs w:val="20"/>
        </w:rPr>
        <w:t>all licenses and permits required by law during the Term of this Contract</w:t>
      </w:r>
      <w:r w:rsidRPr="00D82F6A">
        <w:rPr>
          <w:rFonts w:cs="Arial"/>
          <w:b w:val="0"/>
          <w:sz w:val="20"/>
          <w:szCs w:val="20"/>
        </w:rPr>
        <w:t>.</w:t>
      </w:r>
      <w:r w:rsidR="00D82F6A" w:rsidRPr="00D82F6A">
        <w:rPr>
          <w:rFonts w:cs="Arial"/>
          <w:b w:val="0"/>
          <w:sz w:val="20"/>
          <w:szCs w:val="20"/>
        </w:rPr>
        <w:t xml:space="preserve">  </w:t>
      </w:r>
    </w:p>
    <w:p w14:paraId="3DDD8F1D" w14:textId="09262263" w:rsidR="00E12666" w:rsidRDefault="006B47D2" w:rsidP="00E12666">
      <w:pPr>
        <w:pStyle w:val="6-NormalBold"/>
        <w:keepNext w:val="0"/>
        <w:tabs>
          <w:tab w:val="left" w:pos="450"/>
        </w:tabs>
        <w:spacing w:after="240"/>
        <w:ind w:left="450"/>
        <w:jc w:val="both"/>
        <w:rPr>
          <w:rFonts w:cs="Arial"/>
          <w:b w:val="0"/>
          <w:sz w:val="20"/>
          <w:szCs w:val="20"/>
        </w:rPr>
      </w:pPr>
      <w:r w:rsidRPr="594E4232">
        <w:rPr>
          <w:rFonts w:cs="Arial"/>
          <w:b w:val="0"/>
          <w:sz w:val="20"/>
          <w:szCs w:val="20"/>
        </w:rPr>
        <w:t>CONTRACTOR is prohibited from boycotting Israel for the duration of this Contract. (See N.D.C.C. § 54-44.4-</w:t>
      </w:r>
      <w:r w:rsidR="00D6192E" w:rsidRPr="594E4232">
        <w:rPr>
          <w:rFonts w:cs="Arial"/>
          <w:b w:val="0"/>
          <w:sz w:val="20"/>
          <w:szCs w:val="20"/>
        </w:rPr>
        <w:t>15</w:t>
      </w:r>
      <w:r w:rsidRPr="594E4232">
        <w:rPr>
          <w:rFonts w:cs="Arial"/>
          <w:b w:val="0"/>
          <w:sz w:val="20"/>
          <w:szCs w:val="20"/>
        </w:rPr>
        <w:t xml:space="preserve">.) CONTRACTOR represents that it does not and will not engage in a boycotting Israel </w:t>
      </w:r>
      <w:r w:rsidR="00491BA2" w:rsidRPr="594E4232">
        <w:rPr>
          <w:rFonts w:cs="Arial"/>
          <w:b w:val="0"/>
          <w:sz w:val="20"/>
          <w:szCs w:val="20"/>
        </w:rPr>
        <w:t>d</w:t>
      </w:r>
      <w:r w:rsidRPr="594E4232">
        <w:rPr>
          <w:rFonts w:cs="Arial"/>
          <w:b w:val="0"/>
          <w:sz w:val="20"/>
          <w:szCs w:val="20"/>
        </w:rPr>
        <w:t>uring the term of this Contract. If STATE receives evidence that CONTRACTOR boycotts Israel, STATE shall determine whether the company boycotts Israel. The foregoing does not apply to contracts with a total value of less than $100,000 or if CONTRACTOR has fewer than ten</w:t>
      </w:r>
      <w:r w:rsidR="00BA0F4F">
        <w:rPr>
          <w:rFonts w:cs="Arial"/>
          <w:b w:val="0"/>
          <w:sz w:val="20"/>
          <w:szCs w:val="20"/>
        </w:rPr>
        <w:t xml:space="preserve"> (10)</w:t>
      </w:r>
      <w:r w:rsidRPr="594E4232">
        <w:rPr>
          <w:rFonts w:cs="Arial"/>
          <w:b w:val="0"/>
          <w:sz w:val="20"/>
          <w:szCs w:val="20"/>
        </w:rPr>
        <w:t xml:space="preserve"> full-time employees. </w:t>
      </w:r>
    </w:p>
    <w:p w14:paraId="6E0A965B" w14:textId="7647DC5B" w:rsidR="001A2D0E" w:rsidRPr="00D82F6A" w:rsidRDefault="001A2D0E" w:rsidP="00E12666">
      <w:pPr>
        <w:pStyle w:val="6-NormalBold"/>
        <w:keepNext w:val="0"/>
        <w:tabs>
          <w:tab w:val="left" w:pos="450"/>
        </w:tabs>
        <w:spacing w:after="240"/>
        <w:ind w:left="450"/>
        <w:jc w:val="both"/>
        <w:rPr>
          <w:rFonts w:cs="Arial"/>
          <w:b w:val="0"/>
          <w:sz w:val="20"/>
          <w:szCs w:val="20"/>
        </w:rPr>
      </w:pPr>
      <w:r w:rsidRPr="00D82F6A">
        <w:rPr>
          <w:rFonts w:cs="Arial"/>
          <w:b w:val="0"/>
          <w:sz w:val="20"/>
          <w:szCs w:val="20"/>
        </w:rPr>
        <w:t>CONTRACTOR’s failure to comply with this section may be deemed a material breach by CONTRACTOR entitling STATE to terminate in accordance with the Termination for Cause section of this Contract.</w:t>
      </w:r>
    </w:p>
    <w:p w14:paraId="273705FD" w14:textId="3F60B351" w:rsidR="001A2D0E" w:rsidRDefault="00D82F6A" w:rsidP="00EB3EB3">
      <w:pPr>
        <w:numPr>
          <w:ilvl w:val="0"/>
          <w:numId w:val="19"/>
        </w:numPr>
        <w:tabs>
          <w:tab w:val="left" w:pos="450"/>
        </w:tabs>
        <w:spacing w:after="240"/>
        <w:ind w:left="450" w:hanging="450"/>
        <w:jc w:val="both"/>
        <w:outlineLvl w:val="0"/>
        <w:rPr>
          <w:rFonts w:ascii="Arial" w:hAnsi="Arial" w:cs="Arial"/>
          <w:szCs w:val="24"/>
        </w:rPr>
      </w:pPr>
      <w:r w:rsidRPr="008041C3">
        <w:rPr>
          <w:rFonts w:ascii="Arial" w:hAnsi="Arial" w:cs="Arial"/>
          <w:b/>
          <w:szCs w:val="24"/>
          <w:u w:val="single"/>
        </w:rPr>
        <w:t>Sta</w:t>
      </w:r>
      <w:r w:rsidR="004702F0">
        <w:rPr>
          <w:rFonts w:ascii="Arial" w:hAnsi="Arial" w:cs="Arial"/>
          <w:b/>
          <w:szCs w:val="24"/>
          <w:u w:val="single"/>
        </w:rPr>
        <w:t>t</w:t>
      </w:r>
      <w:r w:rsidRPr="008041C3">
        <w:rPr>
          <w:rFonts w:ascii="Arial" w:hAnsi="Arial" w:cs="Arial"/>
          <w:b/>
          <w:szCs w:val="24"/>
          <w:u w:val="single"/>
        </w:rPr>
        <w:t>e</w:t>
      </w:r>
      <w:r w:rsidR="00D13D35">
        <w:rPr>
          <w:rFonts w:ascii="Arial" w:hAnsi="Arial" w:cs="Arial"/>
          <w:b/>
          <w:szCs w:val="24"/>
          <w:u w:val="single"/>
        </w:rPr>
        <w:t xml:space="preserve"> </w:t>
      </w:r>
      <w:r w:rsidRPr="008041C3">
        <w:rPr>
          <w:rFonts w:ascii="Arial" w:hAnsi="Arial" w:cs="Arial"/>
          <w:b/>
          <w:szCs w:val="24"/>
          <w:u w:val="single"/>
        </w:rPr>
        <w:t>Audit</w:t>
      </w:r>
      <w:r w:rsidR="00FC1BC3" w:rsidRPr="008041C3">
        <w:rPr>
          <w:rFonts w:ascii="Arial" w:hAnsi="Arial" w:cs="Arial"/>
          <w:b/>
          <w:caps/>
          <w:szCs w:val="24"/>
          <w:u w:val="single"/>
        </w:rPr>
        <w:t>.</w:t>
      </w:r>
      <w:r w:rsidR="00FC1BC3">
        <w:rPr>
          <w:rFonts w:ascii="Arial" w:hAnsi="Arial" w:cs="Arial"/>
          <w:caps/>
          <w:szCs w:val="24"/>
        </w:rPr>
        <w:t xml:space="preserve">  </w:t>
      </w:r>
      <w:r w:rsidR="001A2D0E" w:rsidRPr="008F0F15">
        <w:rPr>
          <w:rFonts w:ascii="Arial" w:hAnsi="Arial" w:cs="Arial"/>
          <w:szCs w:val="24"/>
        </w:rPr>
        <w:t>All records, regardless of physical form, and the accounting practices and procedures of CONTRACTOR relevant to this Contract are subject to examination by the North Dakota State Auditor, the Auditor’s designee, or Federal auditors, if required. CONTRACTOR shall maintain all of these records for at least three (3) years following completion of this Contract and be able to provide them upon reasonable notice. STATE, State Auditor, or Auditor’s designee shall provide reasonable notice to CONTRACTOR prior to conducting examination.</w:t>
      </w:r>
    </w:p>
    <w:p w14:paraId="04ED882A" w14:textId="5223252D" w:rsidR="001A2D0E" w:rsidRPr="008F0F15" w:rsidRDefault="00D82F6A" w:rsidP="00EB3EB3">
      <w:pPr>
        <w:pStyle w:val="6-NormalBold"/>
        <w:keepLines/>
        <w:numPr>
          <w:ilvl w:val="0"/>
          <w:numId w:val="19"/>
        </w:numPr>
        <w:tabs>
          <w:tab w:val="left" w:pos="450"/>
        </w:tabs>
        <w:ind w:left="450" w:hanging="450"/>
        <w:jc w:val="both"/>
        <w:rPr>
          <w:rFonts w:cs="Arial"/>
          <w:b w:val="0"/>
          <w:sz w:val="20"/>
          <w:szCs w:val="24"/>
        </w:rPr>
      </w:pPr>
      <w:r>
        <w:rPr>
          <w:rFonts w:cs="Arial"/>
          <w:sz w:val="20"/>
          <w:szCs w:val="24"/>
          <w:u w:val="single"/>
        </w:rPr>
        <w:t>Eff</w:t>
      </w:r>
      <w:r w:rsidR="0009482E">
        <w:rPr>
          <w:rFonts w:cs="Arial"/>
          <w:sz w:val="20"/>
          <w:szCs w:val="24"/>
          <w:u w:val="single"/>
        </w:rPr>
        <w:t>e</w:t>
      </w:r>
      <w:r>
        <w:rPr>
          <w:rFonts w:cs="Arial"/>
          <w:sz w:val="20"/>
          <w:szCs w:val="24"/>
          <w:u w:val="single"/>
        </w:rPr>
        <w:t>ctiveness o</w:t>
      </w:r>
      <w:r w:rsidRPr="008041C3">
        <w:rPr>
          <w:rFonts w:cs="Arial"/>
          <w:sz w:val="20"/>
          <w:szCs w:val="24"/>
          <w:u w:val="single"/>
        </w:rPr>
        <w:t>f Contract.</w:t>
      </w:r>
      <w:r>
        <w:rPr>
          <w:rFonts w:cs="Arial"/>
          <w:b w:val="0"/>
          <w:sz w:val="20"/>
          <w:szCs w:val="24"/>
        </w:rPr>
        <w:t xml:space="preserve">  </w:t>
      </w:r>
      <w:r w:rsidR="001A2D0E" w:rsidRPr="008F0F15">
        <w:rPr>
          <w:rFonts w:cs="Arial"/>
          <w:b w:val="0"/>
          <w:sz w:val="20"/>
          <w:szCs w:val="24"/>
        </w:rPr>
        <w:t>This Contract is not effective until fully executed by both parties. If no start date is specified in the Term of Contract, the most recent date of the signatures of the parties shall be deemed the Effective Date.</w:t>
      </w:r>
    </w:p>
    <w:p w14:paraId="278D7127" w14:textId="77777777" w:rsidR="00CD5605" w:rsidRPr="008F0F15" w:rsidRDefault="00CD5605" w:rsidP="00CD5605">
      <w:pPr>
        <w:rPr>
          <w:rFonts w:ascii="Arial" w:hAnsi="Arial" w:cs="Arial"/>
        </w:rPr>
      </w:pPr>
    </w:p>
    <w:sectPr w:rsidR="00CD5605" w:rsidRPr="008F0F15" w:rsidSect="00203F8B">
      <w:footerReference w:type="default" r:id="rId58"/>
      <w:type w:val="continuous"/>
      <w:pgSz w:w="12240" w:h="15840" w:code="1"/>
      <w:pgMar w:top="720" w:right="90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349B" w14:textId="77777777" w:rsidR="00FE00FF" w:rsidRDefault="00FE00FF">
      <w:r>
        <w:separator/>
      </w:r>
    </w:p>
  </w:endnote>
  <w:endnote w:type="continuationSeparator" w:id="0">
    <w:p w14:paraId="1EE1FBCF" w14:textId="77777777" w:rsidR="00FE00FF" w:rsidRDefault="00FE00FF">
      <w:r>
        <w:continuationSeparator/>
      </w:r>
    </w:p>
  </w:endnote>
  <w:endnote w:type="continuationNotice" w:id="1">
    <w:p w14:paraId="56EF71A6" w14:textId="77777777" w:rsidR="00FE00FF" w:rsidRDefault="00FE0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96F5" w14:textId="77777777" w:rsidR="00422137" w:rsidRPr="00734084" w:rsidRDefault="00422137" w:rsidP="006B2BCF">
    <w:pPr>
      <w:pStyle w:val="Footer"/>
      <w:jc w:val="center"/>
      <w:rPr>
        <w:rStyle w:val="PageNumber"/>
        <w:rFonts w:ascii="Arial" w:hAnsi="Arial" w:cs="Arial"/>
      </w:rPr>
    </w:pPr>
    <w:r w:rsidRPr="00734084">
      <w:rPr>
        <w:rStyle w:val="PageNumber"/>
        <w:rFonts w:ascii="Arial" w:hAnsi="Arial" w:cs="Arial"/>
      </w:rPr>
      <w:t xml:space="preserve">Page </w:t>
    </w:r>
    <w:r w:rsidRPr="00734084">
      <w:rPr>
        <w:rStyle w:val="PageNumber"/>
        <w:rFonts w:ascii="Arial" w:hAnsi="Arial" w:cs="Arial"/>
      </w:rPr>
      <w:fldChar w:fldCharType="begin"/>
    </w:r>
    <w:r w:rsidRPr="00734084">
      <w:rPr>
        <w:rStyle w:val="PageNumber"/>
        <w:rFonts w:ascii="Arial" w:hAnsi="Arial" w:cs="Arial"/>
      </w:rPr>
      <w:instrText xml:space="preserve"> PAGE </w:instrText>
    </w:r>
    <w:r w:rsidRPr="00734084">
      <w:rPr>
        <w:rStyle w:val="PageNumber"/>
        <w:rFonts w:ascii="Arial" w:hAnsi="Arial" w:cs="Arial"/>
      </w:rPr>
      <w:fldChar w:fldCharType="separate"/>
    </w:r>
    <w:r>
      <w:rPr>
        <w:rStyle w:val="PageNumber"/>
        <w:rFonts w:ascii="Arial" w:hAnsi="Arial" w:cs="Arial"/>
        <w:noProof/>
      </w:rPr>
      <w:t>21</w:t>
    </w:r>
    <w:r w:rsidRPr="00734084">
      <w:rPr>
        <w:rStyle w:val="PageNumber"/>
        <w:rFonts w:ascii="Arial" w:hAnsi="Arial" w:cs="Arial"/>
      </w:rPr>
      <w:fldChar w:fldCharType="end"/>
    </w:r>
    <w:r w:rsidRPr="00734084">
      <w:rPr>
        <w:rStyle w:val="PageNumber"/>
        <w:rFonts w:ascii="Arial" w:hAnsi="Arial" w:cs="Arial"/>
      </w:rPr>
      <w:t xml:space="preserve"> of </w:t>
    </w:r>
    <w:r w:rsidRPr="00734084">
      <w:rPr>
        <w:rStyle w:val="PageNumber"/>
        <w:rFonts w:ascii="Arial" w:hAnsi="Arial" w:cs="Arial"/>
      </w:rPr>
      <w:fldChar w:fldCharType="begin"/>
    </w:r>
    <w:r w:rsidRPr="00734084">
      <w:rPr>
        <w:rStyle w:val="PageNumber"/>
        <w:rFonts w:ascii="Arial" w:hAnsi="Arial" w:cs="Arial"/>
      </w:rPr>
      <w:instrText xml:space="preserve"> NUMPAGES </w:instrText>
    </w:r>
    <w:r w:rsidRPr="00734084">
      <w:rPr>
        <w:rStyle w:val="PageNumber"/>
        <w:rFonts w:ascii="Arial" w:hAnsi="Arial" w:cs="Arial"/>
      </w:rPr>
      <w:fldChar w:fldCharType="separate"/>
    </w:r>
    <w:r>
      <w:rPr>
        <w:rStyle w:val="PageNumber"/>
        <w:rFonts w:ascii="Arial" w:hAnsi="Arial" w:cs="Arial"/>
        <w:noProof/>
      </w:rPr>
      <w:t>21</w:t>
    </w:r>
    <w:r w:rsidRPr="00734084">
      <w:rPr>
        <w:rStyle w:val="PageNumber"/>
        <w:rFonts w:ascii="Arial" w:hAnsi="Arial" w:cs="Arial"/>
      </w:rPr>
      <w:fldChar w:fldCharType="end"/>
    </w:r>
  </w:p>
  <w:p w14:paraId="546F0866" w14:textId="77777777" w:rsidR="00422137" w:rsidRDefault="00422137" w:rsidP="00A46620">
    <w:pPr>
      <w:pStyle w:val="Footer"/>
      <w:tabs>
        <w:tab w:val="clear" w:pos="4320"/>
        <w:tab w:val="clear" w:pos="8640"/>
        <w:tab w:val="left" w:pos="990"/>
      </w:tabs>
      <w:rPr>
        <w:b/>
        <w:bCs/>
      </w:rPr>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CD34" w14:textId="77777777" w:rsidR="00FE00FF" w:rsidRDefault="00FE00FF">
      <w:r>
        <w:separator/>
      </w:r>
    </w:p>
  </w:footnote>
  <w:footnote w:type="continuationSeparator" w:id="0">
    <w:p w14:paraId="22FBDB0F" w14:textId="77777777" w:rsidR="00FE00FF" w:rsidRDefault="00FE00FF">
      <w:r>
        <w:continuationSeparator/>
      </w:r>
    </w:p>
  </w:footnote>
  <w:footnote w:type="continuationNotice" w:id="1">
    <w:p w14:paraId="755FAE1C" w14:textId="77777777" w:rsidR="00FE00FF" w:rsidRDefault="00FE00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885"/>
    <w:multiLevelType w:val="hybridMultilevel"/>
    <w:tmpl w:val="50EA8A1A"/>
    <w:lvl w:ilvl="0" w:tplc="8856BFC6">
      <w:start w:val="13"/>
      <w:numFmt w:val="decimal"/>
      <w:lvlText w:val="%1."/>
      <w:lvlJc w:val="left"/>
      <w:pPr>
        <w:tabs>
          <w:tab w:val="num" w:pos="360"/>
        </w:tabs>
        <w:ind w:left="360" w:hanging="360"/>
      </w:pPr>
      <w:rPr>
        <w:rFonts w:ascii="Arial" w:hAnsi="Arial" w:cs="Arial" w:hint="default"/>
        <w:b w:val="0"/>
        <w:bCs w:val="0"/>
        <w:i w:val="0"/>
        <w:iCs w:val="0"/>
        <w:color w:val="auto"/>
        <w:sz w:val="20"/>
        <w:szCs w:val="20"/>
      </w:rPr>
    </w:lvl>
    <w:lvl w:ilvl="1" w:tplc="04090019" w:tentative="1">
      <w:start w:val="1"/>
      <w:numFmt w:val="lowerLetter"/>
      <w:lvlText w:val="%2."/>
      <w:lvlJc w:val="left"/>
      <w:pPr>
        <w:ind w:left="-504" w:hanging="360"/>
      </w:pPr>
    </w:lvl>
    <w:lvl w:ilvl="2" w:tplc="0409001B" w:tentative="1">
      <w:start w:val="1"/>
      <w:numFmt w:val="lowerRoman"/>
      <w:lvlText w:val="%3."/>
      <w:lvlJc w:val="right"/>
      <w:pPr>
        <w:ind w:left="216" w:hanging="180"/>
      </w:pPr>
    </w:lvl>
    <w:lvl w:ilvl="3" w:tplc="0409000F" w:tentative="1">
      <w:start w:val="1"/>
      <w:numFmt w:val="decimal"/>
      <w:lvlText w:val="%4."/>
      <w:lvlJc w:val="left"/>
      <w:pPr>
        <w:ind w:left="936" w:hanging="360"/>
      </w:pPr>
    </w:lvl>
    <w:lvl w:ilvl="4" w:tplc="04090019" w:tentative="1">
      <w:start w:val="1"/>
      <w:numFmt w:val="lowerLetter"/>
      <w:lvlText w:val="%5."/>
      <w:lvlJc w:val="left"/>
      <w:pPr>
        <w:ind w:left="1656" w:hanging="360"/>
      </w:pPr>
    </w:lvl>
    <w:lvl w:ilvl="5" w:tplc="0409001B" w:tentative="1">
      <w:start w:val="1"/>
      <w:numFmt w:val="lowerRoman"/>
      <w:lvlText w:val="%6."/>
      <w:lvlJc w:val="right"/>
      <w:pPr>
        <w:ind w:left="2376" w:hanging="180"/>
      </w:pPr>
    </w:lvl>
    <w:lvl w:ilvl="6" w:tplc="0409000F" w:tentative="1">
      <w:start w:val="1"/>
      <w:numFmt w:val="decimal"/>
      <w:lvlText w:val="%7."/>
      <w:lvlJc w:val="left"/>
      <w:pPr>
        <w:ind w:left="3096" w:hanging="360"/>
      </w:pPr>
    </w:lvl>
    <w:lvl w:ilvl="7" w:tplc="04090019" w:tentative="1">
      <w:start w:val="1"/>
      <w:numFmt w:val="lowerLetter"/>
      <w:lvlText w:val="%8."/>
      <w:lvlJc w:val="left"/>
      <w:pPr>
        <w:ind w:left="3816" w:hanging="360"/>
      </w:pPr>
    </w:lvl>
    <w:lvl w:ilvl="8" w:tplc="0409001B" w:tentative="1">
      <w:start w:val="1"/>
      <w:numFmt w:val="lowerRoman"/>
      <w:lvlText w:val="%9."/>
      <w:lvlJc w:val="right"/>
      <w:pPr>
        <w:ind w:left="4536" w:hanging="180"/>
      </w:pPr>
    </w:lvl>
  </w:abstractNum>
  <w:abstractNum w:abstractNumId="1" w15:restartNumberingAfterBreak="0">
    <w:nsid w:val="04611A96"/>
    <w:multiLevelType w:val="hybridMultilevel"/>
    <w:tmpl w:val="2BC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4460"/>
    <w:multiLevelType w:val="hybridMultilevel"/>
    <w:tmpl w:val="135C0F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EC1CE4"/>
    <w:multiLevelType w:val="hybridMultilevel"/>
    <w:tmpl w:val="14DA669C"/>
    <w:lvl w:ilvl="0" w:tplc="04090001">
      <w:start w:val="1"/>
      <w:numFmt w:val="bullet"/>
      <w:lvlText w:val=""/>
      <w:lvlJc w:val="left"/>
      <w:pPr>
        <w:tabs>
          <w:tab w:val="num" w:pos="360"/>
        </w:tabs>
        <w:ind w:left="360" w:hanging="360"/>
      </w:pPr>
      <w:rPr>
        <w:rFonts w:ascii="Symbol" w:hAnsi="Symbol" w:hint="default"/>
        <w:b w:val="0"/>
        <w:bCs w:val="0"/>
        <w:i w:val="0"/>
        <w:iCs w:val="0"/>
        <w:sz w:val="20"/>
        <w:szCs w:val="20"/>
      </w:rPr>
    </w:lvl>
    <w:lvl w:ilvl="1" w:tplc="B902EF54">
      <w:start w:val="6"/>
      <w:numFmt w:val="decimal"/>
      <w:lvlText w:val="%2."/>
      <w:lvlJc w:val="left"/>
      <w:pPr>
        <w:tabs>
          <w:tab w:val="num" w:pos="1080"/>
        </w:tabs>
        <w:ind w:left="1080" w:hanging="360"/>
      </w:pPr>
      <w:rPr>
        <w:rFonts w:cs="Times New Roman" w:hint="default"/>
        <w:b w:val="0"/>
        <w:bCs w:val="0"/>
        <w:i w:val="0"/>
        <w:iCs w:val="0"/>
      </w:rPr>
    </w:lvl>
    <w:lvl w:ilvl="2" w:tplc="EA0EC208">
      <w:start w:val="1"/>
      <w:numFmt w:val="bullet"/>
      <w:lvlText w:val=""/>
      <w:lvlJc w:val="left"/>
      <w:pPr>
        <w:tabs>
          <w:tab w:val="num" w:pos="1980"/>
        </w:tabs>
        <w:ind w:left="1980" w:hanging="360"/>
      </w:pPr>
      <w:rPr>
        <w:rFonts w:ascii="Symbol" w:hAnsi="Symbol" w:hint="default"/>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0F7B0AD2"/>
    <w:multiLevelType w:val="hybridMultilevel"/>
    <w:tmpl w:val="7A5ED3A0"/>
    <w:lvl w:ilvl="0" w:tplc="65841732">
      <w:start w:val="4"/>
      <w:numFmt w:val="decimal"/>
      <w:lvlText w:val="%1)"/>
      <w:lvlJc w:val="left"/>
      <w:pPr>
        <w:tabs>
          <w:tab w:val="num" w:pos="1080"/>
        </w:tabs>
        <w:ind w:left="360" w:firstLine="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94254"/>
    <w:multiLevelType w:val="hybridMultilevel"/>
    <w:tmpl w:val="BCC0B07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2160EA9"/>
    <w:multiLevelType w:val="hybridMultilevel"/>
    <w:tmpl w:val="3F620D04"/>
    <w:lvl w:ilvl="0" w:tplc="BD4227D8">
      <w:start w:val="1"/>
      <w:numFmt w:val="decimal"/>
      <w:lvlText w:val="%1."/>
      <w:lvlJc w:val="left"/>
      <w:pPr>
        <w:tabs>
          <w:tab w:val="num" w:pos="1440"/>
        </w:tabs>
        <w:ind w:left="1440" w:hanging="360"/>
      </w:pPr>
      <w:rPr>
        <w:rFonts w:cs="Times New Roman"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B6557"/>
    <w:multiLevelType w:val="hybridMultilevel"/>
    <w:tmpl w:val="31D4F7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C86AEC"/>
    <w:multiLevelType w:val="hybridMultilevel"/>
    <w:tmpl w:val="DD2442E8"/>
    <w:lvl w:ilvl="0" w:tplc="F0220366">
      <w:start w:val="1"/>
      <w:numFmt w:val="lowerLetter"/>
      <w:pStyle w:val="Contract2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D045F"/>
    <w:multiLevelType w:val="hybridMultilevel"/>
    <w:tmpl w:val="D9701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0312D8"/>
    <w:multiLevelType w:val="hybridMultilevel"/>
    <w:tmpl w:val="A03492B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21B66FEC"/>
    <w:multiLevelType w:val="hybridMultilevel"/>
    <w:tmpl w:val="0D70F0C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C1C63"/>
    <w:multiLevelType w:val="hybridMultilevel"/>
    <w:tmpl w:val="33188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856EDB"/>
    <w:multiLevelType w:val="hybridMultilevel"/>
    <w:tmpl w:val="2D4868BA"/>
    <w:lvl w:ilvl="0" w:tplc="04090019">
      <w:start w:val="1"/>
      <w:numFmt w:val="lowerLetter"/>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4C81701"/>
    <w:multiLevelType w:val="hybridMultilevel"/>
    <w:tmpl w:val="C39A6A72"/>
    <w:lvl w:ilvl="0" w:tplc="0AE07D28">
      <w:start w:val="7"/>
      <w:numFmt w:val="decimal"/>
      <w:lvlText w:val="%1."/>
      <w:lvlJc w:val="left"/>
      <w:pPr>
        <w:ind w:left="360" w:hanging="360"/>
      </w:pPr>
      <w:rPr>
        <w:rFonts w:hint="default"/>
        <w:b w:val="0"/>
        <w:i w:val="0"/>
        <w:color w:val="auto"/>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5" w15:restartNumberingAfterBreak="0">
    <w:nsid w:val="35FD6F6E"/>
    <w:multiLevelType w:val="hybridMultilevel"/>
    <w:tmpl w:val="ECAE4C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6DE2032"/>
    <w:multiLevelType w:val="hybridMultilevel"/>
    <w:tmpl w:val="385CA8E8"/>
    <w:lvl w:ilvl="0" w:tplc="51C8C02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770B5"/>
    <w:multiLevelType w:val="hybridMultilevel"/>
    <w:tmpl w:val="4BCE9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55E4E"/>
    <w:multiLevelType w:val="hybridMultilevel"/>
    <w:tmpl w:val="B3F2EAC8"/>
    <w:lvl w:ilvl="0" w:tplc="5202A8B4">
      <w:start w:val="4"/>
      <w:numFmt w:val="decimal"/>
      <w:lvlText w:val="%1."/>
      <w:lvlJc w:val="left"/>
      <w:pPr>
        <w:tabs>
          <w:tab w:val="num" w:pos="540"/>
        </w:tabs>
        <w:ind w:left="540" w:hanging="360"/>
      </w:pPr>
      <w:rPr>
        <w:rFonts w:cs="Times New Roman"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170C7"/>
    <w:multiLevelType w:val="hybridMultilevel"/>
    <w:tmpl w:val="BB34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6206"/>
    <w:multiLevelType w:val="hybridMultilevel"/>
    <w:tmpl w:val="A300A084"/>
    <w:lvl w:ilvl="0" w:tplc="0409000F">
      <w:start w:val="1"/>
      <w:numFmt w:val="decimal"/>
      <w:lvlText w:val="%1."/>
      <w:lvlJc w:val="left"/>
      <w:pPr>
        <w:tabs>
          <w:tab w:val="num" w:pos="540"/>
        </w:tabs>
        <w:ind w:left="540" w:hanging="360"/>
      </w:pPr>
      <w:rPr>
        <w:rFonts w:hint="default"/>
        <w:b w:val="0"/>
        <w:bCs w:val="0"/>
        <w:i w:val="0"/>
        <w:iCs w:val="0"/>
        <w:color w:val="auto"/>
      </w:rPr>
    </w:lvl>
    <w:lvl w:ilvl="1" w:tplc="04090001">
      <w:start w:val="1"/>
      <w:numFmt w:val="bullet"/>
      <w:lvlText w:val=""/>
      <w:lvlJc w:val="left"/>
      <w:pPr>
        <w:ind w:left="734" w:hanging="360"/>
      </w:pPr>
      <w:rPr>
        <w:rFonts w:ascii="Symbol" w:hAnsi="Symbol" w:hint="default"/>
      </w:r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21" w15:restartNumberingAfterBreak="0">
    <w:nsid w:val="476533EE"/>
    <w:multiLevelType w:val="hybridMultilevel"/>
    <w:tmpl w:val="469E8862"/>
    <w:lvl w:ilvl="0" w:tplc="7F66E5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50A89"/>
    <w:multiLevelType w:val="hybridMultilevel"/>
    <w:tmpl w:val="AFEA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621B1"/>
    <w:multiLevelType w:val="hybridMultilevel"/>
    <w:tmpl w:val="3782FEDA"/>
    <w:lvl w:ilvl="0" w:tplc="04090001">
      <w:start w:val="1"/>
      <w:numFmt w:val="bullet"/>
      <w:lvlText w:val=""/>
      <w:lvlJc w:val="left"/>
      <w:pPr>
        <w:ind w:left="1224" w:hanging="360"/>
      </w:pPr>
      <w:rPr>
        <w:rFonts w:ascii="Symbol" w:hAnsi="Symbol" w:hint="default"/>
        <w:b w:val="0"/>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24" w15:restartNumberingAfterBreak="0">
    <w:nsid w:val="539C4B4D"/>
    <w:multiLevelType w:val="hybridMultilevel"/>
    <w:tmpl w:val="ED2E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D06F7"/>
    <w:multiLevelType w:val="hybridMultilevel"/>
    <w:tmpl w:val="B930D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002AD"/>
    <w:multiLevelType w:val="hybridMultilevel"/>
    <w:tmpl w:val="B000A784"/>
    <w:lvl w:ilvl="0" w:tplc="FEC210CC">
      <w:start w:val="1"/>
      <w:numFmt w:val="decimal"/>
      <w:pStyle w:val="Contrac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DA256D"/>
    <w:multiLevelType w:val="hybridMultilevel"/>
    <w:tmpl w:val="0AF25FA6"/>
    <w:lvl w:ilvl="0" w:tplc="3A509B42">
      <w:start w:val="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F5E58"/>
    <w:multiLevelType w:val="hybridMultilevel"/>
    <w:tmpl w:val="07605B1C"/>
    <w:lvl w:ilvl="0" w:tplc="04090001">
      <w:start w:val="1"/>
      <w:numFmt w:val="bullet"/>
      <w:lvlText w:val=""/>
      <w:lvlJc w:val="left"/>
      <w:pPr>
        <w:tabs>
          <w:tab w:val="num" w:pos="4500"/>
        </w:tabs>
        <w:ind w:left="4500" w:hanging="360"/>
      </w:pPr>
      <w:rPr>
        <w:rFonts w:ascii="Symbol" w:hAnsi="Symbol" w:hint="default"/>
        <w:b w:val="0"/>
        <w:bCs w:val="0"/>
        <w:i w:val="0"/>
        <w:iCs w:val="0"/>
      </w:rPr>
    </w:lvl>
    <w:lvl w:ilvl="1" w:tplc="04090019">
      <w:start w:val="1"/>
      <w:numFmt w:val="lowerLetter"/>
      <w:lvlText w:val="%2."/>
      <w:lvlJc w:val="left"/>
      <w:pPr>
        <w:tabs>
          <w:tab w:val="num" w:pos="4500"/>
        </w:tabs>
        <w:ind w:left="4500" w:hanging="360"/>
      </w:pPr>
      <w:rPr>
        <w:rFonts w:cs="Times New Roman"/>
      </w:rPr>
    </w:lvl>
    <w:lvl w:ilvl="2" w:tplc="0409001B">
      <w:start w:val="1"/>
      <w:numFmt w:val="lowerRoman"/>
      <w:lvlText w:val="%3."/>
      <w:lvlJc w:val="right"/>
      <w:pPr>
        <w:tabs>
          <w:tab w:val="num" w:pos="5220"/>
        </w:tabs>
        <w:ind w:left="5220" w:hanging="180"/>
      </w:pPr>
      <w:rPr>
        <w:rFonts w:cs="Times New Roman"/>
      </w:rPr>
    </w:lvl>
    <w:lvl w:ilvl="3" w:tplc="0409000F">
      <w:start w:val="1"/>
      <w:numFmt w:val="decimal"/>
      <w:lvlText w:val="%4."/>
      <w:lvlJc w:val="left"/>
      <w:pPr>
        <w:tabs>
          <w:tab w:val="num" w:pos="5940"/>
        </w:tabs>
        <w:ind w:left="5940" w:hanging="360"/>
      </w:pPr>
      <w:rPr>
        <w:rFonts w:cs="Times New Roman"/>
      </w:rPr>
    </w:lvl>
    <w:lvl w:ilvl="4" w:tplc="04090019">
      <w:start w:val="1"/>
      <w:numFmt w:val="lowerLetter"/>
      <w:lvlText w:val="%5."/>
      <w:lvlJc w:val="left"/>
      <w:pPr>
        <w:tabs>
          <w:tab w:val="num" w:pos="6660"/>
        </w:tabs>
        <w:ind w:left="6660" w:hanging="360"/>
      </w:pPr>
      <w:rPr>
        <w:rFonts w:cs="Times New Roman"/>
      </w:rPr>
    </w:lvl>
    <w:lvl w:ilvl="5" w:tplc="0409001B">
      <w:start w:val="1"/>
      <w:numFmt w:val="lowerRoman"/>
      <w:lvlText w:val="%6."/>
      <w:lvlJc w:val="right"/>
      <w:pPr>
        <w:tabs>
          <w:tab w:val="num" w:pos="7380"/>
        </w:tabs>
        <w:ind w:left="7380" w:hanging="180"/>
      </w:pPr>
      <w:rPr>
        <w:rFonts w:cs="Times New Roman"/>
      </w:rPr>
    </w:lvl>
    <w:lvl w:ilvl="6" w:tplc="0409000F">
      <w:start w:val="1"/>
      <w:numFmt w:val="decimal"/>
      <w:lvlText w:val="%7."/>
      <w:lvlJc w:val="left"/>
      <w:pPr>
        <w:tabs>
          <w:tab w:val="num" w:pos="8100"/>
        </w:tabs>
        <w:ind w:left="8100" w:hanging="360"/>
      </w:pPr>
      <w:rPr>
        <w:rFonts w:cs="Times New Roman"/>
      </w:rPr>
    </w:lvl>
    <w:lvl w:ilvl="7" w:tplc="04090019">
      <w:start w:val="1"/>
      <w:numFmt w:val="lowerLetter"/>
      <w:lvlText w:val="%8."/>
      <w:lvlJc w:val="left"/>
      <w:pPr>
        <w:tabs>
          <w:tab w:val="num" w:pos="8820"/>
        </w:tabs>
        <w:ind w:left="8820" w:hanging="360"/>
      </w:pPr>
      <w:rPr>
        <w:rFonts w:cs="Times New Roman"/>
      </w:rPr>
    </w:lvl>
    <w:lvl w:ilvl="8" w:tplc="0409001B">
      <w:start w:val="1"/>
      <w:numFmt w:val="lowerRoman"/>
      <w:lvlText w:val="%9."/>
      <w:lvlJc w:val="right"/>
      <w:pPr>
        <w:tabs>
          <w:tab w:val="num" w:pos="9540"/>
        </w:tabs>
        <w:ind w:left="9540" w:hanging="180"/>
      </w:pPr>
      <w:rPr>
        <w:rFonts w:cs="Times New Roman"/>
      </w:rPr>
    </w:lvl>
  </w:abstractNum>
  <w:abstractNum w:abstractNumId="29" w15:restartNumberingAfterBreak="0">
    <w:nsid w:val="618D3290"/>
    <w:multiLevelType w:val="hybridMultilevel"/>
    <w:tmpl w:val="F59E33F6"/>
    <w:lvl w:ilvl="0" w:tplc="5BD67B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71823"/>
    <w:multiLevelType w:val="hybridMultilevel"/>
    <w:tmpl w:val="77DEFFC6"/>
    <w:lvl w:ilvl="0" w:tplc="04090019">
      <w:start w:val="1"/>
      <w:numFmt w:val="lowerLetter"/>
      <w:lvlText w:val="%1."/>
      <w:lvlJc w:val="left"/>
      <w:pPr>
        <w:ind w:left="4536" w:hanging="360"/>
      </w:pPr>
      <w:rPr>
        <w:rFonts w:hint="default"/>
      </w:rPr>
    </w:lvl>
    <w:lvl w:ilvl="1" w:tplc="04090019">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31" w15:restartNumberingAfterBreak="0">
    <w:nsid w:val="749C68CC"/>
    <w:multiLevelType w:val="hybridMultilevel"/>
    <w:tmpl w:val="468A9240"/>
    <w:lvl w:ilvl="0" w:tplc="39642B34">
      <w:start w:val="1"/>
      <w:numFmt w:val="decimal"/>
      <w:lvlText w:val="%1."/>
      <w:lvlJc w:val="left"/>
      <w:pPr>
        <w:tabs>
          <w:tab w:val="num" w:pos="360"/>
        </w:tabs>
        <w:ind w:left="36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00140"/>
    <w:multiLevelType w:val="hybridMultilevel"/>
    <w:tmpl w:val="651A2970"/>
    <w:lvl w:ilvl="0" w:tplc="FBA23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810262"/>
    <w:multiLevelType w:val="hybridMultilevel"/>
    <w:tmpl w:val="6BEA6484"/>
    <w:lvl w:ilvl="0" w:tplc="04090001">
      <w:start w:val="1"/>
      <w:numFmt w:val="bullet"/>
      <w:lvlText w:val=""/>
      <w:lvlJc w:val="left"/>
      <w:pPr>
        <w:ind w:left="684" w:hanging="360"/>
      </w:pPr>
      <w:rPr>
        <w:rFonts w:ascii="Symbol" w:hAnsi="Symbol"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4" w15:restartNumberingAfterBreak="0">
    <w:nsid w:val="7C1D4058"/>
    <w:multiLevelType w:val="hybridMultilevel"/>
    <w:tmpl w:val="A0F0B684"/>
    <w:lvl w:ilvl="0" w:tplc="7B586E50">
      <w:start w:val="1"/>
      <w:numFmt w:val="decimal"/>
      <w:lvlText w:val="%1."/>
      <w:lvlJc w:val="left"/>
      <w:pPr>
        <w:tabs>
          <w:tab w:val="num" w:pos="360"/>
        </w:tabs>
        <w:ind w:left="36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445141">
    <w:abstractNumId w:val="3"/>
  </w:num>
  <w:num w:numId="2" w16cid:durableId="1710566352">
    <w:abstractNumId w:val="25"/>
  </w:num>
  <w:num w:numId="3" w16cid:durableId="1607274245">
    <w:abstractNumId w:val="2"/>
  </w:num>
  <w:num w:numId="4" w16cid:durableId="2025742102">
    <w:abstractNumId w:val="28"/>
  </w:num>
  <w:num w:numId="5" w16cid:durableId="1615819769">
    <w:abstractNumId w:val="12"/>
  </w:num>
  <w:num w:numId="6" w16cid:durableId="1224298061">
    <w:abstractNumId w:val="34"/>
  </w:num>
  <w:num w:numId="7" w16cid:durableId="336226344">
    <w:abstractNumId w:val="31"/>
  </w:num>
  <w:num w:numId="8" w16cid:durableId="1877618174">
    <w:abstractNumId w:val="20"/>
  </w:num>
  <w:num w:numId="9" w16cid:durableId="927158148">
    <w:abstractNumId w:val="24"/>
  </w:num>
  <w:num w:numId="10" w16cid:durableId="844976798">
    <w:abstractNumId w:val="30"/>
  </w:num>
  <w:num w:numId="11" w16cid:durableId="1403337165">
    <w:abstractNumId w:val="0"/>
  </w:num>
  <w:num w:numId="12" w16cid:durableId="309017188">
    <w:abstractNumId w:val="21"/>
  </w:num>
  <w:num w:numId="13" w16cid:durableId="1433479757">
    <w:abstractNumId w:val="32"/>
  </w:num>
  <w:num w:numId="14" w16cid:durableId="509297935">
    <w:abstractNumId w:val="26"/>
  </w:num>
  <w:num w:numId="15" w16cid:durableId="777532433">
    <w:abstractNumId w:val="16"/>
  </w:num>
  <w:num w:numId="16" w16cid:durableId="1865945824">
    <w:abstractNumId w:val="8"/>
  </w:num>
  <w:num w:numId="17" w16cid:durableId="116722677">
    <w:abstractNumId w:val="27"/>
  </w:num>
  <w:num w:numId="18" w16cid:durableId="25568939">
    <w:abstractNumId w:val="18"/>
  </w:num>
  <w:num w:numId="19" w16cid:durableId="103887615">
    <w:abstractNumId w:val="14"/>
  </w:num>
  <w:num w:numId="20" w16cid:durableId="1416976171">
    <w:abstractNumId w:val="15"/>
  </w:num>
  <w:num w:numId="21" w16cid:durableId="338124301">
    <w:abstractNumId w:val="10"/>
  </w:num>
  <w:num w:numId="22" w16cid:durableId="323969795">
    <w:abstractNumId w:val="9"/>
  </w:num>
  <w:num w:numId="23" w16cid:durableId="689990326">
    <w:abstractNumId w:val="1"/>
  </w:num>
  <w:num w:numId="24" w16cid:durableId="1500198717">
    <w:abstractNumId w:val="4"/>
  </w:num>
  <w:num w:numId="25" w16cid:durableId="1430200186">
    <w:abstractNumId w:val="11"/>
  </w:num>
  <w:num w:numId="26" w16cid:durableId="1459835975">
    <w:abstractNumId w:val="33"/>
  </w:num>
  <w:num w:numId="27" w16cid:durableId="1288973443">
    <w:abstractNumId w:val="13"/>
  </w:num>
  <w:num w:numId="28" w16cid:durableId="413941627">
    <w:abstractNumId w:val="5"/>
  </w:num>
  <w:num w:numId="29" w16cid:durableId="1069033004">
    <w:abstractNumId w:val="17"/>
  </w:num>
  <w:num w:numId="30" w16cid:durableId="1340351274">
    <w:abstractNumId w:val="7"/>
  </w:num>
  <w:num w:numId="31" w16cid:durableId="1620332629">
    <w:abstractNumId w:val="29"/>
  </w:num>
  <w:num w:numId="32" w16cid:durableId="1589386634">
    <w:abstractNumId w:val="22"/>
  </w:num>
  <w:num w:numId="33" w16cid:durableId="1171260824">
    <w:abstractNumId w:val="19"/>
  </w:num>
  <w:num w:numId="34" w16cid:durableId="698513519">
    <w:abstractNumId w:val="23"/>
  </w:num>
  <w:num w:numId="35" w16cid:durableId="991372498">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432"/>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95"/>
    <w:rsid w:val="000010B8"/>
    <w:rsid w:val="00002013"/>
    <w:rsid w:val="0000461F"/>
    <w:rsid w:val="00004711"/>
    <w:rsid w:val="00011281"/>
    <w:rsid w:val="00011392"/>
    <w:rsid w:val="00013EEC"/>
    <w:rsid w:val="00015111"/>
    <w:rsid w:val="00016899"/>
    <w:rsid w:val="00016B08"/>
    <w:rsid w:val="00017550"/>
    <w:rsid w:val="000178FE"/>
    <w:rsid w:val="00020671"/>
    <w:rsid w:val="000206DD"/>
    <w:rsid w:val="000207FC"/>
    <w:rsid w:val="000239ED"/>
    <w:rsid w:val="000269D8"/>
    <w:rsid w:val="00030C5A"/>
    <w:rsid w:val="000334F0"/>
    <w:rsid w:val="00033C0A"/>
    <w:rsid w:val="000346E0"/>
    <w:rsid w:val="0004066D"/>
    <w:rsid w:val="00041FA9"/>
    <w:rsid w:val="000429CE"/>
    <w:rsid w:val="00043358"/>
    <w:rsid w:val="000446AB"/>
    <w:rsid w:val="00047711"/>
    <w:rsid w:val="000503C4"/>
    <w:rsid w:val="00051F7E"/>
    <w:rsid w:val="00052BD6"/>
    <w:rsid w:val="0005339B"/>
    <w:rsid w:val="00054B8B"/>
    <w:rsid w:val="00054CC6"/>
    <w:rsid w:val="00054E5E"/>
    <w:rsid w:val="00055342"/>
    <w:rsid w:val="000602C7"/>
    <w:rsid w:val="00061482"/>
    <w:rsid w:val="0006229A"/>
    <w:rsid w:val="000625BD"/>
    <w:rsid w:val="00062FAE"/>
    <w:rsid w:val="000636DC"/>
    <w:rsid w:val="00065395"/>
    <w:rsid w:val="00070A2D"/>
    <w:rsid w:val="00072CD5"/>
    <w:rsid w:val="00073C22"/>
    <w:rsid w:val="00080AD6"/>
    <w:rsid w:val="000814BB"/>
    <w:rsid w:val="00083ABC"/>
    <w:rsid w:val="00084114"/>
    <w:rsid w:val="00085094"/>
    <w:rsid w:val="00087BF5"/>
    <w:rsid w:val="00093511"/>
    <w:rsid w:val="0009482E"/>
    <w:rsid w:val="00095428"/>
    <w:rsid w:val="00096786"/>
    <w:rsid w:val="00097291"/>
    <w:rsid w:val="000A0CC4"/>
    <w:rsid w:val="000A3730"/>
    <w:rsid w:val="000B0675"/>
    <w:rsid w:val="000B0FCC"/>
    <w:rsid w:val="000B1379"/>
    <w:rsid w:val="000B2229"/>
    <w:rsid w:val="000B33E7"/>
    <w:rsid w:val="000B34F9"/>
    <w:rsid w:val="000B48DE"/>
    <w:rsid w:val="000B5BB9"/>
    <w:rsid w:val="000B6BF7"/>
    <w:rsid w:val="000B700B"/>
    <w:rsid w:val="000C0C23"/>
    <w:rsid w:val="000C0DEC"/>
    <w:rsid w:val="000C0E40"/>
    <w:rsid w:val="000C0EF2"/>
    <w:rsid w:val="000C37A9"/>
    <w:rsid w:val="000C5280"/>
    <w:rsid w:val="000C5C42"/>
    <w:rsid w:val="000C6BD7"/>
    <w:rsid w:val="000C7486"/>
    <w:rsid w:val="000D06DF"/>
    <w:rsid w:val="000D28E9"/>
    <w:rsid w:val="000D32E8"/>
    <w:rsid w:val="000D4C11"/>
    <w:rsid w:val="000D5285"/>
    <w:rsid w:val="000D547E"/>
    <w:rsid w:val="000D6D79"/>
    <w:rsid w:val="000D773D"/>
    <w:rsid w:val="000E1631"/>
    <w:rsid w:val="000E4C6D"/>
    <w:rsid w:val="000E565E"/>
    <w:rsid w:val="000E6B04"/>
    <w:rsid w:val="000E6F25"/>
    <w:rsid w:val="000F18DD"/>
    <w:rsid w:val="000F2059"/>
    <w:rsid w:val="000F2B0D"/>
    <w:rsid w:val="000F6391"/>
    <w:rsid w:val="000F6A75"/>
    <w:rsid w:val="000F791B"/>
    <w:rsid w:val="00100F36"/>
    <w:rsid w:val="00102210"/>
    <w:rsid w:val="00103500"/>
    <w:rsid w:val="0010566F"/>
    <w:rsid w:val="00106E84"/>
    <w:rsid w:val="00107670"/>
    <w:rsid w:val="001077C8"/>
    <w:rsid w:val="00107FD6"/>
    <w:rsid w:val="00110BBF"/>
    <w:rsid w:val="00112D93"/>
    <w:rsid w:val="00113D9F"/>
    <w:rsid w:val="00116255"/>
    <w:rsid w:val="00120327"/>
    <w:rsid w:val="00124D82"/>
    <w:rsid w:val="0012621B"/>
    <w:rsid w:val="0012660E"/>
    <w:rsid w:val="00126BD8"/>
    <w:rsid w:val="00126C38"/>
    <w:rsid w:val="001270DD"/>
    <w:rsid w:val="00130C81"/>
    <w:rsid w:val="001346E3"/>
    <w:rsid w:val="00135581"/>
    <w:rsid w:val="00142F39"/>
    <w:rsid w:val="00145063"/>
    <w:rsid w:val="00146CFA"/>
    <w:rsid w:val="00150436"/>
    <w:rsid w:val="001517A9"/>
    <w:rsid w:val="00151FAA"/>
    <w:rsid w:val="00152B7E"/>
    <w:rsid w:val="0015437D"/>
    <w:rsid w:val="001557CC"/>
    <w:rsid w:val="00156DCC"/>
    <w:rsid w:val="00157071"/>
    <w:rsid w:val="00157A65"/>
    <w:rsid w:val="00162824"/>
    <w:rsid w:val="001641A0"/>
    <w:rsid w:val="001643C8"/>
    <w:rsid w:val="0016741B"/>
    <w:rsid w:val="001716FF"/>
    <w:rsid w:val="00172183"/>
    <w:rsid w:val="00173241"/>
    <w:rsid w:val="001746D9"/>
    <w:rsid w:val="00175461"/>
    <w:rsid w:val="00175DEC"/>
    <w:rsid w:val="00176676"/>
    <w:rsid w:val="0017695D"/>
    <w:rsid w:val="001777CB"/>
    <w:rsid w:val="00177A04"/>
    <w:rsid w:val="001802EC"/>
    <w:rsid w:val="00181AA4"/>
    <w:rsid w:val="00182885"/>
    <w:rsid w:val="001920F7"/>
    <w:rsid w:val="0019283E"/>
    <w:rsid w:val="0019511D"/>
    <w:rsid w:val="0019525C"/>
    <w:rsid w:val="001969DA"/>
    <w:rsid w:val="00196AE5"/>
    <w:rsid w:val="001A0F12"/>
    <w:rsid w:val="001A25AD"/>
    <w:rsid w:val="001A2D0E"/>
    <w:rsid w:val="001A7526"/>
    <w:rsid w:val="001B5025"/>
    <w:rsid w:val="001B5952"/>
    <w:rsid w:val="001B646C"/>
    <w:rsid w:val="001B6956"/>
    <w:rsid w:val="001B69C8"/>
    <w:rsid w:val="001B7791"/>
    <w:rsid w:val="001B7E1B"/>
    <w:rsid w:val="001C2056"/>
    <w:rsid w:val="001C2F57"/>
    <w:rsid w:val="001C3EEC"/>
    <w:rsid w:val="001C3FBA"/>
    <w:rsid w:val="001C6756"/>
    <w:rsid w:val="001C712E"/>
    <w:rsid w:val="001C781A"/>
    <w:rsid w:val="001D2868"/>
    <w:rsid w:val="001D369E"/>
    <w:rsid w:val="001D784F"/>
    <w:rsid w:val="001E0CB4"/>
    <w:rsid w:val="001E1089"/>
    <w:rsid w:val="001E263D"/>
    <w:rsid w:val="001F04FF"/>
    <w:rsid w:val="001F0565"/>
    <w:rsid w:val="00200847"/>
    <w:rsid w:val="00202AB2"/>
    <w:rsid w:val="00203F8B"/>
    <w:rsid w:val="0020572C"/>
    <w:rsid w:val="00206ADC"/>
    <w:rsid w:val="002074E4"/>
    <w:rsid w:val="00214284"/>
    <w:rsid w:val="00216616"/>
    <w:rsid w:val="00221A5E"/>
    <w:rsid w:val="0022211A"/>
    <w:rsid w:val="00223A05"/>
    <w:rsid w:val="0022541A"/>
    <w:rsid w:val="002269F6"/>
    <w:rsid w:val="00231426"/>
    <w:rsid w:val="00231A1D"/>
    <w:rsid w:val="00233784"/>
    <w:rsid w:val="002346FD"/>
    <w:rsid w:val="002358ED"/>
    <w:rsid w:val="00235FA5"/>
    <w:rsid w:val="00236249"/>
    <w:rsid w:val="002374AA"/>
    <w:rsid w:val="002400F5"/>
    <w:rsid w:val="00241CC6"/>
    <w:rsid w:val="002438BB"/>
    <w:rsid w:val="002462F8"/>
    <w:rsid w:val="00246BDE"/>
    <w:rsid w:val="00250EF1"/>
    <w:rsid w:val="002513C6"/>
    <w:rsid w:val="00253D29"/>
    <w:rsid w:val="00254EA5"/>
    <w:rsid w:val="00255F93"/>
    <w:rsid w:val="0025639F"/>
    <w:rsid w:val="00257B06"/>
    <w:rsid w:val="00263E4A"/>
    <w:rsid w:val="00264B85"/>
    <w:rsid w:val="002659C7"/>
    <w:rsid w:val="00267218"/>
    <w:rsid w:val="00270E98"/>
    <w:rsid w:val="0027223B"/>
    <w:rsid w:val="002743A5"/>
    <w:rsid w:val="00274875"/>
    <w:rsid w:val="00275A26"/>
    <w:rsid w:val="0027674B"/>
    <w:rsid w:val="00277988"/>
    <w:rsid w:val="00281564"/>
    <w:rsid w:val="00283094"/>
    <w:rsid w:val="00283E00"/>
    <w:rsid w:val="002868EC"/>
    <w:rsid w:val="0029055F"/>
    <w:rsid w:val="0029063F"/>
    <w:rsid w:val="00290A4E"/>
    <w:rsid w:val="00290FF4"/>
    <w:rsid w:val="00291AAF"/>
    <w:rsid w:val="00294CBC"/>
    <w:rsid w:val="00296EBF"/>
    <w:rsid w:val="002A0228"/>
    <w:rsid w:val="002A045E"/>
    <w:rsid w:val="002A0B36"/>
    <w:rsid w:val="002A0BB4"/>
    <w:rsid w:val="002A1F51"/>
    <w:rsid w:val="002A7CA8"/>
    <w:rsid w:val="002B01E7"/>
    <w:rsid w:val="002B08F8"/>
    <w:rsid w:val="002B0B13"/>
    <w:rsid w:val="002B67EB"/>
    <w:rsid w:val="002B7BD8"/>
    <w:rsid w:val="002C0BFB"/>
    <w:rsid w:val="002C18F1"/>
    <w:rsid w:val="002C1F0F"/>
    <w:rsid w:val="002C2DD0"/>
    <w:rsid w:val="002C2FDC"/>
    <w:rsid w:val="002C517A"/>
    <w:rsid w:val="002D0036"/>
    <w:rsid w:val="002D0AD7"/>
    <w:rsid w:val="002D0CB9"/>
    <w:rsid w:val="002D238A"/>
    <w:rsid w:val="002D2618"/>
    <w:rsid w:val="002D2C39"/>
    <w:rsid w:val="002D374B"/>
    <w:rsid w:val="002D3CD7"/>
    <w:rsid w:val="002D6CFE"/>
    <w:rsid w:val="002E02D9"/>
    <w:rsid w:val="002E1C07"/>
    <w:rsid w:val="002E2295"/>
    <w:rsid w:val="002E3577"/>
    <w:rsid w:val="002E3C35"/>
    <w:rsid w:val="002E589F"/>
    <w:rsid w:val="002E5F39"/>
    <w:rsid w:val="002E61A4"/>
    <w:rsid w:val="002E63F7"/>
    <w:rsid w:val="002E658D"/>
    <w:rsid w:val="002E73DF"/>
    <w:rsid w:val="002F0116"/>
    <w:rsid w:val="002F05B8"/>
    <w:rsid w:val="002F1F07"/>
    <w:rsid w:val="002F4761"/>
    <w:rsid w:val="002F47C0"/>
    <w:rsid w:val="002F64EA"/>
    <w:rsid w:val="002F70A3"/>
    <w:rsid w:val="00304167"/>
    <w:rsid w:val="00304D89"/>
    <w:rsid w:val="003069ED"/>
    <w:rsid w:val="003076D1"/>
    <w:rsid w:val="00307AD1"/>
    <w:rsid w:val="00310DC6"/>
    <w:rsid w:val="00310EC2"/>
    <w:rsid w:val="00312E6F"/>
    <w:rsid w:val="003130C7"/>
    <w:rsid w:val="00313B7C"/>
    <w:rsid w:val="00313BEC"/>
    <w:rsid w:val="0031438E"/>
    <w:rsid w:val="003158DD"/>
    <w:rsid w:val="00320C4B"/>
    <w:rsid w:val="003219B8"/>
    <w:rsid w:val="00323D57"/>
    <w:rsid w:val="003329BE"/>
    <w:rsid w:val="00336819"/>
    <w:rsid w:val="00341686"/>
    <w:rsid w:val="003447F7"/>
    <w:rsid w:val="00344E19"/>
    <w:rsid w:val="003467AC"/>
    <w:rsid w:val="003468D6"/>
    <w:rsid w:val="0034762B"/>
    <w:rsid w:val="00353504"/>
    <w:rsid w:val="003542CB"/>
    <w:rsid w:val="003630D3"/>
    <w:rsid w:val="003638C7"/>
    <w:rsid w:val="003665F2"/>
    <w:rsid w:val="00366D38"/>
    <w:rsid w:val="00367B24"/>
    <w:rsid w:val="003718DB"/>
    <w:rsid w:val="003720EE"/>
    <w:rsid w:val="003723D1"/>
    <w:rsid w:val="003740EC"/>
    <w:rsid w:val="00374704"/>
    <w:rsid w:val="00374FF8"/>
    <w:rsid w:val="00375AC9"/>
    <w:rsid w:val="0037714A"/>
    <w:rsid w:val="00381E10"/>
    <w:rsid w:val="00386B86"/>
    <w:rsid w:val="00386E81"/>
    <w:rsid w:val="00390DDC"/>
    <w:rsid w:val="00391943"/>
    <w:rsid w:val="00394B17"/>
    <w:rsid w:val="003955A3"/>
    <w:rsid w:val="00395AC3"/>
    <w:rsid w:val="003A1CC7"/>
    <w:rsid w:val="003A310B"/>
    <w:rsid w:val="003A32F5"/>
    <w:rsid w:val="003A3BE9"/>
    <w:rsid w:val="003A4D76"/>
    <w:rsid w:val="003A5106"/>
    <w:rsid w:val="003A7DC1"/>
    <w:rsid w:val="003B0C86"/>
    <w:rsid w:val="003B27DE"/>
    <w:rsid w:val="003B2E2E"/>
    <w:rsid w:val="003B7761"/>
    <w:rsid w:val="003C06C4"/>
    <w:rsid w:val="003C07C9"/>
    <w:rsid w:val="003C0ECA"/>
    <w:rsid w:val="003C2325"/>
    <w:rsid w:val="003C260D"/>
    <w:rsid w:val="003C275B"/>
    <w:rsid w:val="003C2E6B"/>
    <w:rsid w:val="003C673F"/>
    <w:rsid w:val="003C784C"/>
    <w:rsid w:val="003C78B6"/>
    <w:rsid w:val="003C7E17"/>
    <w:rsid w:val="003D17CF"/>
    <w:rsid w:val="003D2A86"/>
    <w:rsid w:val="003D4352"/>
    <w:rsid w:val="003D4407"/>
    <w:rsid w:val="003D4640"/>
    <w:rsid w:val="003D4979"/>
    <w:rsid w:val="003D53A3"/>
    <w:rsid w:val="003D5456"/>
    <w:rsid w:val="003D56AF"/>
    <w:rsid w:val="003D5D5E"/>
    <w:rsid w:val="003E1B12"/>
    <w:rsid w:val="003E1B2B"/>
    <w:rsid w:val="003E257C"/>
    <w:rsid w:val="003F03B6"/>
    <w:rsid w:val="003F107E"/>
    <w:rsid w:val="003F1203"/>
    <w:rsid w:val="003F2294"/>
    <w:rsid w:val="003F71F8"/>
    <w:rsid w:val="00402C88"/>
    <w:rsid w:val="00404EC7"/>
    <w:rsid w:val="00405DB2"/>
    <w:rsid w:val="00406162"/>
    <w:rsid w:val="004069DD"/>
    <w:rsid w:val="004104B7"/>
    <w:rsid w:val="00410661"/>
    <w:rsid w:val="00411096"/>
    <w:rsid w:val="00411615"/>
    <w:rsid w:val="00412B02"/>
    <w:rsid w:val="00413BBD"/>
    <w:rsid w:val="00413D93"/>
    <w:rsid w:val="00415972"/>
    <w:rsid w:val="004176FA"/>
    <w:rsid w:val="00422137"/>
    <w:rsid w:val="004234A8"/>
    <w:rsid w:val="00423DF8"/>
    <w:rsid w:val="00423F44"/>
    <w:rsid w:val="004241C0"/>
    <w:rsid w:val="00425499"/>
    <w:rsid w:val="004254A0"/>
    <w:rsid w:val="00425660"/>
    <w:rsid w:val="004267C1"/>
    <w:rsid w:val="00426A46"/>
    <w:rsid w:val="00436BA7"/>
    <w:rsid w:val="004374A4"/>
    <w:rsid w:val="004409D5"/>
    <w:rsid w:val="004439CF"/>
    <w:rsid w:val="00446D33"/>
    <w:rsid w:val="004476E7"/>
    <w:rsid w:val="00451FBE"/>
    <w:rsid w:val="00456AA4"/>
    <w:rsid w:val="004579BB"/>
    <w:rsid w:val="00457F6B"/>
    <w:rsid w:val="004661D2"/>
    <w:rsid w:val="004677D3"/>
    <w:rsid w:val="00467AC6"/>
    <w:rsid w:val="004702F0"/>
    <w:rsid w:val="00470C13"/>
    <w:rsid w:val="004710AC"/>
    <w:rsid w:val="00472942"/>
    <w:rsid w:val="0047353C"/>
    <w:rsid w:val="004757A9"/>
    <w:rsid w:val="00480361"/>
    <w:rsid w:val="00480587"/>
    <w:rsid w:val="00481239"/>
    <w:rsid w:val="0048309E"/>
    <w:rsid w:val="00483216"/>
    <w:rsid w:val="00484F16"/>
    <w:rsid w:val="00491070"/>
    <w:rsid w:val="00491BA2"/>
    <w:rsid w:val="004930D8"/>
    <w:rsid w:val="004932D9"/>
    <w:rsid w:val="00493C1A"/>
    <w:rsid w:val="00494C82"/>
    <w:rsid w:val="004A0426"/>
    <w:rsid w:val="004A0878"/>
    <w:rsid w:val="004A26FA"/>
    <w:rsid w:val="004A2DFC"/>
    <w:rsid w:val="004A5A4C"/>
    <w:rsid w:val="004A5F10"/>
    <w:rsid w:val="004A751F"/>
    <w:rsid w:val="004B1427"/>
    <w:rsid w:val="004B2BF7"/>
    <w:rsid w:val="004B627E"/>
    <w:rsid w:val="004C1832"/>
    <w:rsid w:val="004C1D72"/>
    <w:rsid w:val="004C44E1"/>
    <w:rsid w:val="004C4A31"/>
    <w:rsid w:val="004C64D5"/>
    <w:rsid w:val="004D3B03"/>
    <w:rsid w:val="004D73BE"/>
    <w:rsid w:val="004E1448"/>
    <w:rsid w:val="004E20B4"/>
    <w:rsid w:val="004E4338"/>
    <w:rsid w:val="004E5B09"/>
    <w:rsid w:val="004E67A6"/>
    <w:rsid w:val="004E7359"/>
    <w:rsid w:val="004F13C7"/>
    <w:rsid w:val="004F17E7"/>
    <w:rsid w:val="004F3D00"/>
    <w:rsid w:val="004F5499"/>
    <w:rsid w:val="004F7FB5"/>
    <w:rsid w:val="00500036"/>
    <w:rsid w:val="0050104B"/>
    <w:rsid w:val="0050157C"/>
    <w:rsid w:val="005021B7"/>
    <w:rsid w:val="005065AC"/>
    <w:rsid w:val="00507808"/>
    <w:rsid w:val="00513862"/>
    <w:rsid w:val="00513AE0"/>
    <w:rsid w:val="005157E1"/>
    <w:rsid w:val="00517263"/>
    <w:rsid w:val="005177AA"/>
    <w:rsid w:val="00517CBB"/>
    <w:rsid w:val="00521451"/>
    <w:rsid w:val="00521F1E"/>
    <w:rsid w:val="00522837"/>
    <w:rsid w:val="00522C43"/>
    <w:rsid w:val="00524994"/>
    <w:rsid w:val="00525173"/>
    <w:rsid w:val="0052532A"/>
    <w:rsid w:val="005275DA"/>
    <w:rsid w:val="00531E29"/>
    <w:rsid w:val="0053226F"/>
    <w:rsid w:val="00533B52"/>
    <w:rsid w:val="005351F5"/>
    <w:rsid w:val="00535405"/>
    <w:rsid w:val="005357F8"/>
    <w:rsid w:val="00535EE9"/>
    <w:rsid w:val="005412CC"/>
    <w:rsid w:val="00541D0A"/>
    <w:rsid w:val="0054206A"/>
    <w:rsid w:val="0054320C"/>
    <w:rsid w:val="005442FA"/>
    <w:rsid w:val="00544DA9"/>
    <w:rsid w:val="005455BD"/>
    <w:rsid w:val="00545917"/>
    <w:rsid w:val="0054799D"/>
    <w:rsid w:val="00550530"/>
    <w:rsid w:val="0055136C"/>
    <w:rsid w:val="005535D0"/>
    <w:rsid w:val="00553EAE"/>
    <w:rsid w:val="00554398"/>
    <w:rsid w:val="0056023F"/>
    <w:rsid w:val="00564E2D"/>
    <w:rsid w:val="00567535"/>
    <w:rsid w:val="00570351"/>
    <w:rsid w:val="00570B8C"/>
    <w:rsid w:val="00571BB5"/>
    <w:rsid w:val="00572318"/>
    <w:rsid w:val="00572BDA"/>
    <w:rsid w:val="005739CE"/>
    <w:rsid w:val="00573DB9"/>
    <w:rsid w:val="005742A4"/>
    <w:rsid w:val="00574610"/>
    <w:rsid w:val="0057598A"/>
    <w:rsid w:val="00577E4E"/>
    <w:rsid w:val="00582DA4"/>
    <w:rsid w:val="00582F83"/>
    <w:rsid w:val="005837B2"/>
    <w:rsid w:val="0059078F"/>
    <w:rsid w:val="00593ED4"/>
    <w:rsid w:val="00595A67"/>
    <w:rsid w:val="00595B15"/>
    <w:rsid w:val="005963D6"/>
    <w:rsid w:val="005975BB"/>
    <w:rsid w:val="005A0E6A"/>
    <w:rsid w:val="005A2537"/>
    <w:rsid w:val="005A3635"/>
    <w:rsid w:val="005A640F"/>
    <w:rsid w:val="005A7EAD"/>
    <w:rsid w:val="005B00ED"/>
    <w:rsid w:val="005B1760"/>
    <w:rsid w:val="005B2F3E"/>
    <w:rsid w:val="005B47E6"/>
    <w:rsid w:val="005B4A18"/>
    <w:rsid w:val="005B4BE7"/>
    <w:rsid w:val="005B6A89"/>
    <w:rsid w:val="005B6C3C"/>
    <w:rsid w:val="005B6DE7"/>
    <w:rsid w:val="005B7AD4"/>
    <w:rsid w:val="005C0908"/>
    <w:rsid w:val="005C1184"/>
    <w:rsid w:val="005C161B"/>
    <w:rsid w:val="005C1DD3"/>
    <w:rsid w:val="005C2737"/>
    <w:rsid w:val="005C2817"/>
    <w:rsid w:val="005D5766"/>
    <w:rsid w:val="005D7079"/>
    <w:rsid w:val="005D7110"/>
    <w:rsid w:val="005E05A6"/>
    <w:rsid w:val="005E4FE6"/>
    <w:rsid w:val="005E6551"/>
    <w:rsid w:val="005F1711"/>
    <w:rsid w:val="005F2244"/>
    <w:rsid w:val="005F2317"/>
    <w:rsid w:val="005F2AD6"/>
    <w:rsid w:val="005F3044"/>
    <w:rsid w:val="005F387A"/>
    <w:rsid w:val="005F5CCF"/>
    <w:rsid w:val="005F65D0"/>
    <w:rsid w:val="005F6F0D"/>
    <w:rsid w:val="00602E84"/>
    <w:rsid w:val="00605201"/>
    <w:rsid w:val="006069E1"/>
    <w:rsid w:val="00607944"/>
    <w:rsid w:val="00610FC3"/>
    <w:rsid w:val="0061236F"/>
    <w:rsid w:val="00621AA1"/>
    <w:rsid w:val="0062390C"/>
    <w:rsid w:val="00624CCA"/>
    <w:rsid w:val="00632E56"/>
    <w:rsid w:val="00634FA5"/>
    <w:rsid w:val="006367DD"/>
    <w:rsid w:val="00641028"/>
    <w:rsid w:val="00641B3F"/>
    <w:rsid w:val="006472E6"/>
    <w:rsid w:val="006477D9"/>
    <w:rsid w:val="0065039F"/>
    <w:rsid w:val="0065414E"/>
    <w:rsid w:val="00654FF6"/>
    <w:rsid w:val="0065703E"/>
    <w:rsid w:val="00657F5D"/>
    <w:rsid w:val="006603F5"/>
    <w:rsid w:val="00660876"/>
    <w:rsid w:val="00662A69"/>
    <w:rsid w:val="00664EA3"/>
    <w:rsid w:val="00664FB0"/>
    <w:rsid w:val="00665793"/>
    <w:rsid w:val="006677A8"/>
    <w:rsid w:val="00671020"/>
    <w:rsid w:val="00671DC1"/>
    <w:rsid w:val="006771DC"/>
    <w:rsid w:val="006773D2"/>
    <w:rsid w:val="00683859"/>
    <w:rsid w:val="00683CAF"/>
    <w:rsid w:val="00684E72"/>
    <w:rsid w:val="00684FA6"/>
    <w:rsid w:val="0068503B"/>
    <w:rsid w:val="00685257"/>
    <w:rsid w:val="00685CF9"/>
    <w:rsid w:val="00685F3D"/>
    <w:rsid w:val="006867C4"/>
    <w:rsid w:val="00686807"/>
    <w:rsid w:val="0068695B"/>
    <w:rsid w:val="00687274"/>
    <w:rsid w:val="00690AA9"/>
    <w:rsid w:val="00690CC7"/>
    <w:rsid w:val="0069460D"/>
    <w:rsid w:val="006A2938"/>
    <w:rsid w:val="006A2A79"/>
    <w:rsid w:val="006A4A01"/>
    <w:rsid w:val="006A4FE5"/>
    <w:rsid w:val="006A5C96"/>
    <w:rsid w:val="006A7190"/>
    <w:rsid w:val="006A7F2A"/>
    <w:rsid w:val="006B089D"/>
    <w:rsid w:val="006B20AD"/>
    <w:rsid w:val="006B2BCF"/>
    <w:rsid w:val="006B34CE"/>
    <w:rsid w:val="006B47D2"/>
    <w:rsid w:val="006C4250"/>
    <w:rsid w:val="006C42AC"/>
    <w:rsid w:val="006C590E"/>
    <w:rsid w:val="006C6537"/>
    <w:rsid w:val="006D2405"/>
    <w:rsid w:val="006D5550"/>
    <w:rsid w:val="006D6A01"/>
    <w:rsid w:val="006E28F5"/>
    <w:rsid w:val="006E38A2"/>
    <w:rsid w:val="006E4F41"/>
    <w:rsid w:val="006E5ECE"/>
    <w:rsid w:val="006E62BA"/>
    <w:rsid w:val="006E6B50"/>
    <w:rsid w:val="006F0A50"/>
    <w:rsid w:val="006F1CC0"/>
    <w:rsid w:val="006F620A"/>
    <w:rsid w:val="006F7588"/>
    <w:rsid w:val="006F77DA"/>
    <w:rsid w:val="006F7F7D"/>
    <w:rsid w:val="0070012D"/>
    <w:rsid w:val="00701C79"/>
    <w:rsid w:val="00704163"/>
    <w:rsid w:val="00706E2D"/>
    <w:rsid w:val="00714D80"/>
    <w:rsid w:val="00716BBA"/>
    <w:rsid w:val="0072062B"/>
    <w:rsid w:val="00720672"/>
    <w:rsid w:val="00720A83"/>
    <w:rsid w:val="00720B77"/>
    <w:rsid w:val="00722D85"/>
    <w:rsid w:val="00722DCB"/>
    <w:rsid w:val="007248A9"/>
    <w:rsid w:val="007264E4"/>
    <w:rsid w:val="00726E31"/>
    <w:rsid w:val="007317E2"/>
    <w:rsid w:val="00731AE0"/>
    <w:rsid w:val="00734084"/>
    <w:rsid w:val="007358FB"/>
    <w:rsid w:val="00735D2B"/>
    <w:rsid w:val="00736419"/>
    <w:rsid w:val="00741410"/>
    <w:rsid w:val="00742B56"/>
    <w:rsid w:val="00747C39"/>
    <w:rsid w:val="007525E5"/>
    <w:rsid w:val="00754602"/>
    <w:rsid w:val="00754D93"/>
    <w:rsid w:val="00755F82"/>
    <w:rsid w:val="007561AA"/>
    <w:rsid w:val="00761252"/>
    <w:rsid w:val="007617D9"/>
    <w:rsid w:val="0076698F"/>
    <w:rsid w:val="00766AEF"/>
    <w:rsid w:val="00767362"/>
    <w:rsid w:val="00770124"/>
    <w:rsid w:val="0077218B"/>
    <w:rsid w:val="007737B8"/>
    <w:rsid w:val="0077630D"/>
    <w:rsid w:val="0077786D"/>
    <w:rsid w:val="007805A9"/>
    <w:rsid w:val="007807E3"/>
    <w:rsid w:val="0078237E"/>
    <w:rsid w:val="00782CD8"/>
    <w:rsid w:val="00790E8B"/>
    <w:rsid w:val="00791273"/>
    <w:rsid w:val="00794B87"/>
    <w:rsid w:val="00797637"/>
    <w:rsid w:val="007A131D"/>
    <w:rsid w:val="007A2DA7"/>
    <w:rsid w:val="007A435A"/>
    <w:rsid w:val="007A67CE"/>
    <w:rsid w:val="007B098C"/>
    <w:rsid w:val="007B12A0"/>
    <w:rsid w:val="007B1742"/>
    <w:rsid w:val="007B17B6"/>
    <w:rsid w:val="007B1869"/>
    <w:rsid w:val="007B2B6F"/>
    <w:rsid w:val="007B470D"/>
    <w:rsid w:val="007B668F"/>
    <w:rsid w:val="007B722F"/>
    <w:rsid w:val="007B7D0E"/>
    <w:rsid w:val="007C0143"/>
    <w:rsid w:val="007C54B5"/>
    <w:rsid w:val="007C607B"/>
    <w:rsid w:val="007C6563"/>
    <w:rsid w:val="007D2A0B"/>
    <w:rsid w:val="007D7B0F"/>
    <w:rsid w:val="007E27B9"/>
    <w:rsid w:val="007E3267"/>
    <w:rsid w:val="007E437B"/>
    <w:rsid w:val="007E4FAF"/>
    <w:rsid w:val="007E51DA"/>
    <w:rsid w:val="007F1AB9"/>
    <w:rsid w:val="007F2A6B"/>
    <w:rsid w:val="007F30DB"/>
    <w:rsid w:val="007F3E45"/>
    <w:rsid w:val="007F60BA"/>
    <w:rsid w:val="007F66A1"/>
    <w:rsid w:val="007F6E63"/>
    <w:rsid w:val="007F7F3F"/>
    <w:rsid w:val="00800CED"/>
    <w:rsid w:val="00801AA2"/>
    <w:rsid w:val="00803E98"/>
    <w:rsid w:val="008041C3"/>
    <w:rsid w:val="00804A50"/>
    <w:rsid w:val="0080556A"/>
    <w:rsid w:val="00806909"/>
    <w:rsid w:val="00806B12"/>
    <w:rsid w:val="008102ED"/>
    <w:rsid w:val="0081147D"/>
    <w:rsid w:val="00811F94"/>
    <w:rsid w:val="0081254B"/>
    <w:rsid w:val="0081340D"/>
    <w:rsid w:val="00814C71"/>
    <w:rsid w:val="008158CC"/>
    <w:rsid w:val="00821EBB"/>
    <w:rsid w:val="008238E3"/>
    <w:rsid w:val="00823A56"/>
    <w:rsid w:val="00823E33"/>
    <w:rsid w:val="00824434"/>
    <w:rsid w:val="00825288"/>
    <w:rsid w:val="00825495"/>
    <w:rsid w:val="00831AA7"/>
    <w:rsid w:val="00831DBD"/>
    <w:rsid w:val="0083245F"/>
    <w:rsid w:val="00832B9D"/>
    <w:rsid w:val="00833906"/>
    <w:rsid w:val="00833EA3"/>
    <w:rsid w:val="00837179"/>
    <w:rsid w:val="00841431"/>
    <w:rsid w:val="008427DA"/>
    <w:rsid w:val="00842F26"/>
    <w:rsid w:val="00846B4C"/>
    <w:rsid w:val="0084766B"/>
    <w:rsid w:val="00851C44"/>
    <w:rsid w:val="008532C2"/>
    <w:rsid w:val="008543D2"/>
    <w:rsid w:val="00855AF1"/>
    <w:rsid w:val="008571BE"/>
    <w:rsid w:val="00857AFF"/>
    <w:rsid w:val="0086236C"/>
    <w:rsid w:val="008633EB"/>
    <w:rsid w:val="0086375E"/>
    <w:rsid w:val="00871574"/>
    <w:rsid w:val="008728DE"/>
    <w:rsid w:val="00873B7B"/>
    <w:rsid w:val="00876882"/>
    <w:rsid w:val="00877827"/>
    <w:rsid w:val="0088010F"/>
    <w:rsid w:val="00880746"/>
    <w:rsid w:val="00881528"/>
    <w:rsid w:val="00884C6F"/>
    <w:rsid w:val="00891D1A"/>
    <w:rsid w:val="008931F2"/>
    <w:rsid w:val="008933E6"/>
    <w:rsid w:val="008936F3"/>
    <w:rsid w:val="0089670A"/>
    <w:rsid w:val="00897F2D"/>
    <w:rsid w:val="00897F67"/>
    <w:rsid w:val="008A2289"/>
    <w:rsid w:val="008A2505"/>
    <w:rsid w:val="008A337E"/>
    <w:rsid w:val="008A56CD"/>
    <w:rsid w:val="008A7560"/>
    <w:rsid w:val="008B0BF0"/>
    <w:rsid w:val="008B1B34"/>
    <w:rsid w:val="008B3F76"/>
    <w:rsid w:val="008B4037"/>
    <w:rsid w:val="008C065E"/>
    <w:rsid w:val="008C156F"/>
    <w:rsid w:val="008C1BF6"/>
    <w:rsid w:val="008C28B4"/>
    <w:rsid w:val="008C4731"/>
    <w:rsid w:val="008C4764"/>
    <w:rsid w:val="008C4E82"/>
    <w:rsid w:val="008C5849"/>
    <w:rsid w:val="008C7877"/>
    <w:rsid w:val="008C7A72"/>
    <w:rsid w:val="008D0B24"/>
    <w:rsid w:val="008D0EA4"/>
    <w:rsid w:val="008D2292"/>
    <w:rsid w:val="008D3143"/>
    <w:rsid w:val="008D55C4"/>
    <w:rsid w:val="008D5BAA"/>
    <w:rsid w:val="008D5D24"/>
    <w:rsid w:val="008D61A3"/>
    <w:rsid w:val="008E0742"/>
    <w:rsid w:val="008E0DF7"/>
    <w:rsid w:val="008E26B7"/>
    <w:rsid w:val="008E2E53"/>
    <w:rsid w:val="008E4842"/>
    <w:rsid w:val="008E4DA7"/>
    <w:rsid w:val="008E5720"/>
    <w:rsid w:val="008F08FD"/>
    <w:rsid w:val="008F0F15"/>
    <w:rsid w:val="008F16AA"/>
    <w:rsid w:val="008F2582"/>
    <w:rsid w:val="008F2CE1"/>
    <w:rsid w:val="008F40E7"/>
    <w:rsid w:val="008F6BAC"/>
    <w:rsid w:val="008F6F36"/>
    <w:rsid w:val="009004B0"/>
    <w:rsid w:val="00900852"/>
    <w:rsid w:val="009022D3"/>
    <w:rsid w:val="00905897"/>
    <w:rsid w:val="00905923"/>
    <w:rsid w:val="00906EA2"/>
    <w:rsid w:val="00907574"/>
    <w:rsid w:val="009108AD"/>
    <w:rsid w:val="009110F0"/>
    <w:rsid w:val="00912A56"/>
    <w:rsid w:val="00912CE2"/>
    <w:rsid w:val="00912EDD"/>
    <w:rsid w:val="0091321E"/>
    <w:rsid w:val="00913A98"/>
    <w:rsid w:val="009143EE"/>
    <w:rsid w:val="00915E32"/>
    <w:rsid w:val="00921A6C"/>
    <w:rsid w:val="00921D94"/>
    <w:rsid w:val="009255F9"/>
    <w:rsid w:val="00925D34"/>
    <w:rsid w:val="00926EDC"/>
    <w:rsid w:val="00927A9F"/>
    <w:rsid w:val="00931D34"/>
    <w:rsid w:val="009344C3"/>
    <w:rsid w:val="00935209"/>
    <w:rsid w:val="00936264"/>
    <w:rsid w:val="009364AD"/>
    <w:rsid w:val="00937ADD"/>
    <w:rsid w:val="00947191"/>
    <w:rsid w:val="009519A1"/>
    <w:rsid w:val="00951A28"/>
    <w:rsid w:val="00954BF1"/>
    <w:rsid w:val="00960214"/>
    <w:rsid w:val="00960A0D"/>
    <w:rsid w:val="00962985"/>
    <w:rsid w:val="009651AA"/>
    <w:rsid w:val="0096595F"/>
    <w:rsid w:val="009670B2"/>
    <w:rsid w:val="0097026C"/>
    <w:rsid w:val="0097103F"/>
    <w:rsid w:val="00971EC6"/>
    <w:rsid w:val="0097364A"/>
    <w:rsid w:val="00974953"/>
    <w:rsid w:val="00974DDE"/>
    <w:rsid w:val="009833E7"/>
    <w:rsid w:val="009838F4"/>
    <w:rsid w:val="0098435F"/>
    <w:rsid w:val="009919F8"/>
    <w:rsid w:val="009926D5"/>
    <w:rsid w:val="009943D2"/>
    <w:rsid w:val="00997351"/>
    <w:rsid w:val="00997685"/>
    <w:rsid w:val="00997946"/>
    <w:rsid w:val="009A04A5"/>
    <w:rsid w:val="009A14D7"/>
    <w:rsid w:val="009A2191"/>
    <w:rsid w:val="009A4946"/>
    <w:rsid w:val="009A5F9A"/>
    <w:rsid w:val="009A73FC"/>
    <w:rsid w:val="009A785B"/>
    <w:rsid w:val="009B0563"/>
    <w:rsid w:val="009B1A7A"/>
    <w:rsid w:val="009B1C58"/>
    <w:rsid w:val="009B3436"/>
    <w:rsid w:val="009B3EDC"/>
    <w:rsid w:val="009B704C"/>
    <w:rsid w:val="009C20F5"/>
    <w:rsid w:val="009C48E4"/>
    <w:rsid w:val="009C49C9"/>
    <w:rsid w:val="009C6090"/>
    <w:rsid w:val="009C63AF"/>
    <w:rsid w:val="009D394B"/>
    <w:rsid w:val="009D3A83"/>
    <w:rsid w:val="009D4D35"/>
    <w:rsid w:val="009D5218"/>
    <w:rsid w:val="009D7B7C"/>
    <w:rsid w:val="009E1F2C"/>
    <w:rsid w:val="009E2A87"/>
    <w:rsid w:val="009E5E19"/>
    <w:rsid w:val="009E643E"/>
    <w:rsid w:val="009E696D"/>
    <w:rsid w:val="009E6E77"/>
    <w:rsid w:val="009F10D3"/>
    <w:rsid w:val="009F21BF"/>
    <w:rsid w:val="009F22FE"/>
    <w:rsid w:val="009F6547"/>
    <w:rsid w:val="00A00DDA"/>
    <w:rsid w:val="00A01E60"/>
    <w:rsid w:val="00A05EDA"/>
    <w:rsid w:val="00A06F60"/>
    <w:rsid w:val="00A10804"/>
    <w:rsid w:val="00A11FD7"/>
    <w:rsid w:val="00A13AA8"/>
    <w:rsid w:val="00A1676C"/>
    <w:rsid w:val="00A22910"/>
    <w:rsid w:val="00A23B55"/>
    <w:rsid w:val="00A2411D"/>
    <w:rsid w:val="00A24A6B"/>
    <w:rsid w:val="00A2624F"/>
    <w:rsid w:val="00A27037"/>
    <w:rsid w:val="00A27451"/>
    <w:rsid w:val="00A30082"/>
    <w:rsid w:val="00A30813"/>
    <w:rsid w:val="00A33443"/>
    <w:rsid w:val="00A3351E"/>
    <w:rsid w:val="00A36023"/>
    <w:rsid w:val="00A3696B"/>
    <w:rsid w:val="00A4125C"/>
    <w:rsid w:val="00A4275D"/>
    <w:rsid w:val="00A43E5F"/>
    <w:rsid w:val="00A4420E"/>
    <w:rsid w:val="00A45E89"/>
    <w:rsid w:val="00A46620"/>
    <w:rsid w:val="00A473B9"/>
    <w:rsid w:val="00A47B8F"/>
    <w:rsid w:val="00A47E48"/>
    <w:rsid w:val="00A53E45"/>
    <w:rsid w:val="00A55642"/>
    <w:rsid w:val="00A56FA1"/>
    <w:rsid w:val="00A57C79"/>
    <w:rsid w:val="00A61A28"/>
    <w:rsid w:val="00A62352"/>
    <w:rsid w:val="00A64779"/>
    <w:rsid w:val="00A65138"/>
    <w:rsid w:val="00A66CF1"/>
    <w:rsid w:val="00A66DB3"/>
    <w:rsid w:val="00A703EE"/>
    <w:rsid w:val="00A74E89"/>
    <w:rsid w:val="00A773BB"/>
    <w:rsid w:val="00A77A07"/>
    <w:rsid w:val="00A8188A"/>
    <w:rsid w:val="00A818CB"/>
    <w:rsid w:val="00A81AAE"/>
    <w:rsid w:val="00A81F59"/>
    <w:rsid w:val="00A8266D"/>
    <w:rsid w:val="00A84E25"/>
    <w:rsid w:val="00A86E76"/>
    <w:rsid w:val="00A86F0A"/>
    <w:rsid w:val="00A8780B"/>
    <w:rsid w:val="00A9028C"/>
    <w:rsid w:val="00A92E86"/>
    <w:rsid w:val="00A93470"/>
    <w:rsid w:val="00A95B11"/>
    <w:rsid w:val="00A95EC2"/>
    <w:rsid w:val="00A9610A"/>
    <w:rsid w:val="00A96695"/>
    <w:rsid w:val="00A96784"/>
    <w:rsid w:val="00A97E33"/>
    <w:rsid w:val="00AA14F4"/>
    <w:rsid w:val="00AA271D"/>
    <w:rsid w:val="00AA2855"/>
    <w:rsid w:val="00AA64D9"/>
    <w:rsid w:val="00AA7CD2"/>
    <w:rsid w:val="00AB30DB"/>
    <w:rsid w:val="00AB3848"/>
    <w:rsid w:val="00AB586C"/>
    <w:rsid w:val="00AB5A47"/>
    <w:rsid w:val="00AC22B3"/>
    <w:rsid w:val="00AC39C6"/>
    <w:rsid w:val="00AC3D80"/>
    <w:rsid w:val="00AC4CA8"/>
    <w:rsid w:val="00AC59B3"/>
    <w:rsid w:val="00AC6710"/>
    <w:rsid w:val="00AC7A28"/>
    <w:rsid w:val="00AD6567"/>
    <w:rsid w:val="00AE12F1"/>
    <w:rsid w:val="00AE180C"/>
    <w:rsid w:val="00AE3A9A"/>
    <w:rsid w:val="00AF2B50"/>
    <w:rsid w:val="00AF5BCC"/>
    <w:rsid w:val="00AF7B01"/>
    <w:rsid w:val="00B01BD5"/>
    <w:rsid w:val="00B01E2D"/>
    <w:rsid w:val="00B02FE6"/>
    <w:rsid w:val="00B03829"/>
    <w:rsid w:val="00B10A8E"/>
    <w:rsid w:val="00B1128F"/>
    <w:rsid w:val="00B11D7B"/>
    <w:rsid w:val="00B134AC"/>
    <w:rsid w:val="00B1724F"/>
    <w:rsid w:val="00B17EBD"/>
    <w:rsid w:val="00B22026"/>
    <w:rsid w:val="00B25CD5"/>
    <w:rsid w:val="00B27390"/>
    <w:rsid w:val="00B27C81"/>
    <w:rsid w:val="00B30D3B"/>
    <w:rsid w:val="00B33ABC"/>
    <w:rsid w:val="00B345A3"/>
    <w:rsid w:val="00B346DF"/>
    <w:rsid w:val="00B34A54"/>
    <w:rsid w:val="00B34E11"/>
    <w:rsid w:val="00B35D28"/>
    <w:rsid w:val="00B36689"/>
    <w:rsid w:val="00B36E01"/>
    <w:rsid w:val="00B37FAC"/>
    <w:rsid w:val="00B37FEB"/>
    <w:rsid w:val="00B4023F"/>
    <w:rsid w:val="00B408A4"/>
    <w:rsid w:val="00B4309E"/>
    <w:rsid w:val="00B44164"/>
    <w:rsid w:val="00B45229"/>
    <w:rsid w:val="00B521A5"/>
    <w:rsid w:val="00B5274F"/>
    <w:rsid w:val="00B5355A"/>
    <w:rsid w:val="00B55D97"/>
    <w:rsid w:val="00B5767A"/>
    <w:rsid w:val="00B6025A"/>
    <w:rsid w:val="00B602D5"/>
    <w:rsid w:val="00B617DF"/>
    <w:rsid w:val="00B6190B"/>
    <w:rsid w:val="00B6641D"/>
    <w:rsid w:val="00B66CD1"/>
    <w:rsid w:val="00B66F4A"/>
    <w:rsid w:val="00B675BB"/>
    <w:rsid w:val="00B715E8"/>
    <w:rsid w:val="00B7554C"/>
    <w:rsid w:val="00B7592E"/>
    <w:rsid w:val="00B766CA"/>
    <w:rsid w:val="00B77CC6"/>
    <w:rsid w:val="00B80B8F"/>
    <w:rsid w:val="00B814C8"/>
    <w:rsid w:val="00B818D1"/>
    <w:rsid w:val="00B82444"/>
    <w:rsid w:val="00B824B3"/>
    <w:rsid w:val="00B84200"/>
    <w:rsid w:val="00B8489A"/>
    <w:rsid w:val="00B85E84"/>
    <w:rsid w:val="00B86796"/>
    <w:rsid w:val="00B914D5"/>
    <w:rsid w:val="00B92AE6"/>
    <w:rsid w:val="00B93D3E"/>
    <w:rsid w:val="00B93D51"/>
    <w:rsid w:val="00B96E95"/>
    <w:rsid w:val="00B97116"/>
    <w:rsid w:val="00B978EB"/>
    <w:rsid w:val="00BA0F4F"/>
    <w:rsid w:val="00BA1D9A"/>
    <w:rsid w:val="00BA3252"/>
    <w:rsid w:val="00BA53D8"/>
    <w:rsid w:val="00BA710D"/>
    <w:rsid w:val="00BA72EF"/>
    <w:rsid w:val="00BA76C3"/>
    <w:rsid w:val="00BB345A"/>
    <w:rsid w:val="00BB3DBC"/>
    <w:rsid w:val="00BB4FE7"/>
    <w:rsid w:val="00BB6C3A"/>
    <w:rsid w:val="00BB749E"/>
    <w:rsid w:val="00BC555C"/>
    <w:rsid w:val="00BC588B"/>
    <w:rsid w:val="00BC765A"/>
    <w:rsid w:val="00BD0C5F"/>
    <w:rsid w:val="00BD17CF"/>
    <w:rsid w:val="00BD318D"/>
    <w:rsid w:val="00BD31CE"/>
    <w:rsid w:val="00BD35EE"/>
    <w:rsid w:val="00BD4185"/>
    <w:rsid w:val="00BD49E2"/>
    <w:rsid w:val="00BD4E8A"/>
    <w:rsid w:val="00BD55B1"/>
    <w:rsid w:val="00BD5C69"/>
    <w:rsid w:val="00BD6C72"/>
    <w:rsid w:val="00BE12D4"/>
    <w:rsid w:val="00BE15EB"/>
    <w:rsid w:val="00BE2133"/>
    <w:rsid w:val="00BE22A4"/>
    <w:rsid w:val="00BE25FD"/>
    <w:rsid w:val="00BE2B5E"/>
    <w:rsid w:val="00BE7275"/>
    <w:rsid w:val="00BE7B3E"/>
    <w:rsid w:val="00BE7E22"/>
    <w:rsid w:val="00BE7F0E"/>
    <w:rsid w:val="00BF079E"/>
    <w:rsid w:val="00BF0B81"/>
    <w:rsid w:val="00BF0D55"/>
    <w:rsid w:val="00BF30AA"/>
    <w:rsid w:val="00BF5077"/>
    <w:rsid w:val="00BF6FD8"/>
    <w:rsid w:val="00C02A96"/>
    <w:rsid w:val="00C048BE"/>
    <w:rsid w:val="00C05BC4"/>
    <w:rsid w:val="00C075C9"/>
    <w:rsid w:val="00C111AA"/>
    <w:rsid w:val="00C11D3E"/>
    <w:rsid w:val="00C16E38"/>
    <w:rsid w:val="00C17B2E"/>
    <w:rsid w:val="00C20E7C"/>
    <w:rsid w:val="00C22294"/>
    <w:rsid w:val="00C248E7"/>
    <w:rsid w:val="00C25294"/>
    <w:rsid w:val="00C26886"/>
    <w:rsid w:val="00C2767F"/>
    <w:rsid w:val="00C32E81"/>
    <w:rsid w:val="00C339C3"/>
    <w:rsid w:val="00C375B2"/>
    <w:rsid w:val="00C40576"/>
    <w:rsid w:val="00C415C3"/>
    <w:rsid w:val="00C4260F"/>
    <w:rsid w:val="00C42E32"/>
    <w:rsid w:val="00C4333E"/>
    <w:rsid w:val="00C433BE"/>
    <w:rsid w:val="00C51B4E"/>
    <w:rsid w:val="00C51B6C"/>
    <w:rsid w:val="00C54CE6"/>
    <w:rsid w:val="00C55B90"/>
    <w:rsid w:val="00C57752"/>
    <w:rsid w:val="00C61A29"/>
    <w:rsid w:val="00C61BEC"/>
    <w:rsid w:val="00C61D5F"/>
    <w:rsid w:val="00C7572D"/>
    <w:rsid w:val="00C75FE7"/>
    <w:rsid w:val="00C7704F"/>
    <w:rsid w:val="00C81D8E"/>
    <w:rsid w:val="00C81FC9"/>
    <w:rsid w:val="00C84DE8"/>
    <w:rsid w:val="00C84EE9"/>
    <w:rsid w:val="00C8571B"/>
    <w:rsid w:val="00C86679"/>
    <w:rsid w:val="00C87504"/>
    <w:rsid w:val="00C90045"/>
    <w:rsid w:val="00C908C8"/>
    <w:rsid w:val="00C90911"/>
    <w:rsid w:val="00C91C7D"/>
    <w:rsid w:val="00C94F1D"/>
    <w:rsid w:val="00CA12D1"/>
    <w:rsid w:val="00CA2931"/>
    <w:rsid w:val="00CA4EBA"/>
    <w:rsid w:val="00CB0FE7"/>
    <w:rsid w:val="00CB10CF"/>
    <w:rsid w:val="00CB23EE"/>
    <w:rsid w:val="00CB55D9"/>
    <w:rsid w:val="00CC01CF"/>
    <w:rsid w:val="00CC6B4B"/>
    <w:rsid w:val="00CC72B4"/>
    <w:rsid w:val="00CC766F"/>
    <w:rsid w:val="00CD047C"/>
    <w:rsid w:val="00CD0F11"/>
    <w:rsid w:val="00CD1D33"/>
    <w:rsid w:val="00CD35D3"/>
    <w:rsid w:val="00CD3897"/>
    <w:rsid w:val="00CD5605"/>
    <w:rsid w:val="00CD5E17"/>
    <w:rsid w:val="00CD7A91"/>
    <w:rsid w:val="00CE1DFF"/>
    <w:rsid w:val="00CE20B8"/>
    <w:rsid w:val="00CE4895"/>
    <w:rsid w:val="00CE7C9E"/>
    <w:rsid w:val="00CF0F88"/>
    <w:rsid w:val="00CF345B"/>
    <w:rsid w:val="00CF466A"/>
    <w:rsid w:val="00CF59FD"/>
    <w:rsid w:val="00CF6129"/>
    <w:rsid w:val="00CF68F4"/>
    <w:rsid w:val="00CF7A31"/>
    <w:rsid w:val="00D00F42"/>
    <w:rsid w:val="00D02732"/>
    <w:rsid w:val="00D0281E"/>
    <w:rsid w:val="00D04D5B"/>
    <w:rsid w:val="00D05197"/>
    <w:rsid w:val="00D05AE7"/>
    <w:rsid w:val="00D10B34"/>
    <w:rsid w:val="00D112C9"/>
    <w:rsid w:val="00D13D35"/>
    <w:rsid w:val="00D14525"/>
    <w:rsid w:val="00D2321A"/>
    <w:rsid w:val="00D235F1"/>
    <w:rsid w:val="00D26450"/>
    <w:rsid w:val="00D307AC"/>
    <w:rsid w:val="00D30DAD"/>
    <w:rsid w:val="00D30E13"/>
    <w:rsid w:val="00D330C4"/>
    <w:rsid w:val="00D330FB"/>
    <w:rsid w:val="00D33352"/>
    <w:rsid w:val="00D33B3C"/>
    <w:rsid w:val="00D33D29"/>
    <w:rsid w:val="00D33D63"/>
    <w:rsid w:val="00D33F50"/>
    <w:rsid w:val="00D37FCC"/>
    <w:rsid w:val="00D45C1A"/>
    <w:rsid w:val="00D5029A"/>
    <w:rsid w:val="00D50835"/>
    <w:rsid w:val="00D5305A"/>
    <w:rsid w:val="00D53B8C"/>
    <w:rsid w:val="00D5473A"/>
    <w:rsid w:val="00D563ED"/>
    <w:rsid w:val="00D576C8"/>
    <w:rsid w:val="00D57A51"/>
    <w:rsid w:val="00D6192E"/>
    <w:rsid w:val="00D63907"/>
    <w:rsid w:val="00D66DFB"/>
    <w:rsid w:val="00D66F6A"/>
    <w:rsid w:val="00D71B54"/>
    <w:rsid w:val="00D75D88"/>
    <w:rsid w:val="00D82F6A"/>
    <w:rsid w:val="00D8491D"/>
    <w:rsid w:val="00D87964"/>
    <w:rsid w:val="00D90419"/>
    <w:rsid w:val="00D93C63"/>
    <w:rsid w:val="00D94FB7"/>
    <w:rsid w:val="00D95496"/>
    <w:rsid w:val="00D95944"/>
    <w:rsid w:val="00D963EB"/>
    <w:rsid w:val="00D97138"/>
    <w:rsid w:val="00DA0940"/>
    <w:rsid w:val="00DA2EE1"/>
    <w:rsid w:val="00DA39D9"/>
    <w:rsid w:val="00DA4C94"/>
    <w:rsid w:val="00DA747B"/>
    <w:rsid w:val="00DB1F70"/>
    <w:rsid w:val="00DB2737"/>
    <w:rsid w:val="00DB2872"/>
    <w:rsid w:val="00DB3CB3"/>
    <w:rsid w:val="00DB6464"/>
    <w:rsid w:val="00DB678A"/>
    <w:rsid w:val="00DC1D88"/>
    <w:rsid w:val="00DC22C0"/>
    <w:rsid w:val="00DC26E5"/>
    <w:rsid w:val="00DC3604"/>
    <w:rsid w:val="00DC38C6"/>
    <w:rsid w:val="00DC4409"/>
    <w:rsid w:val="00DC4611"/>
    <w:rsid w:val="00DC4836"/>
    <w:rsid w:val="00DC4B88"/>
    <w:rsid w:val="00DC50B1"/>
    <w:rsid w:val="00DC5A77"/>
    <w:rsid w:val="00DC6189"/>
    <w:rsid w:val="00DC6727"/>
    <w:rsid w:val="00DC6D26"/>
    <w:rsid w:val="00DD19BC"/>
    <w:rsid w:val="00DD2CB3"/>
    <w:rsid w:val="00DD34A6"/>
    <w:rsid w:val="00DD4961"/>
    <w:rsid w:val="00DD5418"/>
    <w:rsid w:val="00DD721A"/>
    <w:rsid w:val="00DD737A"/>
    <w:rsid w:val="00DD79EE"/>
    <w:rsid w:val="00DE1692"/>
    <w:rsid w:val="00DE4B1C"/>
    <w:rsid w:val="00DE6E94"/>
    <w:rsid w:val="00DF0EBC"/>
    <w:rsid w:val="00DF150A"/>
    <w:rsid w:val="00DF2628"/>
    <w:rsid w:val="00DF290C"/>
    <w:rsid w:val="00DF2C3C"/>
    <w:rsid w:val="00DF3999"/>
    <w:rsid w:val="00DF5E8C"/>
    <w:rsid w:val="00DF69A1"/>
    <w:rsid w:val="00DF75D2"/>
    <w:rsid w:val="00E02124"/>
    <w:rsid w:val="00E02322"/>
    <w:rsid w:val="00E03923"/>
    <w:rsid w:val="00E06649"/>
    <w:rsid w:val="00E07298"/>
    <w:rsid w:val="00E0791E"/>
    <w:rsid w:val="00E1210C"/>
    <w:rsid w:val="00E12666"/>
    <w:rsid w:val="00E12845"/>
    <w:rsid w:val="00E12D24"/>
    <w:rsid w:val="00E135D2"/>
    <w:rsid w:val="00E20E8B"/>
    <w:rsid w:val="00E22E7A"/>
    <w:rsid w:val="00E23D3C"/>
    <w:rsid w:val="00E26A76"/>
    <w:rsid w:val="00E31623"/>
    <w:rsid w:val="00E318FB"/>
    <w:rsid w:val="00E34336"/>
    <w:rsid w:val="00E34A2C"/>
    <w:rsid w:val="00E35E72"/>
    <w:rsid w:val="00E362DF"/>
    <w:rsid w:val="00E363DD"/>
    <w:rsid w:val="00E41422"/>
    <w:rsid w:val="00E41511"/>
    <w:rsid w:val="00E41D54"/>
    <w:rsid w:val="00E42856"/>
    <w:rsid w:val="00E42FCE"/>
    <w:rsid w:val="00E4493E"/>
    <w:rsid w:val="00E451DC"/>
    <w:rsid w:val="00E45FF0"/>
    <w:rsid w:val="00E462EC"/>
    <w:rsid w:val="00E46503"/>
    <w:rsid w:val="00E47E35"/>
    <w:rsid w:val="00E51E45"/>
    <w:rsid w:val="00E53B3A"/>
    <w:rsid w:val="00E55D79"/>
    <w:rsid w:val="00E56708"/>
    <w:rsid w:val="00E57443"/>
    <w:rsid w:val="00E577E9"/>
    <w:rsid w:val="00E600B3"/>
    <w:rsid w:val="00E60FEB"/>
    <w:rsid w:val="00E61082"/>
    <w:rsid w:val="00E6238A"/>
    <w:rsid w:val="00E67E15"/>
    <w:rsid w:val="00E70BD3"/>
    <w:rsid w:val="00E711B9"/>
    <w:rsid w:val="00E7154F"/>
    <w:rsid w:val="00E72703"/>
    <w:rsid w:val="00E738D3"/>
    <w:rsid w:val="00E752F6"/>
    <w:rsid w:val="00E75A45"/>
    <w:rsid w:val="00E75A93"/>
    <w:rsid w:val="00E77B37"/>
    <w:rsid w:val="00E83200"/>
    <w:rsid w:val="00E85A09"/>
    <w:rsid w:val="00E86ACD"/>
    <w:rsid w:val="00E86C5F"/>
    <w:rsid w:val="00E86F34"/>
    <w:rsid w:val="00E87905"/>
    <w:rsid w:val="00E91EE7"/>
    <w:rsid w:val="00E93DE8"/>
    <w:rsid w:val="00E951B2"/>
    <w:rsid w:val="00E95B8B"/>
    <w:rsid w:val="00E95C50"/>
    <w:rsid w:val="00E9610A"/>
    <w:rsid w:val="00E97D37"/>
    <w:rsid w:val="00EA0079"/>
    <w:rsid w:val="00EA0870"/>
    <w:rsid w:val="00EA0F9F"/>
    <w:rsid w:val="00EA1737"/>
    <w:rsid w:val="00EA2679"/>
    <w:rsid w:val="00EA48DA"/>
    <w:rsid w:val="00EA775C"/>
    <w:rsid w:val="00EA7C11"/>
    <w:rsid w:val="00EB3EB3"/>
    <w:rsid w:val="00EB67D5"/>
    <w:rsid w:val="00EB7AAD"/>
    <w:rsid w:val="00EC1407"/>
    <w:rsid w:val="00EC15CC"/>
    <w:rsid w:val="00EC20BA"/>
    <w:rsid w:val="00EC359F"/>
    <w:rsid w:val="00EC4429"/>
    <w:rsid w:val="00EC660F"/>
    <w:rsid w:val="00ED1009"/>
    <w:rsid w:val="00ED3246"/>
    <w:rsid w:val="00ED44EF"/>
    <w:rsid w:val="00ED7A80"/>
    <w:rsid w:val="00ED7DE1"/>
    <w:rsid w:val="00EE1A93"/>
    <w:rsid w:val="00EE1DD1"/>
    <w:rsid w:val="00EE1E87"/>
    <w:rsid w:val="00EE3B03"/>
    <w:rsid w:val="00EE41A3"/>
    <w:rsid w:val="00EE7AAA"/>
    <w:rsid w:val="00EF02A2"/>
    <w:rsid w:val="00EF300A"/>
    <w:rsid w:val="00EF595E"/>
    <w:rsid w:val="00EF6026"/>
    <w:rsid w:val="00EF6246"/>
    <w:rsid w:val="00EF6DD3"/>
    <w:rsid w:val="00EF7A88"/>
    <w:rsid w:val="00EF7B86"/>
    <w:rsid w:val="00EF7CCB"/>
    <w:rsid w:val="00F00DB0"/>
    <w:rsid w:val="00F0347F"/>
    <w:rsid w:val="00F03E45"/>
    <w:rsid w:val="00F044D1"/>
    <w:rsid w:val="00F050FD"/>
    <w:rsid w:val="00F0549C"/>
    <w:rsid w:val="00F0673D"/>
    <w:rsid w:val="00F06C05"/>
    <w:rsid w:val="00F0739A"/>
    <w:rsid w:val="00F10657"/>
    <w:rsid w:val="00F16494"/>
    <w:rsid w:val="00F16B27"/>
    <w:rsid w:val="00F2019E"/>
    <w:rsid w:val="00F23185"/>
    <w:rsid w:val="00F24426"/>
    <w:rsid w:val="00F24460"/>
    <w:rsid w:val="00F24F45"/>
    <w:rsid w:val="00F25DC3"/>
    <w:rsid w:val="00F2671F"/>
    <w:rsid w:val="00F27CC9"/>
    <w:rsid w:val="00F300DF"/>
    <w:rsid w:val="00F30DE5"/>
    <w:rsid w:val="00F31786"/>
    <w:rsid w:val="00F332FF"/>
    <w:rsid w:val="00F352D2"/>
    <w:rsid w:val="00F36A8B"/>
    <w:rsid w:val="00F4093E"/>
    <w:rsid w:val="00F41FFA"/>
    <w:rsid w:val="00F426AD"/>
    <w:rsid w:val="00F43802"/>
    <w:rsid w:val="00F516A0"/>
    <w:rsid w:val="00F53A0A"/>
    <w:rsid w:val="00F564E5"/>
    <w:rsid w:val="00F5760D"/>
    <w:rsid w:val="00F605BE"/>
    <w:rsid w:val="00F60D84"/>
    <w:rsid w:val="00F62519"/>
    <w:rsid w:val="00F62DE5"/>
    <w:rsid w:val="00F6461B"/>
    <w:rsid w:val="00F668FC"/>
    <w:rsid w:val="00F72053"/>
    <w:rsid w:val="00F74256"/>
    <w:rsid w:val="00F74567"/>
    <w:rsid w:val="00F74929"/>
    <w:rsid w:val="00F77506"/>
    <w:rsid w:val="00F814C9"/>
    <w:rsid w:val="00F82020"/>
    <w:rsid w:val="00F8390B"/>
    <w:rsid w:val="00F8484E"/>
    <w:rsid w:val="00F909F3"/>
    <w:rsid w:val="00F92987"/>
    <w:rsid w:val="00F9332C"/>
    <w:rsid w:val="00F9336F"/>
    <w:rsid w:val="00F93539"/>
    <w:rsid w:val="00F96BFD"/>
    <w:rsid w:val="00FA0033"/>
    <w:rsid w:val="00FA1239"/>
    <w:rsid w:val="00FA1B16"/>
    <w:rsid w:val="00FB121A"/>
    <w:rsid w:val="00FB163C"/>
    <w:rsid w:val="00FB1A01"/>
    <w:rsid w:val="00FB404D"/>
    <w:rsid w:val="00FB61B3"/>
    <w:rsid w:val="00FB698E"/>
    <w:rsid w:val="00FC1BC3"/>
    <w:rsid w:val="00FC2411"/>
    <w:rsid w:val="00FC26F2"/>
    <w:rsid w:val="00FC2783"/>
    <w:rsid w:val="00FC4320"/>
    <w:rsid w:val="00FC54A5"/>
    <w:rsid w:val="00FC60DC"/>
    <w:rsid w:val="00FC7D64"/>
    <w:rsid w:val="00FC7D6F"/>
    <w:rsid w:val="00FD0CFD"/>
    <w:rsid w:val="00FD16D5"/>
    <w:rsid w:val="00FD38DC"/>
    <w:rsid w:val="00FD5DE4"/>
    <w:rsid w:val="00FD69DB"/>
    <w:rsid w:val="00FE00FF"/>
    <w:rsid w:val="00FE0480"/>
    <w:rsid w:val="00FE58CD"/>
    <w:rsid w:val="00FE58FF"/>
    <w:rsid w:val="00FE73F0"/>
    <w:rsid w:val="00FE772A"/>
    <w:rsid w:val="00FF07E1"/>
    <w:rsid w:val="00FF1837"/>
    <w:rsid w:val="00FF1C89"/>
    <w:rsid w:val="00FF2C39"/>
    <w:rsid w:val="00FF4990"/>
    <w:rsid w:val="00FF5292"/>
    <w:rsid w:val="00FF5C2D"/>
    <w:rsid w:val="00FF6D09"/>
    <w:rsid w:val="040299D6"/>
    <w:rsid w:val="0A59B856"/>
    <w:rsid w:val="1B2469A0"/>
    <w:rsid w:val="33B5C74C"/>
    <w:rsid w:val="3E0E6485"/>
    <w:rsid w:val="5497663A"/>
    <w:rsid w:val="57D06B43"/>
    <w:rsid w:val="594E4232"/>
    <w:rsid w:val="60766DE8"/>
    <w:rsid w:val="77D68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667B51"/>
  <w15:chartTrackingRefBased/>
  <w15:docId w15:val="{2728FA57-A717-485E-93F4-24292F8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FEB"/>
    <w:pPr>
      <w:ind w:left="14"/>
    </w:pPr>
  </w:style>
  <w:style w:type="paragraph" w:styleId="Heading1">
    <w:name w:val="heading 1"/>
    <w:basedOn w:val="Normal"/>
    <w:next w:val="Normal"/>
    <w:link w:val="Heading1Char"/>
    <w:uiPriority w:val="99"/>
    <w:qFormat/>
    <w:rsid w:val="00801AA2"/>
    <w:pPr>
      <w:keepNext/>
      <w:outlineLvl w:val="0"/>
    </w:pPr>
    <w:rPr>
      <w:b/>
      <w:bCs/>
    </w:rPr>
  </w:style>
  <w:style w:type="paragraph" w:styleId="Heading2">
    <w:name w:val="heading 2"/>
    <w:basedOn w:val="Normal"/>
    <w:next w:val="Normal"/>
    <w:link w:val="Heading2Char"/>
    <w:uiPriority w:val="99"/>
    <w:qFormat/>
    <w:rsid w:val="00801AA2"/>
    <w:pPr>
      <w:keepNext/>
      <w:ind w:left="-1440"/>
      <w:outlineLvl w:val="1"/>
    </w:pPr>
    <w:rPr>
      <w:b/>
      <w:bCs/>
      <w:sz w:val="24"/>
      <w:szCs w:val="24"/>
      <w:u w:val="single"/>
    </w:rPr>
  </w:style>
  <w:style w:type="paragraph" w:styleId="Heading3">
    <w:name w:val="heading 3"/>
    <w:basedOn w:val="Normal"/>
    <w:next w:val="Normal"/>
    <w:link w:val="Heading3Char"/>
    <w:uiPriority w:val="99"/>
    <w:qFormat/>
    <w:rsid w:val="00801AA2"/>
    <w:pPr>
      <w:keepNext/>
      <w:ind w:left="-1260"/>
      <w:outlineLvl w:val="2"/>
    </w:pPr>
    <w:rPr>
      <w:b/>
      <w:bCs/>
      <w:sz w:val="28"/>
      <w:szCs w:val="28"/>
    </w:rPr>
  </w:style>
  <w:style w:type="paragraph" w:styleId="Heading4">
    <w:name w:val="heading 4"/>
    <w:basedOn w:val="Normal"/>
    <w:next w:val="Normal"/>
    <w:link w:val="Heading4Char"/>
    <w:uiPriority w:val="99"/>
    <w:qFormat/>
    <w:rsid w:val="00801AA2"/>
    <w:pPr>
      <w:keepNext/>
      <w:ind w:left="-1260" w:firstLine="540"/>
      <w:outlineLvl w:val="3"/>
    </w:pPr>
    <w:rPr>
      <w:b/>
      <w:bCs/>
      <w:sz w:val="28"/>
      <w:szCs w:val="28"/>
    </w:rPr>
  </w:style>
  <w:style w:type="paragraph" w:styleId="Heading5">
    <w:name w:val="heading 5"/>
    <w:basedOn w:val="Normal"/>
    <w:next w:val="Normal"/>
    <w:link w:val="Heading5Char"/>
    <w:uiPriority w:val="99"/>
    <w:qFormat/>
    <w:rsid w:val="00801AA2"/>
    <w:pPr>
      <w:keepNext/>
      <w:framePr w:wrap="auto" w:vAnchor="page" w:hAnchor="page" w:x="7201" w:y="1441"/>
      <w:tabs>
        <w:tab w:val="left" w:pos="630"/>
        <w:tab w:val="left" w:pos="4320"/>
      </w:tabs>
      <w:jc w:val="both"/>
      <w:outlineLvl w:val="4"/>
    </w:pPr>
    <w:rPr>
      <w:b/>
      <w:bCs/>
    </w:rPr>
  </w:style>
  <w:style w:type="paragraph" w:styleId="Heading6">
    <w:name w:val="heading 6"/>
    <w:basedOn w:val="Normal"/>
    <w:next w:val="Normal"/>
    <w:link w:val="Heading6Char"/>
    <w:uiPriority w:val="99"/>
    <w:qFormat/>
    <w:rsid w:val="00801AA2"/>
    <w:pPr>
      <w:keepNext/>
      <w:tabs>
        <w:tab w:val="left" w:pos="-720"/>
      </w:tabs>
      <w:jc w:val="both"/>
      <w:outlineLvl w:val="5"/>
    </w:pPr>
    <w:rPr>
      <w:rFonts w:ascii="Arial" w:hAnsi="Arial" w:cs="Arial"/>
      <w:sz w:val="24"/>
      <w:szCs w:val="24"/>
    </w:rPr>
  </w:style>
  <w:style w:type="paragraph" w:styleId="Heading7">
    <w:name w:val="heading 7"/>
    <w:basedOn w:val="Normal"/>
    <w:next w:val="Normal"/>
    <w:link w:val="Heading7Char"/>
    <w:uiPriority w:val="99"/>
    <w:qFormat/>
    <w:rsid w:val="00801AA2"/>
    <w:pPr>
      <w:keepNext/>
      <w:tabs>
        <w:tab w:val="left" w:pos="-720"/>
        <w:tab w:val="left" w:pos="351"/>
      </w:tabs>
      <w:ind w:left="18"/>
      <w:jc w:val="center"/>
      <w:outlineLvl w:val="6"/>
    </w:pPr>
    <w:rPr>
      <w:b/>
      <w:bCs/>
    </w:rPr>
  </w:style>
  <w:style w:type="paragraph" w:styleId="Heading8">
    <w:name w:val="heading 8"/>
    <w:basedOn w:val="Normal"/>
    <w:next w:val="Normal"/>
    <w:link w:val="Heading8Char"/>
    <w:uiPriority w:val="99"/>
    <w:qFormat/>
    <w:rsid w:val="00801AA2"/>
    <w:pPr>
      <w:keepNext/>
      <w:tabs>
        <w:tab w:val="left" w:pos="0"/>
        <w:tab w:val="left" w:pos="360"/>
        <w:tab w:val="left" w:pos="720"/>
      </w:tabs>
      <w:suppressAutoHyphens/>
      <w:ind w:left="360" w:hanging="360"/>
      <w:jc w:val="center"/>
      <w:outlineLvl w:val="7"/>
    </w:pPr>
    <w:rPr>
      <w:b/>
      <w:bCs/>
      <w:sz w:val="24"/>
      <w:szCs w:val="24"/>
    </w:rPr>
  </w:style>
  <w:style w:type="paragraph" w:styleId="Heading9">
    <w:name w:val="heading 9"/>
    <w:basedOn w:val="Normal"/>
    <w:next w:val="Normal"/>
    <w:link w:val="Heading9Char"/>
    <w:uiPriority w:val="99"/>
    <w:qFormat/>
    <w:rsid w:val="00801AA2"/>
    <w:pPr>
      <w:keepNext/>
      <w:tabs>
        <w:tab w:val="left" w:pos="-720"/>
      </w:tabs>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1AA2"/>
    <w:rPr>
      <w:rFonts w:ascii="Cambria" w:hAnsi="Cambria" w:cs="Times New Roman"/>
      <w:b/>
      <w:bCs/>
      <w:kern w:val="32"/>
      <w:sz w:val="32"/>
      <w:szCs w:val="32"/>
    </w:rPr>
  </w:style>
  <w:style w:type="character" w:customStyle="1" w:styleId="Heading2Char">
    <w:name w:val="Heading 2 Char"/>
    <w:link w:val="Heading2"/>
    <w:uiPriority w:val="9"/>
    <w:semiHidden/>
    <w:locked/>
    <w:rsid w:val="00801AA2"/>
    <w:rPr>
      <w:rFonts w:ascii="Cambria" w:hAnsi="Cambria" w:cs="Times New Roman"/>
      <w:b/>
      <w:bCs/>
      <w:i/>
      <w:iCs/>
      <w:sz w:val="28"/>
      <w:szCs w:val="28"/>
    </w:rPr>
  </w:style>
  <w:style w:type="character" w:customStyle="1" w:styleId="Heading3Char">
    <w:name w:val="Heading 3 Char"/>
    <w:link w:val="Heading3"/>
    <w:uiPriority w:val="9"/>
    <w:semiHidden/>
    <w:locked/>
    <w:rsid w:val="00801AA2"/>
    <w:rPr>
      <w:rFonts w:ascii="Cambria" w:hAnsi="Cambria" w:cs="Times New Roman"/>
      <w:b/>
      <w:bCs/>
      <w:sz w:val="26"/>
      <w:szCs w:val="26"/>
    </w:rPr>
  </w:style>
  <w:style w:type="character" w:customStyle="1" w:styleId="Heading4Char">
    <w:name w:val="Heading 4 Char"/>
    <w:link w:val="Heading4"/>
    <w:uiPriority w:val="9"/>
    <w:semiHidden/>
    <w:locked/>
    <w:rsid w:val="00801AA2"/>
    <w:rPr>
      <w:rFonts w:ascii="Calibri" w:hAnsi="Calibri" w:cs="Times New Roman"/>
      <w:b/>
      <w:bCs/>
      <w:sz w:val="28"/>
      <w:szCs w:val="28"/>
    </w:rPr>
  </w:style>
  <w:style w:type="character" w:customStyle="1" w:styleId="Heading5Char">
    <w:name w:val="Heading 5 Char"/>
    <w:link w:val="Heading5"/>
    <w:uiPriority w:val="9"/>
    <w:semiHidden/>
    <w:locked/>
    <w:rsid w:val="00801AA2"/>
    <w:rPr>
      <w:rFonts w:ascii="Calibri" w:hAnsi="Calibri" w:cs="Times New Roman"/>
      <w:b/>
      <w:bCs/>
      <w:i/>
      <w:iCs/>
      <w:sz w:val="26"/>
      <w:szCs w:val="26"/>
    </w:rPr>
  </w:style>
  <w:style w:type="character" w:customStyle="1" w:styleId="Heading6Char">
    <w:name w:val="Heading 6 Char"/>
    <w:link w:val="Heading6"/>
    <w:uiPriority w:val="9"/>
    <w:semiHidden/>
    <w:locked/>
    <w:rsid w:val="00801AA2"/>
    <w:rPr>
      <w:rFonts w:ascii="Calibri" w:hAnsi="Calibri" w:cs="Times New Roman"/>
      <w:b/>
      <w:bCs/>
    </w:rPr>
  </w:style>
  <w:style w:type="character" w:customStyle="1" w:styleId="Heading7Char">
    <w:name w:val="Heading 7 Char"/>
    <w:link w:val="Heading7"/>
    <w:uiPriority w:val="9"/>
    <w:semiHidden/>
    <w:locked/>
    <w:rsid w:val="00801AA2"/>
    <w:rPr>
      <w:rFonts w:ascii="Calibri" w:hAnsi="Calibri" w:cs="Times New Roman"/>
      <w:sz w:val="24"/>
      <w:szCs w:val="24"/>
    </w:rPr>
  </w:style>
  <w:style w:type="character" w:customStyle="1" w:styleId="Heading8Char">
    <w:name w:val="Heading 8 Char"/>
    <w:link w:val="Heading8"/>
    <w:uiPriority w:val="9"/>
    <w:semiHidden/>
    <w:locked/>
    <w:rsid w:val="00801AA2"/>
    <w:rPr>
      <w:rFonts w:ascii="Calibri" w:hAnsi="Calibri" w:cs="Times New Roman"/>
      <w:i/>
      <w:iCs/>
      <w:sz w:val="24"/>
      <w:szCs w:val="24"/>
    </w:rPr>
  </w:style>
  <w:style w:type="character" w:customStyle="1" w:styleId="Heading9Char">
    <w:name w:val="Heading 9 Char"/>
    <w:link w:val="Heading9"/>
    <w:uiPriority w:val="9"/>
    <w:locked/>
    <w:rsid w:val="00801AA2"/>
    <w:rPr>
      <w:rFonts w:ascii="Cambria" w:hAnsi="Cambria" w:cs="Times New Roman"/>
    </w:rPr>
  </w:style>
  <w:style w:type="paragraph" w:styleId="BalloonText">
    <w:name w:val="Balloon Text"/>
    <w:basedOn w:val="Normal"/>
    <w:link w:val="BalloonTextChar"/>
    <w:uiPriority w:val="99"/>
    <w:semiHidden/>
    <w:rsid w:val="00801AA2"/>
    <w:rPr>
      <w:rFonts w:ascii="Tahoma" w:hAnsi="Tahoma" w:cs="Tahoma"/>
      <w:sz w:val="16"/>
      <w:szCs w:val="16"/>
    </w:rPr>
  </w:style>
  <w:style w:type="character" w:customStyle="1" w:styleId="BalloonTextChar">
    <w:name w:val="Balloon Text Char"/>
    <w:link w:val="BalloonText"/>
    <w:uiPriority w:val="99"/>
    <w:semiHidden/>
    <w:locked/>
    <w:rsid w:val="00801AA2"/>
    <w:rPr>
      <w:rFonts w:ascii="Tahoma" w:hAnsi="Tahoma" w:cs="Tahoma"/>
      <w:sz w:val="16"/>
      <w:szCs w:val="16"/>
    </w:rPr>
  </w:style>
  <w:style w:type="paragraph" w:styleId="BodyText2">
    <w:name w:val="Body Text 2"/>
    <w:basedOn w:val="Normal"/>
    <w:link w:val="BodyText2Char"/>
    <w:uiPriority w:val="99"/>
    <w:rsid w:val="00801AA2"/>
    <w:pPr>
      <w:widowControl w:val="0"/>
    </w:pPr>
    <w:rPr>
      <w:b/>
      <w:bCs/>
      <w:sz w:val="24"/>
      <w:szCs w:val="24"/>
    </w:rPr>
  </w:style>
  <w:style w:type="character" w:customStyle="1" w:styleId="BodyText2Char">
    <w:name w:val="Body Text 2 Char"/>
    <w:link w:val="BodyText2"/>
    <w:uiPriority w:val="99"/>
    <w:semiHidden/>
    <w:locked/>
    <w:rsid w:val="00801AA2"/>
    <w:rPr>
      <w:rFonts w:cs="Times New Roman"/>
      <w:sz w:val="20"/>
      <w:szCs w:val="20"/>
    </w:rPr>
  </w:style>
  <w:style w:type="paragraph" w:styleId="BodyTextIndent2">
    <w:name w:val="Body Text Indent 2"/>
    <w:basedOn w:val="Normal"/>
    <w:link w:val="BodyTextIndent2Char"/>
    <w:uiPriority w:val="99"/>
    <w:rsid w:val="00801AA2"/>
    <w:pPr>
      <w:tabs>
        <w:tab w:val="left" w:pos="-720"/>
        <w:tab w:val="decimal" w:pos="90"/>
      </w:tabs>
      <w:ind w:left="90"/>
    </w:pPr>
    <w:rPr>
      <w:sz w:val="22"/>
      <w:szCs w:val="22"/>
    </w:rPr>
  </w:style>
  <w:style w:type="character" w:customStyle="1" w:styleId="BodyTextIndent2Char">
    <w:name w:val="Body Text Indent 2 Char"/>
    <w:link w:val="BodyTextIndent2"/>
    <w:uiPriority w:val="99"/>
    <w:semiHidden/>
    <w:locked/>
    <w:rsid w:val="00801AA2"/>
    <w:rPr>
      <w:rFonts w:cs="Times New Roman"/>
      <w:sz w:val="20"/>
      <w:szCs w:val="20"/>
    </w:rPr>
  </w:style>
  <w:style w:type="paragraph" w:styleId="Header">
    <w:name w:val="header"/>
    <w:basedOn w:val="Normal"/>
    <w:link w:val="HeaderChar"/>
    <w:rsid w:val="00801AA2"/>
    <w:pPr>
      <w:tabs>
        <w:tab w:val="center" w:pos="4320"/>
        <w:tab w:val="right" w:pos="8640"/>
      </w:tabs>
    </w:pPr>
  </w:style>
  <w:style w:type="character" w:customStyle="1" w:styleId="HeaderChar">
    <w:name w:val="Header Char"/>
    <w:link w:val="Header"/>
    <w:locked/>
    <w:rsid w:val="00801AA2"/>
    <w:rPr>
      <w:rFonts w:cs="Times New Roman"/>
      <w:sz w:val="20"/>
      <w:szCs w:val="20"/>
    </w:rPr>
  </w:style>
  <w:style w:type="paragraph" w:styleId="Footer">
    <w:name w:val="footer"/>
    <w:basedOn w:val="Normal"/>
    <w:link w:val="FooterChar"/>
    <w:uiPriority w:val="99"/>
    <w:rsid w:val="00801AA2"/>
    <w:pPr>
      <w:tabs>
        <w:tab w:val="center" w:pos="4320"/>
        <w:tab w:val="right" w:pos="8640"/>
      </w:tabs>
    </w:pPr>
  </w:style>
  <w:style w:type="character" w:customStyle="1" w:styleId="FooterChar">
    <w:name w:val="Footer Char"/>
    <w:link w:val="Footer"/>
    <w:uiPriority w:val="99"/>
    <w:locked/>
    <w:rsid w:val="00801AA2"/>
    <w:rPr>
      <w:rFonts w:cs="Times New Roman"/>
      <w:sz w:val="20"/>
      <w:szCs w:val="20"/>
    </w:rPr>
  </w:style>
  <w:style w:type="character" w:styleId="PageNumber">
    <w:name w:val="page number"/>
    <w:uiPriority w:val="99"/>
    <w:rsid w:val="00801AA2"/>
    <w:rPr>
      <w:rFonts w:cs="Times New Roman"/>
    </w:rPr>
  </w:style>
  <w:style w:type="paragraph" w:styleId="BodyText">
    <w:name w:val="Body Text"/>
    <w:basedOn w:val="Normal"/>
    <w:link w:val="BodyTextChar"/>
    <w:uiPriority w:val="99"/>
    <w:rsid w:val="00801AA2"/>
    <w:pPr>
      <w:tabs>
        <w:tab w:val="left" w:pos="-1080"/>
        <w:tab w:val="left" w:pos="-720"/>
        <w:tab w:val="left" w:pos="0"/>
        <w:tab w:val="left" w:pos="510"/>
        <w:tab w:val="left" w:pos="1050"/>
        <w:tab w:val="left" w:pos="1980"/>
        <w:tab w:val="left" w:pos="2880"/>
      </w:tabs>
      <w:jc w:val="both"/>
    </w:pPr>
    <w:rPr>
      <w:sz w:val="22"/>
      <w:szCs w:val="22"/>
    </w:rPr>
  </w:style>
  <w:style w:type="character" w:customStyle="1" w:styleId="BodyTextChar">
    <w:name w:val="Body Text Char"/>
    <w:link w:val="BodyText"/>
    <w:uiPriority w:val="99"/>
    <w:semiHidden/>
    <w:locked/>
    <w:rsid w:val="00801AA2"/>
    <w:rPr>
      <w:rFonts w:cs="Times New Roman"/>
      <w:sz w:val="20"/>
      <w:szCs w:val="20"/>
    </w:rPr>
  </w:style>
  <w:style w:type="paragraph" w:styleId="EndnoteText">
    <w:name w:val="endnote text"/>
    <w:basedOn w:val="Normal"/>
    <w:link w:val="EndnoteTextChar"/>
    <w:uiPriority w:val="99"/>
    <w:semiHidden/>
    <w:rsid w:val="00801AA2"/>
    <w:pPr>
      <w:widowControl w:val="0"/>
    </w:pPr>
    <w:rPr>
      <w:sz w:val="24"/>
      <w:szCs w:val="24"/>
    </w:rPr>
  </w:style>
  <w:style w:type="character" w:customStyle="1" w:styleId="EndnoteTextChar">
    <w:name w:val="Endnote Text Char"/>
    <w:link w:val="EndnoteText"/>
    <w:uiPriority w:val="99"/>
    <w:semiHidden/>
    <w:locked/>
    <w:rsid w:val="00801AA2"/>
    <w:rPr>
      <w:rFonts w:cs="Times New Roman"/>
      <w:sz w:val="20"/>
      <w:szCs w:val="20"/>
    </w:rPr>
  </w:style>
  <w:style w:type="paragraph" w:styleId="BodyTextIndent3">
    <w:name w:val="Body Text Indent 3"/>
    <w:basedOn w:val="Normal"/>
    <w:link w:val="BodyTextIndent3Char"/>
    <w:uiPriority w:val="99"/>
    <w:rsid w:val="00801AA2"/>
    <w:pPr>
      <w:widowControl w:val="0"/>
      <w:tabs>
        <w:tab w:val="left" w:pos="540"/>
      </w:tabs>
      <w:ind w:left="540" w:hanging="540"/>
    </w:pPr>
    <w:rPr>
      <w:b/>
      <w:bCs/>
      <w:sz w:val="24"/>
      <w:szCs w:val="24"/>
    </w:rPr>
  </w:style>
  <w:style w:type="character" w:customStyle="1" w:styleId="BodyTextIndent3Char">
    <w:name w:val="Body Text Indent 3 Char"/>
    <w:link w:val="BodyTextIndent3"/>
    <w:uiPriority w:val="99"/>
    <w:semiHidden/>
    <w:locked/>
    <w:rsid w:val="00801AA2"/>
    <w:rPr>
      <w:rFonts w:cs="Times New Roman"/>
      <w:sz w:val="16"/>
      <w:szCs w:val="16"/>
    </w:rPr>
  </w:style>
  <w:style w:type="character" w:styleId="Hyperlink">
    <w:name w:val="Hyperlink"/>
    <w:uiPriority w:val="99"/>
    <w:rsid w:val="00801AA2"/>
    <w:rPr>
      <w:rFonts w:cs="Times New Roman"/>
      <w:color w:val="0000FF"/>
      <w:u w:val="single"/>
    </w:rPr>
  </w:style>
  <w:style w:type="character" w:styleId="FollowedHyperlink">
    <w:name w:val="FollowedHyperlink"/>
    <w:uiPriority w:val="99"/>
    <w:rsid w:val="00801AA2"/>
    <w:rPr>
      <w:rFonts w:cs="Times New Roman"/>
      <w:color w:val="800080"/>
      <w:u w:val="single"/>
    </w:rPr>
  </w:style>
  <w:style w:type="paragraph" w:styleId="BodyText3">
    <w:name w:val="Body Text 3"/>
    <w:basedOn w:val="Normal"/>
    <w:link w:val="BodyText3Char"/>
    <w:uiPriority w:val="99"/>
    <w:rsid w:val="00801AA2"/>
    <w:pPr>
      <w:keepNext/>
      <w:jc w:val="both"/>
    </w:pPr>
    <w:rPr>
      <w:rFonts w:ascii="Arial" w:hAnsi="Arial" w:cs="Arial"/>
      <w:sz w:val="22"/>
      <w:szCs w:val="22"/>
    </w:rPr>
  </w:style>
  <w:style w:type="character" w:customStyle="1" w:styleId="BodyText3Char">
    <w:name w:val="Body Text 3 Char"/>
    <w:link w:val="BodyText3"/>
    <w:uiPriority w:val="99"/>
    <w:semiHidden/>
    <w:locked/>
    <w:rsid w:val="00801AA2"/>
    <w:rPr>
      <w:rFonts w:cs="Times New Roman"/>
      <w:sz w:val="16"/>
      <w:szCs w:val="16"/>
    </w:rPr>
  </w:style>
  <w:style w:type="paragraph" w:styleId="FootnoteText">
    <w:name w:val="footnote text"/>
    <w:basedOn w:val="Normal"/>
    <w:link w:val="FootnoteTextChar"/>
    <w:uiPriority w:val="99"/>
    <w:semiHidden/>
    <w:rsid w:val="00801AA2"/>
    <w:pPr>
      <w:jc w:val="both"/>
    </w:pPr>
    <w:rPr>
      <w:rFonts w:ascii="Arial" w:hAnsi="Arial" w:cs="Arial"/>
      <w:spacing w:val="-3"/>
      <w:sz w:val="24"/>
      <w:szCs w:val="24"/>
    </w:rPr>
  </w:style>
  <w:style w:type="character" w:customStyle="1" w:styleId="FootnoteTextChar">
    <w:name w:val="Footnote Text Char"/>
    <w:link w:val="FootnoteText"/>
    <w:uiPriority w:val="99"/>
    <w:semiHidden/>
    <w:locked/>
    <w:rsid w:val="00801AA2"/>
    <w:rPr>
      <w:rFonts w:cs="Times New Roman"/>
      <w:sz w:val="20"/>
      <w:szCs w:val="20"/>
    </w:rPr>
  </w:style>
  <w:style w:type="paragraph" w:styleId="BodyTextIndent">
    <w:name w:val="Body Text Indent"/>
    <w:basedOn w:val="Normal"/>
    <w:link w:val="BodyTextIndentChar"/>
    <w:uiPriority w:val="99"/>
    <w:rsid w:val="004F7FB5"/>
    <w:pPr>
      <w:spacing w:after="120"/>
      <w:ind w:left="360"/>
    </w:pPr>
  </w:style>
  <w:style w:type="character" w:customStyle="1" w:styleId="BodyTextIndentChar">
    <w:name w:val="Body Text Indent Char"/>
    <w:link w:val="BodyTextIndent"/>
    <w:uiPriority w:val="99"/>
    <w:semiHidden/>
    <w:locked/>
    <w:rsid w:val="00801AA2"/>
    <w:rPr>
      <w:rFonts w:cs="Times New Roman"/>
      <w:sz w:val="20"/>
      <w:szCs w:val="20"/>
    </w:rPr>
  </w:style>
  <w:style w:type="paragraph" w:styleId="ListParagraph">
    <w:name w:val="List Paragraph"/>
    <w:basedOn w:val="Normal"/>
    <w:link w:val="ListParagraphChar"/>
    <w:uiPriority w:val="34"/>
    <w:qFormat/>
    <w:rsid w:val="006F7588"/>
    <w:pPr>
      <w:ind w:left="720"/>
    </w:pPr>
  </w:style>
  <w:style w:type="character" w:styleId="EndnoteReference">
    <w:name w:val="endnote reference"/>
    <w:uiPriority w:val="99"/>
    <w:semiHidden/>
    <w:unhideWhenUsed/>
    <w:rsid w:val="009B1C58"/>
    <w:rPr>
      <w:rFonts w:cs="Times New Roman"/>
      <w:vertAlign w:val="superscript"/>
    </w:rPr>
  </w:style>
  <w:style w:type="paragraph" w:customStyle="1" w:styleId="Default">
    <w:name w:val="Default"/>
    <w:rsid w:val="007F66A1"/>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257B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NormalBold">
    <w:name w:val="6-Normal Bold"/>
    <w:basedOn w:val="Normal"/>
    <w:next w:val="Normal"/>
    <w:link w:val="6-NormalBoldChar"/>
    <w:rsid w:val="001A2D0E"/>
    <w:pPr>
      <w:keepNext/>
      <w:ind w:left="0"/>
    </w:pPr>
    <w:rPr>
      <w:rFonts w:ascii="Arial" w:hAnsi="Arial"/>
      <w:b/>
      <w:sz w:val="24"/>
      <w:szCs w:val="22"/>
    </w:rPr>
  </w:style>
  <w:style w:type="character" w:customStyle="1" w:styleId="6-NormalBoldChar">
    <w:name w:val="6-Normal Bold Char"/>
    <w:link w:val="6-NormalBold"/>
    <w:locked/>
    <w:rsid w:val="001A2D0E"/>
    <w:rPr>
      <w:rFonts w:ascii="Arial" w:hAnsi="Arial"/>
      <w:b/>
      <w:sz w:val="24"/>
      <w:szCs w:val="22"/>
    </w:rPr>
  </w:style>
  <w:style w:type="table" w:customStyle="1" w:styleId="TableGrid1">
    <w:name w:val="Table Grid1"/>
    <w:basedOn w:val="TableNormal"/>
    <w:next w:val="TableGrid"/>
    <w:uiPriority w:val="59"/>
    <w:rsid w:val="001A2D0E"/>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2D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2NoHeader">
    <w:name w:val="Contract 2 No Header"/>
    <w:basedOn w:val="Normal"/>
    <w:qFormat/>
    <w:rsid w:val="001A2D0E"/>
    <w:pPr>
      <w:spacing w:after="120"/>
      <w:ind w:left="0"/>
      <w:outlineLvl w:val="1"/>
    </w:pPr>
    <w:rPr>
      <w:rFonts w:ascii="Arial" w:hAnsi="Arial" w:cs="Arial"/>
      <w:sz w:val="22"/>
      <w:szCs w:val="22"/>
    </w:rPr>
  </w:style>
  <w:style w:type="paragraph" w:customStyle="1" w:styleId="ContractNotes">
    <w:name w:val="Contract Notes"/>
    <w:basedOn w:val="Normal"/>
    <w:link w:val="ContractNotesChar"/>
    <w:qFormat/>
    <w:rsid w:val="00B1724F"/>
    <w:pPr>
      <w:spacing w:after="120"/>
      <w:ind w:left="0"/>
    </w:pPr>
    <w:rPr>
      <w:rFonts w:ascii="Arial" w:eastAsia="Calibri" w:hAnsi="Arial"/>
      <w:b/>
      <w:i/>
      <w:color w:val="0070C0"/>
      <w:sz w:val="22"/>
      <w:szCs w:val="22"/>
    </w:rPr>
  </w:style>
  <w:style w:type="character" w:customStyle="1" w:styleId="ContractNotesChar">
    <w:name w:val="Contract Notes Char"/>
    <w:link w:val="ContractNotes"/>
    <w:rsid w:val="00B1724F"/>
    <w:rPr>
      <w:rFonts w:ascii="Arial" w:eastAsia="Calibri" w:hAnsi="Arial"/>
      <w:b/>
      <w:i/>
      <w:color w:val="0070C0"/>
      <w:sz w:val="22"/>
      <w:szCs w:val="22"/>
    </w:rPr>
  </w:style>
  <w:style w:type="paragraph" w:customStyle="1" w:styleId="RFPInsert">
    <w:name w:val="_RFP Insert"/>
    <w:basedOn w:val="ContractNotes"/>
    <w:link w:val="RFPInsertChar"/>
    <w:qFormat/>
    <w:rsid w:val="00B1724F"/>
    <w:rPr>
      <w:b w:val="0"/>
      <w:i w:val="0"/>
    </w:rPr>
  </w:style>
  <w:style w:type="character" w:customStyle="1" w:styleId="RFPInsertChar">
    <w:name w:val="_RFP Insert Char"/>
    <w:link w:val="RFPInsert"/>
    <w:rsid w:val="00B1724F"/>
    <w:rPr>
      <w:rFonts w:ascii="Arial" w:eastAsia="Calibri" w:hAnsi="Arial"/>
      <w:color w:val="0070C0"/>
      <w:sz w:val="22"/>
      <w:szCs w:val="22"/>
    </w:rPr>
  </w:style>
  <w:style w:type="character" w:customStyle="1" w:styleId="ListParagraphChar">
    <w:name w:val="List Paragraph Char"/>
    <w:link w:val="ListParagraph"/>
    <w:uiPriority w:val="34"/>
    <w:rsid w:val="00BE7F0E"/>
  </w:style>
  <w:style w:type="paragraph" w:customStyle="1" w:styleId="Contract1">
    <w:name w:val="Contract 1"/>
    <w:basedOn w:val="Normal"/>
    <w:link w:val="Contract1Char"/>
    <w:qFormat/>
    <w:rsid w:val="008F6F36"/>
    <w:pPr>
      <w:keepNext/>
      <w:numPr>
        <w:numId w:val="14"/>
      </w:numPr>
      <w:spacing w:after="120"/>
      <w:outlineLvl w:val="0"/>
    </w:pPr>
    <w:rPr>
      <w:rFonts w:ascii="Arial Bold" w:eastAsia="Calibri" w:hAnsi="Arial Bold"/>
      <w:caps/>
      <w:sz w:val="22"/>
      <w:szCs w:val="22"/>
    </w:rPr>
  </w:style>
  <w:style w:type="character" w:customStyle="1" w:styleId="Contract1Char">
    <w:name w:val="Contract 1 Char"/>
    <w:link w:val="Contract1"/>
    <w:rsid w:val="008F6F36"/>
    <w:rPr>
      <w:rFonts w:ascii="Arial Bold" w:eastAsia="Calibri" w:hAnsi="Arial Bold"/>
      <w:caps/>
      <w:sz w:val="22"/>
      <w:szCs w:val="22"/>
    </w:rPr>
  </w:style>
  <w:style w:type="paragraph" w:customStyle="1" w:styleId="Contract2Header">
    <w:name w:val="Contract 2 Header"/>
    <w:basedOn w:val="Normal"/>
    <w:link w:val="Contract2HeaderChar"/>
    <w:qFormat/>
    <w:rsid w:val="008F6F36"/>
    <w:pPr>
      <w:keepNext/>
      <w:numPr>
        <w:numId w:val="16"/>
      </w:numPr>
      <w:spacing w:after="120"/>
      <w:outlineLvl w:val="1"/>
    </w:pPr>
    <w:rPr>
      <w:rFonts w:ascii="Arial" w:eastAsia="Calibri" w:hAnsi="Arial" w:cs="Arial"/>
      <w:b/>
      <w:sz w:val="22"/>
      <w:szCs w:val="22"/>
      <w:u w:val="single"/>
    </w:rPr>
  </w:style>
  <w:style w:type="character" w:customStyle="1" w:styleId="Contract2HeaderChar">
    <w:name w:val="Contract 2 Header Char"/>
    <w:link w:val="Contract2Header"/>
    <w:rsid w:val="008F6F36"/>
    <w:rPr>
      <w:rFonts w:ascii="Arial" w:eastAsia="Calibri" w:hAnsi="Arial" w:cs="Arial"/>
      <w:b/>
      <w:sz w:val="22"/>
      <w:szCs w:val="22"/>
      <w:u w:val="single"/>
    </w:rPr>
  </w:style>
  <w:style w:type="character" w:styleId="CommentReference">
    <w:name w:val="annotation reference"/>
    <w:uiPriority w:val="99"/>
    <w:semiHidden/>
    <w:unhideWhenUsed/>
    <w:rsid w:val="00DD737A"/>
    <w:rPr>
      <w:sz w:val="16"/>
      <w:szCs w:val="16"/>
    </w:rPr>
  </w:style>
  <w:style w:type="paragraph" w:styleId="CommentText">
    <w:name w:val="annotation text"/>
    <w:basedOn w:val="Normal"/>
    <w:link w:val="CommentTextChar"/>
    <w:uiPriority w:val="99"/>
    <w:unhideWhenUsed/>
    <w:rsid w:val="00DD737A"/>
  </w:style>
  <w:style w:type="character" w:customStyle="1" w:styleId="CommentTextChar">
    <w:name w:val="Comment Text Char"/>
    <w:basedOn w:val="DefaultParagraphFont"/>
    <w:link w:val="CommentText"/>
    <w:uiPriority w:val="99"/>
    <w:rsid w:val="00DD737A"/>
  </w:style>
  <w:style w:type="paragraph" w:styleId="CommentSubject">
    <w:name w:val="annotation subject"/>
    <w:basedOn w:val="CommentText"/>
    <w:next w:val="CommentText"/>
    <w:link w:val="CommentSubjectChar"/>
    <w:uiPriority w:val="99"/>
    <w:semiHidden/>
    <w:unhideWhenUsed/>
    <w:rsid w:val="00DD737A"/>
    <w:rPr>
      <w:b/>
      <w:bCs/>
    </w:rPr>
  </w:style>
  <w:style w:type="character" w:customStyle="1" w:styleId="CommentSubjectChar">
    <w:name w:val="Comment Subject Char"/>
    <w:link w:val="CommentSubject"/>
    <w:uiPriority w:val="99"/>
    <w:semiHidden/>
    <w:rsid w:val="00DD737A"/>
    <w:rPr>
      <w:b/>
      <w:bCs/>
    </w:rPr>
  </w:style>
  <w:style w:type="paragraph" w:styleId="Revision">
    <w:name w:val="Revision"/>
    <w:hidden/>
    <w:uiPriority w:val="99"/>
    <w:semiHidden/>
    <w:rsid w:val="00F41FFA"/>
  </w:style>
  <w:style w:type="paragraph" w:customStyle="1" w:styleId="RFPLvl1">
    <w:name w:val="_RFP_Lvl1"/>
    <w:basedOn w:val="Normal"/>
    <w:link w:val="RFPLvl1Char"/>
    <w:qFormat/>
    <w:rsid w:val="00030C5A"/>
    <w:pPr>
      <w:widowControl w:val="0"/>
      <w:tabs>
        <w:tab w:val="left" w:pos="720"/>
      </w:tabs>
      <w:spacing w:before="120"/>
      <w:ind w:left="0"/>
      <w:contextualSpacing/>
      <w:outlineLvl w:val="1"/>
    </w:pPr>
    <w:rPr>
      <w:rFonts w:ascii="Arial Bold" w:eastAsiaTheme="minorHAnsi" w:hAnsi="Arial Bold" w:cs="Arial"/>
      <w:b/>
      <w:caps/>
      <w:sz w:val="22"/>
      <w:szCs w:val="22"/>
    </w:rPr>
  </w:style>
  <w:style w:type="character" w:customStyle="1" w:styleId="RFPLvl1Char">
    <w:name w:val="_RFP_Lvl1 Char"/>
    <w:basedOn w:val="DefaultParagraphFont"/>
    <w:link w:val="RFPLvl1"/>
    <w:rsid w:val="00030C5A"/>
    <w:rPr>
      <w:rFonts w:ascii="Arial Bold" w:eastAsiaTheme="minorHAnsi" w:hAnsi="Arial Bold" w:cs="Arial"/>
      <w:b/>
      <w:caps/>
      <w:sz w:val="22"/>
      <w:szCs w:val="22"/>
    </w:rPr>
  </w:style>
  <w:style w:type="character" w:styleId="UnresolvedMention">
    <w:name w:val="Unresolved Mention"/>
    <w:basedOn w:val="DefaultParagraphFont"/>
    <w:uiPriority w:val="99"/>
    <w:semiHidden/>
    <w:unhideWhenUsed/>
    <w:rsid w:val="00F9332C"/>
    <w:rPr>
      <w:color w:val="605E5C"/>
      <w:shd w:val="clear" w:color="auto" w:fill="E1DFDD"/>
    </w:rPr>
  </w:style>
  <w:style w:type="paragraph" w:styleId="NormalWeb">
    <w:name w:val="Normal (Web)"/>
    <w:basedOn w:val="Normal"/>
    <w:uiPriority w:val="99"/>
    <w:unhideWhenUsed/>
    <w:rsid w:val="00EC359F"/>
    <w:pPr>
      <w:spacing w:before="100" w:beforeAutospacing="1" w:after="100" w:afterAutospacing="1"/>
      <w:ind w:left="0"/>
    </w:pPr>
    <w:rPr>
      <w:sz w:val="24"/>
      <w:szCs w:val="24"/>
    </w:rPr>
  </w:style>
  <w:style w:type="paragraph" w:styleId="Title">
    <w:name w:val="Title"/>
    <w:basedOn w:val="Normal"/>
    <w:link w:val="TitleChar"/>
    <w:uiPriority w:val="10"/>
    <w:qFormat/>
    <w:rsid w:val="003158DD"/>
    <w:pPr>
      <w:widowControl w:val="0"/>
      <w:autoSpaceDE w:val="0"/>
      <w:autoSpaceDN w:val="0"/>
      <w:spacing w:line="301" w:lineRule="exact"/>
      <w:ind w:left="0" w:right="91"/>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3158DD"/>
    <w:rPr>
      <w:rFonts w:ascii="Arial" w:eastAsia="Arial" w:hAnsi="Arial" w:cs="Arial"/>
      <w:b/>
      <w:bCs/>
      <w:sz w:val="28"/>
      <w:szCs w:val="28"/>
    </w:rPr>
  </w:style>
  <w:style w:type="character" w:styleId="Strong">
    <w:name w:val="Strong"/>
    <w:basedOn w:val="DefaultParagraphFont"/>
    <w:uiPriority w:val="22"/>
    <w:qFormat/>
    <w:rsid w:val="00124D82"/>
    <w:rPr>
      <w:b/>
      <w:bCs/>
    </w:rPr>
  </w:style>
  <w:style w:type="character" w:customStyle="1" w:styleId="ui-provider">
    <w:name w:val="ui-provider"/>
    <w:basedOn w:val="DefaultParagraphFont"/>
    <w:rsid w:val="008633EB"/>
  </w:style>
  <w:style w:type="character" w:styleId="Mention">
    <w:name w:val="Mention"/>
    <w:basedOn w:val="DefaultParagraphFont"/>
    <w:uiPriority w:val="99"/>
    <w:unhideWhenUsed/>
    <w:rsid w:val="005A25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604">
      <w:bodyDiv w:val="1"/>
      <w:marLeft w:val="0"/>
      <w:marRight w:val="0"/>
      <w:marTop w:val="0"/>
      <w:marBottom w:val="0"/>
      <w:divBdr>
        <w:top w:val="none" w:sz="0" w:space="0" w:color="auto"/>
        <w:left w:val="none" w:sz="0" w:space="0" w:color="auto"/>
        <w:bottom w:val="none" w:sz="0" w:space="0" w:color="auto"/>
        <w:right w:val="none" w:sz="0" w:space="0" w:color="auto"/>
      </w:divBdr>
      <w:divsChild>
        <w:div w:id="1095588628">
          <w:marLeft w:val="0"/>
          <w:marRight w:val="0"/>
          <w:marTop w:val="0"/>
          <w:marBottom w:val="90"/>
          <w:divBdr>
            <w:top w:val="none" w:sz="0" w:space="0" w:color="auto"/>
            <w:left w:val="none" w:sz="0" w:space="0" w:color="auto"/>
            <w:bottom w:val="none" w:sz="0" w:space="0" w:color="auto"/>
            <w:right w:val="none" w:sz="0" w:space="0" w:color="auto"/>
          </w:divBdr>
        </w:div>
        <w:div w:id="986086454">
          <w:marLeft w:val="0"/>
          <w:marRight w:val="0"/>
          <w:marTop w:val="0"/>
          <w:marBottom w:val="360"/>
          <w:divBdr>
            <w:top w:val="none" w:sz="0" w:space="0" w:color="auto"/>
            <w:left w:val="none" w:sz="0" w:space="0" w:color="auto"/>
            <w:bottom w:val="none" w:sz="0" w:space="0" w:color="auto"/>
            <w:right w:val="none" w:sz="0" w:space="0" w:color="auto"/>
          </w:divBdr>
        </w:div>
        <w:div w:id="1247492955">
          <w:marLeft w:val="0"/>
          <w:marRight w:val="0"/>
          <w:marTop w:val="0"/>
          <w:marBottom w:val="360"/>
          <w:divBdr>
            <w:top w:val="none" w:sz="0" w:space="0" w:color="auto"/>
            <w:left w:val="none" w:sz="0" w:space="0" w:color="auto"/>
            <w:bottom w:val="none" w:sz="0" w:space="0" w:color="auto"/>
            <w:right w:val="none" w:sz="0" w:space="0" w:color="auto"/>
          </w:divBdr>
        </w:div>
        <w:div w:id="679240176">
          <w:marLeft w:val="0"/>
          <w:marRight w:val="0"/>
          <w:marTop w:val="0"/>
          <w:marBottom w:val="0"/>
          <w:divBdr>
            <w:top w:val="none" w:sz="0" w:space="0" w:color="auto"/>
            <w:left w:val="none" w:sz="0" w:space="0" w:color="auto"/>
            <w:bottom w:val="none" w:sz="0" w:space="0" w:color="auto"/>
            <w:right w:val="none" w:sz="0" w:space="0" w:color="auto"/>
          </w:divBdr>
          <w:divsChild>
            <w:div w:id="569770193">
              <w:marLeft w:val="0"/>
              <w:marRight w:val="0"/>
              <w:marTop w:val="0"/>
              <w:marBottom w:val="90"/>
              <w:divBdr>
                <w:top w:val="none" w:sz="0" w:space="0" w:color="auto"/>
                <w:left w:val="none" w:sz="0" w:space="0" w:color="auto"/>
                <w:bottom w:val="none" w:sz="0" w:space="0" w:color="auto"/>
                <w:right w:val="none" w:sz="0" w:space="0" w:color="auto"/>
              </w:divBdr>
            </w:div>
            <w:div w:id="1645311719">
              <w:marLeft w:val="0"/>
              <w:marRight w:val="0"/>
              <w:marTop w:val="0"/>
              <w:marBottom w:val="90"/>
              <w:divBdr>
                <w:top w:val="none" w:sz="0" w:space="0" w:color="auto"/>
                <w:left w:val="none" w:sz="0" w:space="0" w:color="auto"/>
                <w:bottom w:val="none" w:sz="0" w:space="0" w:color="auto"/>
                <w:right w:val="none" w:sz="0" w:space="0" w:color="auto"/>
              </w:divBdr>
            </w:div>
            <w:div w:id="564146167">
              <w:marLeft w:val="0"/>
              <w:marRight w:val="0"/>
              <w:marTop w:val="0"/>
              <w:marBottom w:val="90"/>
              <w:divBdr>
                <w:top w:val="none" w:sz="0" w:space="0" w:color="auto"/>
                <w:left w:val="none" w:sz="0" w:space="0" w:color="auto"/>
                <w:bottom w:val="none" w:sz="0" w:space="0" w:color="auto"/>
                <w:right w:val="none" w:sz="0" w:space="0" w:color="auto"/>
              </w:divBdr>
            </w:div>
          </w:divsChild>
        </w:div>
        <w:div w:id="1795443755">
          <w:marLeft w:val="0"/>
          <w:marRight w:val="0"/>
          <w:marTop w:val="0"/>
          <w:marBottom w:val="360"/>
          <w:divBdr>
            <w:top w:val="none" w:sz="0" w:space="0" w:color="auto"/>
            <w:left w:val="none" w:sz="0" w:space="0" w:color="auto"/>
            <w:bottom w:val="none" w:sz="0" w:space="0" w:color="auto"/>
            <w:right w:val="none" w:sz="0" w:space="0" w:color="auto"/>
          </w:divBdr>
        </w:div>
        <w:div w:id="930622192">
          <w:marLeft w:val="0"/>
          <w:marRight w:val="0"/>
          <w:marTop w:val="0"/>
          <w:marBottom w:val="90"/>
          <w:divBdr>
            <w:top w:val="none" w:sz="0" w:space="0" w:color="auto"/>
            <w:left w:val="none" w:sz="0" w:space="0" w:color="auto"/>
            <w:bottom w:val="none" w:sz="0" w:space="0" w:color="auto"/>
            <w:right w:val="none" w:sz="0" w:space="0" w:color="auto"/>
          </w:divBdr>
        </w:div>
        <w:div w:id="1351877211">
          <w:marLeft w:val="0"/>
          <w:marRight w:val="0"/>
          <w:marTop w:val="0"/>
          <w:marBottom w:val="90"/>
          <w:divBdr>
            <w:top w:val="none" w:sz="0" w:space="0" w:color="auto"/>
            <w:left w:val="none" w:sz="0" w:space="0" w:color="auto"/>
            <w:bottom w:val="none" w:sz="0" w:space="0" w:color="auto"/>
            <w:right w:val="none" w:sz="0" w:space="0" w:color="auto"/>
          </w:divBdr>
        </w:div>
        <w:div w:id="1533423202">
          <w:marLeft w:val="0"/>
          <w:marRight w:val="0"/>
          <w:marTop w:val="0"/>
          <w:marBottom w:val="90"/>
          <w:divBdr>
            <w:top w:val="none" w:sz="0" w:space="0" w:color="auto"/>
            <w:left w:val="none" w:sz="0" w:space="0" w:color="auto"/>
            <w:bottom w:val="none" w:sz="0" w:space="0" w:color="auto"/>
            <w:right w:val="none" w:sz="0" w:space="0" w:color="auto"/>
          </w:divBdr>
        </w:div>
      </w:divsChild>
    </w:div>
    <w:div w:id="35471905">
      <w:bodyDiv w:val="1"/>
      <w:marLeft w:val="0"/>
      <w:marRight w:val="0"/>
      <w:marTop w:val="0"/>
      <w:marBottom w:val="0"/>
      <w:divBdr>
        <w:top w:val="none" w:sz="0" w:space="0" w:color="auto"/>
        <w:left w:val="none" w:sz="0" w:space="0" w:color="auto"/>
        <w:bottom w:val="none" w:sz="0" w:space="0" w:color="auto"/>
        <w:right w:val="none" w:sz="0" w:space="0" w:color="auto"/>
      </w:divBdr>
    </w:div>
    <w:div w:id="49892542">
      <w:bodyDiv w:val="1"/>
      <w:marLeft w:val="0"/>
      <w:marRight w:val="0"/>
      <w:marTop w:val="0"/>
      <w:marBottom w:val="0"/>
      <w:divBdr>
        <w:top w:val="none" w:sz="0" w:space="0" w:color="auto"/>
        <w:left w:val="none" w:sz="0" w:space="0" w:color="auto"/>
        <w:bottom w:val="none" w:sz="0" w:space="0" w:color="auto"/>
        <w:right w:val="none" w:sz="0" w:space="0" w:color="auto"/>
      </w:divBdr>
    </w:div>
    <w:div w:id="58136153">
      <w:bodyDiv w:val="1"/>
      <w:marLeft w:val="0"/>
      <w:marRight w:val="0"/>
      <w:marTop w:val="0"/>
      <w:marBottom w:val="0"/>
      <w:divBdr>
        <w:top w:val="none" w:sz="0" w:space="0" w:color="auto"/>
        <w:left w:val="none" w:sz="0" w:space="0" w:color="auto"/>
        <w:bottom w:val="none" w:sz="0" w:space="0" w:color="auto"/>
        <w:right w:val="none" w:sz="0" w:space="0" w:color="auto"/>
      </w:divBdr>
    </w:div>
    <w:div w:id="112864486">
      <w:bodyDiv w:val="1"/>
      <w:marLeft w:val="0"/>
      <w:marRight w:val="0"/>
      <w:marTop w:val="0"/>
      <w:marBottom w:val="0"/>
      <w:divBdr>
        <w:top w:val="none" w:sz="0" w:space="0" w:color="auto"/>
        <w:left w:val="none" w:sz="0" w:space="0" w:color="auto"/>
        <w:bottom w:val="none" w:sz="0" w:space="0" w:color="auto"/>
        <w:right w:val="none" w:sz="0" w:space="0" w:color="auto"/>
      </w:divBdr>
    </w:div>
    <w:div w:id="119691270">
      <w:bodyDiv w:val="1"/>
      <w:marLeft w:val="0"/>
      <w:marRight w:val="0"/>
      <w:marTop w:val="0"/>
      <w:marBottom w:val="0"/>
      <w:divBdr>
        <w:top w:val="none" w:sz="0" w:space="0" w:color="auto"/>
        <w:left w:val="none" w:sz="0" w:space="0" w:color="auto"/>
        <w:bottom w:val="none" w:sz="0" w:space="0" w:color="auto"/>
        <w:right w:val="none" w:sz="0" w:space="0" w:color="auto"/>
      </w:divBdr>
    </w:div>
    <w:div w:id="231085371">
      <w:marLeft w:val="0"/>
      <w:marRight w:val="0"/>
      <w:marTop w:val="0"/>
      <w:marBottom w:val="0"/>
      <w:divBdr>
        <w:top w:val="none" w:sz="0" w:space="0" w:color="auto"/>
        <w:left w:val="none" w:sz="0" w:space="0" w:color="auto"/>
        <w:bottom w:val="none" w:sz="0" w:space="0" w:color="auto"/>
        <w:right w:val="none" w:sz="0" w:space="0" w:color="auto"/>
      </w:divBdr>
    </w:div>
    <w:div w:id="543829542">
      <w:bodyDiv w:val="1"/>
      <w:marLeft w:val="0"/>
      <w:marRight w:val="0"/>
      <w:marTop w:val="0"/>
      <w:marBottom w:val="0"/>
      <w:divBdr>
        <w:top w:val="none" w:sz="0" w:space="0" w:color="auto"/>
        <w:left w:val="none" w:sz="0" w:space="0" w:color="auto"/>
        <w:bottom w:val="none" w:sz="0" w:space="0" w:color="auto"/>
        <w:right w:val="none" w:sz="0" w:space="0" w:color="auto"/>
      </w:divBdr>
    </w:div>
    <w:div w:id="642584743">
      <w:bodyDiv w:val="1"/>
      <w:marLeft w:val="0"/>
      <w:marRight w:val="0"/>
      <w:marTop w:val="0"/>
      <w:marBottom w:val="0"/>
      <w:divBdr>
        <w:top w:val="none" w:sz="0" w:space="0" w:color="auto"/>
        <w:left w:val="none" w:sz="0" w:space="0" w:color="auto"/>
        <w:bottom w:val="none" w:sz="0" w:space="0" w:color="auto"/>
        <w:right w:val="none" w:sz="0" w:space="0" w:color="auto"/>
      </w:divBdr>
    </w:div>
    <w:div w:id="728070858">
      <w:bodyDiv w:val="1"/>
      <w:marLeft w:val="0"/>
      <w:marRight w:val="0"/>
      <w:marTop w:val="0"/>
      <w:marBottom w:val="0"/>
      <w:divBdr>
        <w:top w:val="none" w:sz="0" w:space="0" w:color="auto"/>
        <w:left w:val="none" w:sz="0" w:space="0" w:color="auto"/>
        <w:bottom w:val="none" w:sz="0" w:space="0" w:color="auto"/>
        <w:right w:val="none" w:sz="0" w:space="0" w:color="auto"/>
      </w:divBdr>
    </w:div>
    <w:div w:id="1019350973">
      <w:bodyDiv w:val="1"/>
      <w:marLeft w:val="0"/>
      <w:marRight w:val="0"/>
      <w:marTop w:val="0"/>
      <w:marBottom w:val="0"/>
      <w:divBdr>
        <w:top w:val="none" w:sz="0" w:space="0" w:color="auto"/>
        <w:left w:val="none" w:sz="0" w:space="0" w:color="auto"/>
        <w:bottom w:val="none" w:sz="0" w:space="0" w:color="auto"/>
        <w:right w:val="none" w:sz="0" w:space="0" w:color="auto"/>
      </w:divBdr>
    </w:div>
    <w:div w:id="1055857336">
      <w:bodyDiv w:val="1"/>
      <w:marLeft w:val="0"/>
      <w:marRight w:val="0"/>
      <w:marTop w:val="0"/>
      <w:marBottom w:val="0"/>
      <w:divBdr>
        <w:top w:val="none" w:sz="0" w:space="0" w:color="auto"/>
        <w:left w:val="none" w:sz="0" w:space="0" w:color="auto"/>
        <w:bottom w:val="none" w:sz="0" w:space="0" w:color="auto"/>
        <w:right w:val="none" w:sz="0" w:space="0" w:color="auto"/>
      </w:divBdr>
    </w:div>
    <w:div w:id="1102412020">
      <w:bodyDiv w:val="1"/>
      <w:marLeft w:val="0"/>
      <w:marRight w:val="0"/>
      <w:marTop w:val="0"/>
      <w:marBottom w:val="0"/>
      <w:divBdr>
        <w:top w:val="none" w:sz="0" w:space="0" w:color="auto"/>
        <w:left w:val="none" w:sz="0" w:space="0" w:color="auto"/>
        <w:bottom w:val="none" w:sz="0" w:space="0" w:color="auto"/>
        <w:right w:val="none" w:sz="0" w:space="0" w:color="auto"/>
      </w:divBdr>
    </w:div>
    <w:div w:id="1229002401">
      <w:bodyDiv w:val="1"/>
      <w:marLeft w:val="0"/>
      <w:marRight w:val="0"/>
      <w:marTop w:val="0"/>
      <w:marBottom w:val="0"/>
      <w:divBdr>
        <w:top w:val="none" w:sz="0" w:space="0" w:color="auto"/>
        <w:left w:val="none" w:sz="0" w:space="0" w:color="auto"/>
        <w:bottom w:val="none" w:sz="0" w:space="0" w:color="auto"/>
        <w:right w:val="none" w:sz="0" w:space="0" w:color="auto"/>
      </w:divBdr>
    </w:div>
    <w:div w:id="1234049663">
      <w:bodyDiv w:val="1"/>
      <w:marLeft w:val="0"/>
      <w:marRight w:val="0"/>
      <w:marTop w:val="0"/>
      <w:marBottom w:val="0"/>
      <w:divBdr>
        <w:top w:val="none" w:sz="0" w:space="0" w:color="auto"/>
        <w:left w:val="none" w:sz="0" w:space="0" w:color="auto"/>
        <w:bottom w:val="none" w:sz="0" w:space="0" w:color="auto"/>
        <w:right w:val="none" w:sz="0" w:space="0" w:color="auto"/>
      </w:divBdr>
    </w:div>
    <w:div w:id="1300190481">
      <w:bodyDiv w:val="1"/>
      <w:marLeft w:val="0"/>
      <w:marRight w:val="0"/>
      <w:marTop w:val="0"/>
      <w:marBottom w:val="0"/>
      <w:divBdr>
        <w:top w:val="none" w:sz="0" w:space="0" w:color="auto"/>
        <w:left w:val="none" w:sz="0" w:space="0" w:color="auto"/>
        <w:bottom w:val="none" w:sz="0" w:space="0" w:color="auto"/>
        <w:right w:val="none" w:sz="0" w:space="0" w:color="auto"/>
      </w:divBdr>
      <w:divsChild>
        <w:div w:id="1079593794">
          <w:marLeft w:val="0"/>
          <w:marRight w:val="0"/>
          <w:marTop w:val="360"/>
          <w:marBottom w:val="300"/>
          <w:divBdr>
            <w:top w:val="none" w:sz="0" w:space="0" w:color="auto"/>
            <w:left w:val="none" w:sz="0" w:space="0" w:color="auto"/>
            <w:bottom w:val="none" w:sz="0" w:space="0" w:color="auto"/>
            <w:right w:val="none" w:sz="0" w:space="0" w:color="auto"/>
          </w:divBdr>
        </w:div>
        <w:div w:id="1957443721">
          <w:marLeft w:val="0"/>
          <w:marRight w:val="0"/>
          <w:marTop w:val="0"/>
          <w:marBottom w:val="300"/>
          <w:divBdr>
            <w:top w:val="none" w:sz="0" w:space="0" w:color="auto"/>
            <w:left w:val="none" w:sz="0" w:space="0" w:color="auto"/>
            <w:bottom w:val="none" w:sz="0" w:space="0" w:color="auto"/>
            <w:right w:val="none" w:sz="0" w:space="0" w:color="auto"/>
          </w:divBdr>
          <w:divsChild>
            <w:div w:id="1174147486">
              <w:marLeft w:val="0"/>
              <w:marRight w:val="0"/>
              <w:marTop w:val="0"/>
              <w:marBottom w:val="0"/>
              <w:divBdr>
                <w:top w:val="none" w:sz="0" w:space="0" w:color="auto"/>
                <w:left w:val="none" w:sz="0" w:space="0" w:color="auto"/>
                <w:bottom w:val="none" w:sz="0" w:space="0" w:color="auto"/>
                <w:right w:val="none" w:sz="0" w:space="0" w:color="auto"/>
              </w:divBdr>
            </w:div>
          </w:divsChild>
        </w:div>
        <w:div w:id="159080988">
          <w:marLeft w:val="0"/>
          <w:marRight w:val="0"/>
          <w:marTop w:val="300"/>
          <w:marBottom w:val="300"/>
          <w:divBdr>
            <w:top w:val="none" w:sz="0" w:space="0" w:color="auto"/>
            <w:left w:val="none" w:sz="0" w:space="0" w:color="auto"/>
            <w:bottom w:val="none" w:sz="0" w:space="0" w:color="auto"/>
            <w:right w:val="none" w:sz="0" w:space="0" w:color="auto"/>
          </w:divBdr>
          <w:divsChild>
            <w:div w:id="1265268501">
              <w:marLeft w:val="0"/>
              <w:marRight w:val="0"/>
              <w:marTop w:val="0"/>
              <w:marBottom w:val="60"/>
              <w:divBdr>
                <w:top w:val="none" w:sz="0" w:space="0" w:color="auto"/>
                <w:left w:val="none" w:sz="0" w:space="0" w:color="auto"/>
                <w:bottom w:val="none" w:sz="0" w:space="0" w:color="auto"/>
                <w:right w:val="none" w:sz="0" w:space="0" w:color="auto"/>
              </w:divBdr>
              <w:divsChild>
                <w:div w:id="1006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688">
          <w:marLeft w:val="0"/>
          <w:marRight w:val="0"/>
          <w:marTop w:val="0"/>
          <w:marBottom w:val="60"/>
          <w:divBdr>
            <w:top w:val="none" w:sz="0" w:space="0" w:color="auto"/>
            <w:left w:val="none" w:sz="0" w:space="0" w:color="auto"/>
            <w:bottom w:val="none" w:sz="0" w:space="0" w:color="auto"/>
            <w:right w:val="none" w:sz="0" w:space="0" w:color="auto"/>
          </w:divBdr>
        </w:div>
        <w:div w:id="243219970">
          <w:marLeft w:val="0"/>
          <w:marRight w:val="0"/>
          <w:marTop w:val="0"/>
          <w:marBottom w:val="0"/>
          <w:divBdr>
            <w:top w:val="none" w:sz="0" w:space="0" w:color="auto"/>
            <w:left w:val="none" w:sz="0" w:space="0" w:color="auto"/>
            <w:bottom w:val="none" w:sz="0" w:space="0" w:color="auto"/>
            <w:right w:val="none" w:sz="0" w:space="0" w:color="auto"/>
          </w:divBdr>
        </w:div>
        <w:div w:id="2091585939">
          <w:marLeft w:val="0"/>
          <w:marRight w:val="0"/>
          <w:marTop w:val="0"/>
          <w:marBottom w:val="0"/>
          <w:divBdr>
            <w:top w:val="none" w:sz="0" w:space="0" w:color="auto"/>
            <w:left w:val="none" w:sz="0" w:space="0" w:color="auto"/>
            <w:bottom w:val="none" w:sz="0" w:space="0" w:color="auto"/>
            <w:right w:val="none" w:sz="0" w:space="0" w:color="auto"/>
          </w:divBdr>
        </w:div>
        <w:div w:id="1185821515">
          <w:marLeft w:val="0"/>
          <w:marRight w:val="0"/>
          <w:marTop w:val="0"/>
          <w:marBottom w:val="300"/>
          <w:divBdr>
            <w:top w:val="none" w:sz="0" w:space="0" w:color="auto"/>
            <w:left w:val="none" w:sz="0" w:space="0" w:color="auto"/>
            <w:bottom w:val="none" w:sz="0" w:space="0" w:color="auto"/>
            <w:right w:val="none" w:sz="0" w:space="0" w:color="auto"/>
          </w:divBdr>
        </w:div>
        <w:div w:id="1295057981">
          <w:marLeft w:val="0"/>
          <w:marRight w:val="0"/>
          <w:marTop w:val="0"/>
          <w:marBottom w:val="60"/>
          <w:divBdr>
            <w:top w:val="none" w:sz="0" w:space="0" w:color="auto"/>
            <w:left w:val="none" w:sz="0" w:space="0" w:color="auto"/>
            <w:bottom w:val="none" w:sz="0" w:space="0" w:color="auto"/>
            <w:right w:val="none" w:sz="0" w:space="0" w:color="auto"/>
          </w:divBdr>
          <w:divsChild>
            <w:div w:id="1381394687">
              <w:marLeft w:val="0"/>
              <w:marRight w:val="0"/>
              <w:marTop w:val="0"/>
              <w:marBottom w:val="60"/>
              <w:divBdr>
                <w:top w:val="none" w:sz="0" w:space="0" w:color="auto"/>
                <w:left w:val="none" w:sz="0" w:space="0" w:color="auto"/>
                <w:bottom w:val="none" w:sz="0" w:space="0" w:color="auto"/>
                <w:right w:val="none" w:sz="0" w:space="0" w:color="auto"/>
              </w:divBdr>
            </w:div>
            <w:div w:id="587931575">
              <w:marLeft w:val="0"/>
              <w:marRight w:val="0"/>
              <w:marTop w:val="0"/>
              <w:marBottom w:val="60"/>
              <w:divBdr>
                <w:top w:val="none" w:sz="0" w:space="0" w:color="auto"/>
                <w:left w:val="none" w:sz="0" w:space="0" w:color="auto"/>
                <w:bottom w:val="none" w:sz="0" w:space="0" w:color="auto"/>
                <w:right w:val="none" w:sz="0" w:space="0" w:color="auto"/>
              </w:divBdr>
            </w:div>
          </w:divsChild>
        </w:div>
        <w:div w:id="770932323">
          <w:marLeft w:val="0"/>
          <w:marRight w:val="0"/>
          <w:marTop w:val="0"/>
          <w:marBottom w:val="300"/>
          <w:divBdr>
            <w:top w:val="none" w:sz="0" w:space="0" w:color="auto"/>
            <w:left w:val="none" w:sz="0" w:space="0" w:color="auto"/>
            <w:bottom w:val="none" w:sz="0" w:space="0" w:color="auto"/>
            <w:right w:val="none" w:sz="0" w:space="0" w:color="auto"/>
          </w:divBdr>
        </w:div>
      </w:divsChild>
    </w:div>
    <w:div w:id="1406418786">
      <w:bodyDiv w:val="1"/>
      <w:marLeft w:val="0"/>
      <w:marRight w:val="0"/>
      <w:marTop w:val="0"/>
      <w:marBottom w:val="0"/>
      <w:divBdr>
        <w:top w:val="none" w:sz="0" w:space="0" w:color="auto"/>
        <w:left w:val="none" w:sz="0" w:space="0" w:color="auto"/>
        <w:bottom w:val="none" w:sz="0" w:space="0" w:color="auto"/>
        <w:right w:val="none" w:sz="0" w:space="0" w:color="auto"/>
      </w:divBdr>
    </w:div>
    <w:div w:id="1426270744">
      <w:bodyDiv w:val="1"/>
      <w:marLeft w:val="0"/>
      <w:marRight w:val="0"/>
      <w:marTop w:val="0"/>
      <w:marBottom w:val="0"/>
      <w:divBdr>
        <w:top w:val="none" w:sz="0" w:space="0" w:color="auto"/>
        <w:left w:val="none" w:sz="0" w:space="0" w:color="auto"/>
        <w:bottom w:val="none" w:sz="0" w:space="0" w:color="auto"/>
        <w:right w:val="none" w:sz="0" w:space="0" w:color="auto"/>
      </w:divBdr>
    </w:div>
    <w:div w:id="1489707624">
      <w:bodyDiv w:val="1"/>
      <w:marLeft w:val="0"/>
      <w:marRight w:val="0"/>
      <w:marTop w:val="0"/>
      <w:marBottom w:val="0"/>
      <w:divBdr>
        <w:top w:val="none" w:sz="0" w:space="0" w:color="auto"/>
        <w:left w:val="none" w:sz="0" w:space="0" w:color="auto"/>
        <w:bottom w:val="none" w:sz="0" w:space="0" w:color="auto"/>
        <w:right w:val="none" w:sz="0" w:space="0" w:color="auto"/>
      </w:divBdr>
    </w:div>
    <w:div w:id="1583447134">
      <w:bodyDiv w:val="1"/>
      <w:marLeft w:val="0"/>
      <w:marRight w:val="0"/>
      <w:marTop w:val="0"/>
      <w:marBottom w:val="0"/>
      <w:divBdr>
        <w:top w:val="none" w:sz="0" w:space="0" w:color="auto"/>
        <w:left w:val="none" w:sz="0" w:space="0" w:color="auto"/>
        <w:bottom w:val="none" w:sz="0" w:space="0" w:color="auto"/>
        <w:right w:val="none" w:sz="0" w:space="0" w:color="auto"/>
      </w:divBdr>
    </w:div>
    <w:div w:id="1606502350">
      <w:bodyDiv w:val="1"/>
      <w:marLeft w:val="0"/>
      <w:marRight w:val="0"/>
      <w:marTop w:val="0"/>
      <w:marBottom w:val="0"/>
      <w:divBdr>
        <w:top w:val="none" w:sz="0" w:space="0" w:color="auto"/>
        <w:left w:val="none" w:sz="0" w:space="0" w:color="auto"/>
        <w:bottom w:val="none" w:sz="0" w:space="0" w:color="auto"/>
        <w:right w:val="none" w:sz="0" w:space="0" w:color="auto"/>
      </w:divBdr>
    </w:div>
    <w:div w:id="1684820519">
      <w:bodyDiv w:val="1"/>
      <w:marLeft w:val="0"/>
      <w:marRight w:val="0"/>
      <w:marTop w:val="0"/>
      <w:marBottom w:val="0"/>
      <w:divBdr>
        <w:top w:val="none" w:sz="0" w:space="0" w:color="auto"/>
        <w:left w:val="none" w:sz="0" w:space="0" w:color="auto"/>
        <w:bottom w:val="none" w:sz="0" w:space="0" w:color="auto"/>
        <w:right w:val="none" w:sz="0" w:space="0" w:color="auto"/>
      </w:divBdr>
    </w:div>
    <w:div w:id="1689522424">
      <w:bodyDiv w:val="1"/>
      <w:marLeft w:val="0"/>
      <w:marRight w:val="0"/>
      <w:marTop w:val="0"/>
      <w:marBottom w:val="0"/>
      <w:divBdr>
        <w:top w:val="none" w:sz="0" w:space="0" w:color="auto"/>
        <w:left w:val="none" w:sz="0" w:space="0" w:color="auto"/>
        <w:bottom w:val="none" w:sz="0" w:space="0" w:color="auto"/>
        <w:right w:val="none" w:sz="0" w:space="0" w:color="auto"/>
      </w:divBdr>
    </w:div>
    <w:div w:id="1928952595">
      <w:bodyDiv w:val="1"/>
      <w:marLeft w:val="0"/>
      <w:marRight w:val="0"/>
      <w:marTop w:val="0"/>
      <w:marBottom w:val="0"/>
      <w:divBdr>
        <w:top w:val="none" w:sz="0" w:space="0" w:color="auto"/>
        <w:left w:val="none" w:sz="0" w:space="0" w:color="auto"/>
        <w:bottom w:val="none" w:sz="0" w:space="0" w:color="auto"/>
        <w:right w:val="none" w:sz="0" w:space="0" w:color="auto"/>
      </w:divBdr>
    </w:div>
    <w:div w:id="2007130078">
      <w:bodyDiv w:val="1"/>
      <w:marLeft w:val="0"/>
      <w:marRight w:val="0"/>
      <w:marTop w:val="0"/>
      <w:marBottom w:val="0"/>
      <w:divBdr>
        <w:top w:val="none" w:sz="0" w:space="0" w:color="auto"/>
        <w:left w:val="none" w:sz="0" w:space="0" w:color="auto"/>
        <w:bottom w:val="none" w:sz="0" w:space="0" w:color="auto"/>
        <w:right w:val="none" w:sz="0" w:space="0" w:color="auto"/>
      </w:divBdr>
      <w:divsChild>
        <w:div w:id="288754001">
          <w:marLeft w:val="0"/>
          <w:marRight w:val="0"/>
          <w:marTop w:val="360"/>
          <w:marBottom w:val="300"/>
          <w:divBdr>
            <w:top w:val="none" w:sz="0" w:space="0" w:color="auto"/>
            <w:left w:val="none" w:sz="0" w:space="0" w:color="auto"/>
            <w:bottom w:val="none" w:sz="0" w:space="0" w:color="auto"/>
            <w:right w:val="none" w:sz="0" w:space="0" w:color="auto"/>
          </w:divBdr>
        </w:div>
        <w:div w:id="119153314">
          <w:marLeft w:val="0"/>
          <w:marRight w:val="0"/>
          <w:marTop w:val="0"/>
          <w:marBottom w:val="300"/>
          <w:divBdr>
            <w:top w:val="none" w:sz="0" w:space="0" w:color="auto"/>
            <w:left w:val="none" w:sz="0" w:space="0" w:color="auto"/>
            <w:bottom w:val="none" w:sz="0" w:space="0" w:color="auto"/>
            <w:right w:val="none" w:sz="0" w:space="0" w:color="auto"/>
          </w:divBdr>
          <w:divsChild>
            <w:div w:id="1850021953">
              <w:marLeft w:val="0"/>
              <w:marRight w:val="0"/>
              <w:marTop w:val="0"/>
              <w:marBottom w:val="0"/>
              <w:divBdr>
                <w:top w:val="none" w:sz="0" w:space="0" w:color="auto"/>
                <w:left w:val="none" w:sz="0" w:space="0" w:color="auto"/>
                <w:bottom w:val="none" w:sz="0" w:space="0" w:color="auto"/>
                <w:right w:val="none" w:sz="0" w:space="0" w:color="auto"/>
              </w:divBdr>
            </w:div>
          </w:divsChild>
        </w:div>
        <w:div w:id="1718506632">
          <w:marLeft w:val="0"/>
          <w:marRight w:val="0"/>
          <w:marTop w:val="300"/>
          <w:marBottom w:val="300"/>
          <w:divBdr>
            <w:top w:val="none" w:sz="0" w:space="0" w:color="auto"/>
            <w:left w:val="none" w:sz="0" w:space="0" w:color="auto"/>
            <w:bottom w:val="none" w:sz="0" w:space="0" w:color="auto"/>
            <w:right w:val="none" w:sz="0" w:space="0" w:color="auto"/>
          </w:divBdr>
          <w:divsChild>
            <w:div w:id="304235234">
              <w:marLeft w:val="0"/>
              <w:marRight w:val="0"/>
              <w:marTop w:val="0"/>
              <w:marBottom w:val="60"/>
              <w:divBdr>
                <w:top w:val="none" w:sz="0" w:space="0" w:color="auto"/>
                <w:left w:val="none" w:sz="0" w:space="0" w:color="auto"/>
                <w:bottom w:val="none" w:sz="0" w:space="0" w:color="auto"/>
                <w:right w:val="none" w:sz="0" w:space="0" w:color="auto"/>
              </w:divBdr>
              <w:divsChild>
                <w:div w:id="5599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322">
          <w:marLeft w:val="0"/>
          <w:marRight w:val="0"/>
          <w:marTop w:val="0"/>
          <w:marBottom w:val="60"/>
          <w:divBdr>
            <w:top w:val="none" w:sz="0" w:space="0" w:color="auto"/>
            <w:left w:val="none" w:sz="0" w:space="0" w:color="auto"/>
            <w:bottom w:val="none" w:sz="0" w:space="0" w:color="auto"/>
            <w:right w:val="none" w:sz="0" w:space="0" w:color="auto"/>
          </w:divBdr>
        </w:div>
        <w:div w:id="1941445944">
          <w:marLeft w:val="0"/>
          <w:marRight w:val="0"/>
          <w:marTop w:val="0"/>
          <w:marBottom w:val="0"/>
          <w:divBdr>
            <w:top w:val="none" w:sz="0" w:space="0" w:color="auto"/>
            <w:left w:val="none" w:sz="0" w:space="0" w:color="auto"/>
            <w:bottom w:val="none" w:sz="0" w:space="0" w:color="auto"/>
            <w:right w:val="none" w:sz="0" w:space="0" w:color="auto"/>
          </w:divBdr>
        </w:div>
        <w:div w:id="2133086555">
          <w:marLeft w:val="0"/>
          <w:marRight w:val="0"/>
          <w:marTop w:val="0"/>
          <w:marBottom w:val="0"/>
          <w:divBdr>
            <w:top w:val="none" w:sz="0" w:space="0" w:color="auto"/>
            <w:left w:val="none" w:sz="0" w:space="0" w:color="auto"/>
            <w:bottom w:val="none" w:sz="0" w:space="0" w:color="auto"/>
            <w:right w:val="none" w:sz="0" w:space="0" w:color="auto"/>
          </w:divBdr>
        </w:div>
        <w:div w:id="669211639">
          <w:marLeft w:val="0"/>
          <w:marRight w:val="0"/>
          <w:marTop w:val="0"/>
          <w:marBottom w:val="300"/>
          <w:divBdr>
            <w:top w:val="none" w:sz="0" w:space="0" w:color="auto"/>
            <w:left w:val="none" w:sz="0" w:space="0" w:color="auto"/>
            <w:bottom w:val="none" w:sz="0" w:space="0" w:color="auto"/>
            <w:right w:val="none" w:sz="0" w:space="0" w:color="auto"/>
          </w:divBdr>
        </w:div>
        <w:div w:id="123697397">
          <w:marLeft w:val="0"/>
          <w:marRight w:val="0"/>
          <w:marTop w:val="0"/>
          <w:marBottom w:val="60"/>
          <w:divBdr>
            <w:top w:val="none" w:sz="0" w:space="0" w:color="auto"/>
            <w:left w:val="none" w:sz="0" w:space="0" w:color="auto"/>
            <w:bottom w:val="none" w:sz="0" w:space="0" w:color="auto"/>
            <w:right w:val="none" w:sz="0" w:space="0" w:color="auto"/>
          </w:divBdr>
          <w:divsChild>
            <w:div w:id="622613889">
              <w:marLeft w:val="0"/>
              <w:marRight w:val="0"/>
              <w:marTop w:val="0"/>
              <w:marBottom w:val="60"/>
              <w:divBdr>
                <w:top w:val="none" w:sz="0" w:space="0" w:color="auto"/>
                <w:left w:val="none" w:sz="0" w:space="0" w:color="auto"/>
                <w:bottom w:val="none" w:sz="0" w:space="0" w:color="auto"/>
                <w:right w:val="none" w:sz="0" w:space="0" w:color="auto"/>
              </w:divBdr>
            </w:div>
            <w:div w:id="13735756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74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nd.gov/cencode/t54c44-4.pdf" TargetMode="External"/><Relationship Id="rId18" Type="http://schemas.openxmlformats.org/officeDocument/2006/relationships/hyperlink" Target="https://firststop.sos.nd.gov/search/business" TargetMode="External"/><Relationship Id="rId26" Type="http://schemas.openxmlformats.org/officeDocument/2006/relationships/hyperlink" Target="https://apps.nd.gov/csd/spo/services/bidder/main.htm" TargetMode="External"/><Relationship Id="rId39" Type="http://schemas.openxmlformats.org/officeDocument/2006/relationships/hyperlink" Target="https://www.ndlegis.gov/information/acdata/pdf/4-12-06.pdf?20140130144222" TargetMode="External"/><Relationship Id="rId21" Type="http://schemas.openxmlformats.org/officeDocument/2006/relationships/hyperlink" Target="https://www.ndlegis.gov/cencode/t54c44-4.pdf" TargetMode="External"/><Relationship Id="rId34" Type="http://schemas.openxmlformats.org/officeDocument/2006/relationships/hyperlink" Target="https://apps.nd.gov/csd/spo/services/bidder/main.htm" TargetMode="External"/><Relationship Id="rId42" Type="http://schemas.openxmlformats.org/officeDocument/2006/relationships/hyperlink" Target="https://ndlegis.gov/cencode/t54c44-4.pdf" TargetMode="External"/><Relationship Id="rId47" Type="http://schemas.openxmlformats.org/officeDocument/2006/relationships/hyperlink" Target="http://www.legis.nd.gov/information/acdata/pdf/4-12-10.pdf" TargetMode="External"/><Relationship Id="rId50" Type="http://schemas.openxmlformats.org/officeDocument/2006/relationships/hyperlink" Target="http://www.legis.nd.gov/information/acdata/pdf/4-12-11.pdf" TargetMode="External"/><Relationship Id="rId55" Type="http://schemas.openxmlformats.org/officeDocument/2006/relationships/hyperlink" Target="http://www.legis.nd.gov/cencode/t54c02.pdf?2013120214273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os.nd.gov/business/vendors.html" TargetMode="External"/><Relationship Id="rId29" Type="http://schemas.openxmlformats.org/officeDocument/2006/relationships/hyperlink" Target="https://www.omb.nd.gov/sites/www/files/documents/doing-business-with-the-state/procurement/spo-electronic-response-external-job-aid.pdf" TargetMode="External"/><Relationship Id="rId11" Type="http://schemas.openxmlformats.org/officeDocument/2006/relationships/hyperlink" Target="http://www.legis.nd.gov/information/acdata/pdf/4-12-05.pdf?20130319105642" TargetMode="External"/><Relationship Id="rId24" Type="http://schemas.openxmlformats.org/officeDocument/2006/relationships/hyperlink" Target="mailto:infospo@nd.gov" TargetMode="External"/><Relationship Id="rId32" Type="http://schemas.openxmlformats.org/officeDocument/2006/relationships/hyperlink" Target="tel:+17013280950,,824984528" TargetMode="External"/><Relationship Id="rId37" Type="http://schemas.openxmlformats.org/officeDocument/2006/relationships/hyperlink" Target="http://www.legis.nd.gov/information/acdata/pdf/4-12-14.pdf" TargetMode="External"/><Relationship Id="rId40" Type="http://schemas.openxmlformats.org/officeDocument/2006/relationships/hyperlink" Target="http://www.legis.nd.gov/information/acdata/pdf/4-12-10.pdf" TargetMode="External"/><Relationship Id="rId45" Type="http://schemas.openxmlformats.org/officeDocument/2006/relationships/hyperlink" Target="http://www.legis.nd.gov/information/acdata/pdf/4-12-11.pdf" TargetMode="External"/><Relationship Id="rId53" Type="http://schemas.openxmlformats.org/officeDocument/2006/relationships/hyperlink" Target="mailto:sjlippert@nd.gov"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mailto:sos@n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legis.gov/cencode/t54c44-4.pdf" TargetMode="External"/><Relationship Id="rId22" Type="http://schemas.openxmlformats.org/officeDocument/2006/relationships/hyperlink" Target="https://www.ndlegis.gov/information/acdata/pdf/4-12-05.pdf" TargetMode="External"/><Relationship Id="rId27" Type="http://schemas.openxmlformats.org/officeDocument/2006/relationships/hyperlink" Target="mailto:infospo@nd.gov" TargetMode="External"/><Relationship Id="rId30" Type="http://schemas.openxmlformats.org/officeDocument/2006/relationships/hyperlink" Target="http://www.legis.nd.gov/information/acdata/pdf/4-12-11.pdf" TargetMode="External"/><Relationship Id="rId35" Type="http://schemas.openxmlformats.org/officeDocument/2006/relationships/hyperlink" Target="http://www.legis.nd.gov/information/acdata/pdf/4-12-05.pdf" TargetMode="External"/><Relationship Id="rId43" Type="http://schemas.openxmlformats.org/officeDocument/2006/relationships/hyperlink" Target="http://www.legis.nd.gov/information/acdata/pdf/4-12-11.pdf" TargetMode="External"/><Relationship Id="rId48" Type="http://schemas.openxmlformats.org/officeDocument/2006/relationships/hyperlink" Target="http://www.legis.nd.gov/information/acdata/pdf/4-12-11.pdf" TargetMode="External"/><Relationship Id="rId56" Type="http://schemas.openxmlformats.org/officeDocument/2006/relationships/hyperlink" Target="http://history.nd.gov/state-flag.html" TargetMode="External"/><Relationship Id="rId8" Type="http://schemas.openxmlformats.org/officeDocument/2006/relationships/webSettings" Target="webSettings.xml"/><Relationship Id="rId51" Type="http://schemas.openxmlformats.org/officeDocument/2006/relationships/hyperlink" Target="http://www.legis.nd.gov/information/acdata/pdf/4-12-13.pdf" TargetMode="External"/><Relationship Id="rId3" Type="http://schemas.openxmlformats.org/officeDocument/2006/relationships/customXml" Target="../customXml/item3.xml"/><Relationship Id="rId12" Type="http://schemas.openxmlformats.org/officeDocument/2006/relationships/hyperlink" Target="https://apps.nd.gov/csd/spo/services/bidder/main.htm" TargetMode="External"/><Relationship Id="rId17" Type="http://schemas.openxmlformats.org/officeDocument/2006/relationships/hyperlink" Target="https://sos.nd.gov/firststop.html" TargetMode="External"/><Relationship Id="rId25" Type="http://schemas.openxmlformats.org/officeDocument/2006/relationships/hyperlink" Target="mailto:infospo@nd.gov" TargetMode="External"/><Relationship Id="rId33" Type="http://schemas.openxmlformats.org/officeDocument/2006/relationships/hyperlink" Target="https://dialin.teams.microsoft.com/b55e1684-2d28-41f4-ba9d-69c288a879dd?id=824984528" TargetMode="External"/><Relationship Id="rId38" Type="http://schemas.openxmlformats.org/officeDocument/2006/relationships/hyperlink" Target="http://www.legis.nd.gov/information/acdata/pdf/4-12-10.pdf" TargetMode="External"/><Relationship Id="rId46" Type="http://schemas.openxmlformats.org/officeDocument/2006/relationships/hyperlink" Target="http://www.legis.nd.gov/information/acdata/pdf/4-12-10.pdf" TargetMode="External"/><Relationship Id="rId59" Type="http://schemas.openxmlformats.org/officeDocument/2006/relationships/fontTable" Target="fontTable.xml"/><Relationship Id="rId20" Type="http://schemas.openxmlformats.org/officeDocument/2006/relationships/hyperlink" Target="https://www.ndsu.edu/agriculture/extension/extension-topics/leadership-and-civic-engagement/business-leadership-and-resources-2" TargetMode="External"/><Relationship Id="rId41" Type="http://schemas.openxmlformats.org/officeDocument/2006/relationships/hyperlink" Target="https://www.ndlegis.gov/cencode/t44c08.pdf" TargetMode="External"/><Relationship Id="rId54" Type="http://schemas.openxmlformats.org/officeDocument/2006/relationships/hyperlink" Target="http://www.legis.nd.gov/information/acdata/pdf/4-12-1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mb.nd.gov/sites/www/files/documents/doing-business-with-the-state/procurement/vendor-reg-guidelines.pdf" TargetMode="External"/><Relationship Id="rId23" Type="http://schemas.openxmlformats.org/officeDocument/2006/relationships/hyperlink" Target="https://www.omb.nd.gov/doing-business-state/procurement/suspended-and-debarred-bidders" TargetMode="External"/><Relationship Id="rId28" Type="http://schemas.openxmlformats.org/officeDocument/2006/relationships/hyperlink" Target="mailto:infospo@nd.gov" TargetMode="External"/><Relationship Id="rId36" Type="http://schemas.openxmlformats.org/officeDocument/2006/relationships/hyperlink" Target="http://www.legis.nd.gov/cencode/t54c44-4.pdf" TargetMode="External"/><Relationship Id="rId49" Type="http://schemas.openxmlformats.org/officeDocument/2006/relationships/hyperlink" Target="http://www.legis.nd.gov/information/acdata/pdf/4-12-11.pdf" TargetMode="External"/><Relationship Id="rId57" Type="http://schemas.openxmlformats.org/officeDocument/2006/relationships/hyperlink" Target="http://www.legis.nd.gov/cencode/t44.html" TargetMode="External"/><Relationship Id="rId10" Type="http://schemas.openxmlformats.org/officeDocument/2006/relationships/endnotes" Target="endnotes.xml"/><Relationship Id="rId31" Type="http://schemas.openxmlformats.org/officeDocument/2006/relationships/hyperlink" Target="https://teams.microsoft.com/l/meetup-join/19%3ameeting_MjE4YjRiOTgtYWM0NS00MDdmLTlmNzktYmFmOTNmMGQ3NDdm%40thread.v2/0?context=%7b%22Tid%22%3a%222dea0464-da51-4a88-bae2-b3db94bc0c54%22%2c%22Oid%22%3a%22880e453d-256c-4b07-81dc-9867b161bd89%22%7d" TargetMode="External"/><Relationship Id="rId44" Type="http://schemas.openxmlformats.org/officeDocument/2006/relationships/hyperlink" Target="http://www.legis.nd.gov/information/acdata/pdf/4-12-08.pdf" TargetMode="External"/><Relationship Id="rId52" Type="http://schemas.openxmlformats.org/officeDocument/2006/relationships/hyperlink" Target="http://www.legis.nd.gov/information/acdata/pdf/4-12-08.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fd3b6025-9b6c-473c-b217-b220f2423dc1" xsi:nil="true"/>
    <lcf76f155ced4ddcb4097134ff3c332f xmlns="fd3b6025-9b6c-473c-b217-b220f2423dc1">
      <Terms xmlns="http://schemas.microsoft.com/office/infopath/2007/PartnerControls"/>
    </lcf76f155ced4ddcb4097134ff3c332f>
    <TaxCatchAll xmlns="25d83d48-fb20-4537-95a6-32513571858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FFDC36590C17448F7F741FC9E1F91E" ma:contentTypeVersion="18" ma:contentTypeDescription="Create a new document." ma:contentTypeScope="" ma:versionID="b7b399c4f48069c7bd6a27161551f52e">
  <xsd:schema xmlns:xsd="http://www.w3.org/2001/XMLSchema" xmlns:xs="http://www.w3.org/2001/XMLSchema" xmlns:p="http://schemas.microsoft.com/office/2006/metadata/properties" xmlns:ns2="fd3b6025-9b6c-473c-b217-b220f2423dc1" xmlns:ns3="9712c982-67b2-4cd1-a7f9-d503eb991f5e" xmlns:ns4="25d83d48-fb20-4537-95a6-325135718581" targetNamespace="http://schemas.microsoft.com/office/2006/metadata/properties" ma:root="true" ma:fieldsID="b53c2650ab382c09d70a3fef8c081a55" ns2:_="" ns3:_="" ns4:_="">
    <xsd:import namespace="fd3b6025-9b6c-473c-b217-b220f2423dc1"/>
    <xsd:import namespace="9712c982-67b2-4cd1-a7f9-d503eb991f5e"/>
    <xsd:import namespace="25d83d48-fb20-4537-95a6-325135718581"/>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6025-9b6c-473c-b217-b220f2423dc1"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Capitol Complex Polici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12c982-67b2-4cd1-a7f9-d503eb991f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1333daa-9928-4092-8829-ab1e8474dbf2}" ma:internalName="TaxCatchAll" ma:showField="CatchAllData" ma:web="9712c982-67b2-4cd1-a7f9-d503eb991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91C18-5923-4A5A-9945-45514BF3D8D7}">
  <ds:schemaRefs>
    <ds:schemaRef ds:uri="http://schemas.microsoft.com/sharepoint/v3/contenttype/forms"/>
  </ds:schemaRefs>
</ds:datastoreItem>
</file>

<file path=customXml/itemProps2.xml><?xml version="1.0" encoding="utf-8"?>
<ds:datastoreItem xmlns:ds="http://schemas.openxmlformats.org/officeDocument/2006/customXml" ds:itemID="{6459B64D-1F04-427C-9717-7ECD3C3524E8}">
  <ds:schemaRefs>
    <ds:schemaRef ds:uri="http://schemas.microsoft.com/office/2006/metadata/properties"/>
    <ds:schemaRef ds:uri="http://schemas.microsoft.com/office/infopath/2007/PartnerControls"/>
    <ds:schemaRef ds:uri="fd3b6025-9b6c-473c-b217-b220f2423dc1"/>
    <ds:schemaRef ds:uri="25d83d48-fb20-4537-95a6-325135718581"/>
  </ds:schemaRefs>
</ds:datastoreItem>
</file>

<file path=customXml/itemProps3.xml><?xml version="1.0" encoding="utf-8"?>
<ds:datastoreItem xmlns:ds="http://schemas.openxmlformats.org/officeDocument/2006/customXml" ds:itemID="{00B37979-388C-4DF2-A1A5-C76405CD9088}">
  <ds:schemaRefs>
    <ds:schemaRef ds:uri="http://schemas.openxmlformats.org/officeDocument/2006/bibliography"/>
  </ds:schemaRefs>
</ds:datastoreItem>
</file>

<file path=customXml/itemProps4.xml><?xml version="1.0" encoding="utf-8"?>
<ds:datastoreItem xmlns:ds="http://schemas.openxmlformats.org/officeDocument/2006/customXml" ds:itemID="{326EA6F5-82D5-4E0B-98B9-8F88D4019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6025-9b6c-473c-b217-b220f2423dc1"/>
    <ds:schemaRef ds:uri="9712c982-67b2-4cd1-a7f9-d503eb991f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2743</TotalTime>
  <Pages>15</Pages>
  <Words>7487</Words>
  <Characters>41175</Characters>
  <Application>Microsoft Office Word</Application>
  <DocSecurity>0</DocSecurity>
  <Lines>758</Lines>
  <Paragraphs>288</Paragraphs>
  <ScaleCrop>false</ScaleCrop>
  <HeadingPairs>
    <vt:vector size="2" baseType="variant">
      <vt:variant>
        <vt:lpstr>Title</vt:lpstr>
      </vt:variant>
      <vt:variant>
        <vt:i4>1</vt:i4>
      </vt:variant>
    </vt:vector>
  </HeadingPairs>
  <TitlesOfParts>
    <vt:vector size="1" baseType="lpstr">
      <vt:lpstr>Request for Bid/</vt:lpstr>
    </vt:vector>
  </TitlesOfParts>
  <Company>State Procurement Online</Company>
  <LinksUpToDate>false</LinksUpToDate>
  <CharactersWithSpaces>48628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dc:title>
  <dc:subject/>
  <dc:creator>lhanna</dc:creator>
  <cp:keywords/>
  <cp:lastModifiedBy>Bilden, Sara A.</cp:lastModifiedBy>
  <cp:revision>7</cp:revision>
  <cp:lastPrinted>2018-06-20T17:04:00Z</cp:lastPrinted>
  <dcterms:created xsi:type="dcterms:W3CDTF">2024-04-05T17:42:00Z</dcterms:created>
  <dcterms:modified xsi:type="dcterms:W3CDTF">2024-04-10T20:18:00Z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0x010100EDFFDC36590C17448F7F741FC9E1F91E</vt:lpwstr>
  </property>
  <property fmtid="{D5CDD505-2E9C-101B-9397-08002B2CF9AE}" pid="3" name="MediaServiceImageTags">
    <vt:lpwstr/>
  </property>
  <property fmtid="{D5CDD505-2E9C-101B-9397-08002B2CF9AE}" pid="4" name="GrammarlyDocumentId">
    <vt:lpwstr>1af912ae248a2864acb6ee2f5a484025f02dd63a0e3f44a5f5453a3c793c62cd</vt:lpwstr>
  </property>
</Properties>
</file>