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ADC4" w14:textId="77777777" w:rsidR="00055CEB" w:rsidRPr="00E10171" w:rsidRDefault="00B76B98" w:rsidP="00702D58">
      <w:pPr>
        <w:pStyle w:val="Title"/>
        <w:rPr>
          <w:rFonts w:cs="Times New Roman"/>
          <w:sz w:val="22"/>
          <w:szCs w:val="22"/>
        </w:rPr>
      </w:pPr>
      <w:r w:rsidRPr="00E10171">
        <w:rPr>
          <w:rFonts w:cs="Times New Roman"/>
          <w:sz w:val="22"/>
          <w:szCs w:val="22"/>
        </w:rPr>
        <w:t>CITY OF MILPITAS</w:t>
      </w:r>
    </w:p>
    <w:p w14:paraId="1170F366" w14:textId="1F0AB8A5" w:rsidR="001507E9" w:rsidRDefault="00702D58" w:rsidP="00702D58">
      <w:pPr>
        <w:pStyle w:val="BodyText"/>
        <w:ind w:firstLine="0"/>
        <w:jc w:val="center"/>
        <w:rPr>
          <w:b/>
          <w:sz w:val="22"/>
          <w:szCs w:val="22"/>
        </w:rPr>
      </w:pPr>
      <w:r>
        <w:rPr>
          <w:b/>
          <w:sz w:val="22"/>
          <w:szCs w:val="22"/>
        </w:rPr>
        <w:t xml:space="preserve">OPEN PURCHASE ORDER </w:t>
      </w:r>
      <w:r w:rsidR="00055CEB" w:rsidRPr="00E10171">
        <w:rPr>
          <w:b/>
          <w:sz w:val="22"/>
          <w:szCs w:val="22"/>
        </w:rPr>
        <w:t>AGREEMENT</w:t>
      </w:r>
    </w:p>
    <w:p w14:paraId="5F086ABB" w14:textId="24DBCBB0" w:rsidR="00F0537E" w:rsidRPr="00E10171" w:rsidRDefault="00F0537E" w:rsidP="00702D58">
      <w:pPr>
        <w:pStyle w:val="BodyText"/>
        <w:ind w:firstLine="0"/>
        <w:jc w:val="center"/>
        <w:rPr>
          <w:sz w:val="22"/>
          <w:szCs w:val="22"/>
        </w:rPr>
      </w:pPr>
      <w:r>
        <w:rPr>
          <w:b/>
          <w:sz w:val="22"/>
          <w:szCs w:val="22"/>
        </w:rPr>
        <w:t>CONTRACT NO.</w:t>
      </w:r>
      <w:r w:rsidR="002D530E">
        <w:rPr>
          <w:b/>
          <w:sz w:val="22"/>
          <w:szCs w:val="22"/>
        </w:rPr>
        <w:t xml:space="preserve"> 24-099</w:t>
      </w:r>
    </w:p>
    <w:p w14:paraId="35365690" w14:textId="77777777" w:rsidR="00055CEB" w:rsidRPr="00E10171" w:rsidRDefault="002800BB" w:rsidP="00F64293">
      <w:pPr>
        <w:pStyle w:val="Legal5L1"/>
        <w:spacing w:after="240"/>
        <w:rPr>
          <w:b/>
          <w:sz w:val="22"/>
          <w:szCs w:val="22"/>
        </w:rPr>
      </w:pPr>
      <w:bookmarkStart w:id="0" w:name="_Ref442268971"/>
      <w:r w:rsidRPr="00E10171">
        <w:rPr>
          <w:b/>
          <w:sz w:val="22"/>
          <w:szCs w:val="22"/>
        </w:rPr>
        <w:t>Parties And Date.</w:t>
      </w:r>
      <w:bookmarkEnd w:id="0"/>
    </w:p>
    <w:p w14:paraId="00A3A93C" w14:textId="565D891E" w:rsidR="00055CEB" w:rsidRPr="00E10171" w:rsidRDefault="00055CEB" w:rsidP="00835A6E">
      <w:pPr>
        <w:pStyle w:val="BodyText"/>
        <w:jc w:val="both"/>
        <w:rPr>
          <w:sz w:val="22"/>
          <w:szCs w:val="22"/>
        </w:rPr>
      </w:pPr>
      <w:r w:rsidRPr="00E10171">
        <w:rPr>
          <w:sz w:val="22"/>
          <w:szCs w:val="22"/>
        </w:rPr>
        <w:t xml:space="preserve">This </w:t>
      </w:r>
      <w:r w:rsidR="0055789E">
        <w:rPr>
          <w:sz w:val="22"/>
          <w:szCs w:val="22"/>
        </w:rPr>
        <w:t xml:space="preserve">Open Purchase Order </w:t>
      </w:r>
      <w:r w:rsidRPr="00E10171">
        <w:rPr>
          <w:sz w:val="22"/>
          <w:szCs w:val="22"/>
        </w:rPr>
        <w:t xml:space="preserve">Agreement </w:t>
      </w:r>
      <w:r w:rsidR="0055789E">
        <w:rPr>
          <w:sz w:val="22"/>
          <w:szCs w:val="22"/>
        </w:rPr>
        <w:t xml:space="preserve">(“Agreement”) </w:t>
      </w:r>
      <w:r w:rsidRPr="00E10171">
        <w:rPr>
          <w:sz w:val="22"/>
          <w:szCs w:val="22"/>
        </w:rPr>
        <w:t xml:space="preserve">is made and entered </w:t>
      </w:r>
      <w:r w:rsidR="002D530E">
        <w:rPr>
          <w:sz w:val="22"/>
          <w:szCs w:val="22"/>
        </w:rPr>
        <w:t xml:space="preserve">on _______________ </w:t>
      </w:r>
      <w:r w:rsidR="00637F7D" w:rsidRPr="00E10171">
        <w:rPr>
          <w:sz w:val="22"/>
          <w:szCs w:val="22"/>
        </w:rPr>
        <w:t xml:space="preserve">by and between the </w:t>
      </w:r>
      <w:r w:rsidR="00B76B98" w:rsidRPr="00E10171">
        <w:rPr>
          <w:sz w:val="22"/>
          <w:szCs w:val="22"/>
        </w:rPr>
        <w:t>City of Milpitas</w:t>
      </w:r>
      <w:r w:rsidR="00637F7D" w:rsidRPr="00E10171">
        <w:rPr>
          <w:sz w:val="22"/>
          <w:szCs w:val="22"/>
        </w:rPr>
        <w:t xml:space="preserve">, a municipal corporation organized under the laws of the State of California with its principal place of business at </w:t>
      </w:r>
      <w:r w:rsidR="00B76B98" w:rsidRPr="00E10171">
        <w:rPr>
          <w:sz w:val="22"/>
          <w:szCs w:val="22"/>
        </w:rPr>
        <w:t xml:space="preserve">455 E. Calaveras Boulevard, Milpitas, California 95035 </w:t>
      </w:r>
      <w:r w:rsidR="00835A6E" w:rsidRPr="00E10171">
        <w:rPr>
          <w:sz w:val="22"/>
          <w:szCs w:val="22"/>
        </w:rPr>
        <w:t xml:space="preserve"> </w:t>
      </w:r>
      <w:r w:rsidR="00637F7D" w:rsidRPr="00E10171">
        <w:rPr>
          <w:sz w:val="22"/>
          <w:szCs w:val="22"/>
        </w:rPr>
        <w:t>(“</w:t>
      </w:r>
      <w:r w:rsidR="00835A6E" w:rsidRPr="00E10171">
        <w:rPr>
          <w:sz w:val="22"/>
          <w:szCs w:val="22"/>
        </w:rPr>
        <w:t>City</w:t>
      </w:r>
      <w:r w:rsidR="00637F7D" w:rsidRPr="00E10171">
        <w:rPr>
          <w:sz w:val="22"/>
          <w:szCs w:val="22"/>
        </w:rPr>
        <w:t>”)</w:t>
      </w:r>
      <w:r w:rsidRPr="00E10171">
        <w:rPr>
          <w:sz w:val="22"/>
          <w:szCs w:val="22"/>
        </w:rPr>
        <w:t xml:space="preserve"> </w:t>
      </w:r>
      <w:r w:rsidR="00637F7D" w:rsidRPr="00E10171">
        <w:rPr>
          <w:sz w:val="22"/>
          <w:szCs w:val="22"/>
        </w:rPr>
        <w:t xml:space="preserve">and </w:t>
      </w:r>
      <w:r w:rsidR="00637F7D" w:rsidRPr="00E10171">
        <w:rPr>
          <w:sz w:val="22"/>
          <w:szCs w:val="22"/>
          <w:highlight w:val="yellow"/>
        </w:rPr>
        <w:t>[***INSERT NAME***]</w:t>
      </w:r>
      <w:r w:rsidR="00637F7D" w:rsidRPr="00E10171">
        <w:rPr>
          <w:sz w:val="22"/>
          <w:szCs w:val="22"/>
        </w:rPr>
        <w:t xml:space="preserve">, a </w:t>
      </w:r>
      <w:r w:rsidR="00637F7D" w:rsidRPr="00E10171">
        <w:rPr>
          <w:sz w:val="22"/>
          <w:szCs w:val="22"/>
          <w:highlight w:val="yellow"/>
        </w:rPr>
        <w:t>[***[INSERT TYPE OF ENTITY -  CORPORATION, PARTNERSHIP, SOLE PROPRIETORSHIP OR OTHER LEGAL ENTITY]***]</w:t>
      </w:r>
      <w:r w:rsidR="00637F7D" w:rsidRPr="00E10171">
        <w:rPr>
          <w:sz w:val="22"/>
          <w:szCs w:val="22"/>
        </w:rPr>
        <w:t xml:space="preserve"> with its principal place of business at </w:t>
      </w:r>
      <w:r w:rsidR="00637F7D" w:rsidRPr="00E10171">
        <w:rPr>
          <w:sz w:val="22"/>
          <w:szCs w:val="22"/>
          <w:highlight w:val="yellow"/>
        </w:rPr>
        <w:t>[***INSERT ADDRESS***]</w:t>
      </w:r>
      <w:r w:rsidR="00637F7D" w:rsidRPr="00E10171">
        <w:rPr>
          <w:sz w:val="22"/>
          <w:szCs w:val="22"/>
        </w:rPr>
        <w:t xml:space="preserve"> (“Contractor”).  </w:t>
      </w:r>
      <w:r w:rsidR="00835A6E" w:rsidRPr="00E10171">
        <w:rPr>
          <w:sz w:val="22"/>
          <w:szCs w:val="22"/>
        </w:rPr>
        <w:t>City</w:t>
      </w:r>
      <w:r w:rsidRPr="00E10171">
        <w:rPr>
          <w:sz w:val="22"/>
          <w:szCs w:val="22"/>
        </w:rPr>
        <w:t xml:space="preserve"> and Contractor are sometimes individually referred to as “Party” and collectively as “Parties” in this Agreement.</w:t>
      </w:r>
    </w:p>
    <w:p w14:paraId="21A00AE3" w14:textId="77777777" w:rsidR="00055CEB" w:rsidRPr="00E10171" w:rsidRDefault="00C13E69" w:rsidP="00F64293">
      <w:pPr>
        <w:pStyle w:val="Legal5L1"/>
        <w:spacing w:after="240"/>
        <w:rPr>
          <w:b/>
          <w:spacing w:val="-29"/>
          <w:sz w:val="22"/>
          <w:szCs w:val="22"/>
        </w:rPr>
      </w:pPr>
      <w:bookmarkStart w:id="1" w:name="_Ref442268972"/>
      <w:r w:rsidRPr="00E10171">
        <w:rPr>
          <w:b/>
          <w:sz w:val="22"/>
          <w:szCs w:val="22"/>
        </w:rPr>
        <w:t>Recitals.</w:t>
      </w:r>
      <w:bookmarkEnd w:id="1"/>
    </w:p>
    <w:p w14:paraId="13CE60C3" w14:textId="77777777" w:rsidR="00055CEB" w:rsidRPr="00E10171" w:rsidRDefault="00055CEB" w:rsidP="002800BB">
      <w:pPr>
        <w:pStyle w:val="Legal5L2"/>
        <w:rPr>
          <w:b/>
          <w:spacing w:val="-6"/>
          <w:sz w:val="22"/>
          <w:szCs w:val="22"/>
        </w:rPr>
      </w:pPr>
      <w:bookmarkStart w:id="2" w:name="_Ref442268973"/>
      <w:r w:rsidRPr="00E10171">
        <w:rPr>
          <w:b/>
          <w:sz w:val="22"/>
          <w:szCs w:val="22"/>
        </w:rPr>
        <w:t>Contractor.</w:t>
      </w:r>
      <w:bookmarkEnd w:id="2"/>
    </w:p>
    <w:p w14:paraId="5199EB51" w14:textId="293A6607" w:rsidR="0028776A" w:rsidRDefault="0028776A" w:rsidP="007C2EC7">
      <w:pPr>
        <w:pStyle w:val="BodyText"/>
        <w:jc w:val="both"/>
        <w:rPr>
          <w:color w:val="000000"/>
          <w:sz w:val="22"/>
          <w:szCs w:val="22"/>
        </w:rPr>
      </w:pPr>
      <w:r w:rsidRPr="009D112F">
        <w:rPr>
          <w:sz w:val="22"/>
          <w:szCs w:val="22"/>
        </w:rPr>
        <w:t xml:space="preserve">Contractor desires to perform and assume responsibility for the provision of certain </w:t>
      </w:r>
      <w:r w:rsidR="00D05BF4">
        <w:rPr>
          <w:sz w:val="22"/>
          <w:szCs w:val="22"/>
        </w:rPr>
        <w:t>Goods</w:t>
      </w:r>
      <w:r w:rsidR="002720DE">
        <w:rPr>
          <w:sz w:val="22"/>
          <w:szCs w:val="22"/>
        </w:rPr>
        <w:t xml:space="preserve"> as described herein</w:t>
      </w:r>
      <w:r w:rsidR="00D05BF4">
        <w:rPr>
          <w:sz w:val="22"/>
          <w:szCs w:val="22"/>
        </w:rPr>
        <w:t xml:space="preserve">, including </w:t>
      </w:r>
      <w:r w:rsidR="009D0F7E">
        <w:rPr>
          <w:b/>
          <w:bCs/>
          <w:sz w:val="22"/>
          <w:szCs w:val="22"/>
        </w:rPr>
        <w:t xml:space="preserve">City of Milpitas Logo Apparel, </w:t>
      </w:r>
      <w:r w:rsidR="00E8419F">
        <w:rPr>
          <w:sz w:val="22"/>
          <w:szCs w:val="22"/>
        </w:rPr>
        <w:t xml:space="preserve">as </w:t>
      </w:r>
      <w:r w:rsidRPr="009D112F">
        <w:rPr>
          <w:sz w:val="22"/>
          <w:szCs w:val="22"/>
        </w:rPr>
        <w:t xml:space="preserve">required by City </w:t>
      </w:r>
      <w:r w:rsidR="00916CCD">
        <w:rPr>
          <w:sz w:val="22"/>
          <w:szCs w:val="22"/>
        </w:rPr>
        <w:t>at the request o</w:t>
      </w:r>
      <w:r w:rsidR="003B345E">
        <w:rPr>
          <w:sz w:val="22"/>
          <w:szCs w:val="22"/>
        </w:rPr>
        <w:t xml:space="preserve">f </w:t>
      </w:r>
      <w:r w:rsidR="00795D02">
        <w:rPr>
          <w:sz w:val="22"/>
          <w:szCs w:val="22"/>
        </w:rPr>
        <w:t>authorized City staff</w:t>
      </w:r>
      <w:r w:rsidR="00CA761A">
        <w:rPr>
          <w:sz w:val="22"/>
          <w:szCs w:val="22"/>
        </w:rPr>
        <w:t xml:space="preserve"> </w:t>
      </w:r>
      <w:r w:rsidRPr="009D112F">
        <w:rPr>
          <w:sz w:val="22"/>
          <w:szCs w:val="22"/>
        </w:rPr>
        <w:t xml:space="preserve">on </w:t>
      </w:r>
      <w:r w:rsidR="009632A0">
        <w:rPr>
          <w:sz w:val="22"/>
          <w:szCs w:val="22"/>
        </w:rPr>
        <w:t>an ongoing</w:t>
      </w:r>
      <w:r w:rsidR="00654E7A">
        <w:rPr>
          <w:sz w:val="22"/>
          <w:szCs w:val="22"/>
        </w:rPr>
        <w:t>, as needed,</w:t>
      </w:r>
      <w:r w:rsidR="009632A0">
        <w:rPr>
          <w:sz w:val="22"/>
          <w:szCs w:val="22"/>
        </w:rPr>
        <w:t xml:space="preserve"> and on</w:t>
      </w:r>
      <w:r w:rsidR="00FB112E">
        <w:rPr>
          <w:sz w:val="22"/>
          <w:szCs w:val="22"/>
        </w:rPr>
        <w:t>-</w:t>
      </w:r>
      <w:r w:rsidR="009632A0">
        <w:rPr>
          <w:sz w:val="22"/>
          <w:szCs w:val="22"/>
        </w:rPr>
        <w:t xml:space="preserve">demand basis under </w:t>
      </w:r>
      <w:r w:rsidRPr="009D112F">
        <w:rPr>
          <w:sz w:val="22"/>
          <w:szCs w:val="22"/>
        </w:rPr>
        <w:t xml:space="preserve">the terms and conditions set forth in this Agreement.  Contractor represents that it is experienced in providing </w:t>
      </w:r>
      <w:r w:rsidR="00D05BF4">
        <w:rPr>
          <w:sz w:val="22"/>
          <w:szCs w:val="22"/>
        </w:rPr>
        <w:t xml:space="preserve">the Goods described herein, including </w:t>
      </w:r>
      <w:r w:rsidR="009D0F7E">
        <w:rPr>
          <w:b/>
          <w:bCs/>
          <w:sz w:val="22"/>
          <w:szCs w:val="22"/>
        </w:rPr>
        <w:t>City of Milpitas Logo Apparel</w:t>
      </w:r>
      <w:r w:rsidR="00D05BF4">
        <w:rPr>
          <w:sz w:val="22"/>
          <w:szCs w:val="22"/>
        </w:rPr>
        <w:t>,</w:t>
      </w:r>
      <w:r w:rsidRPr="009D112F">
        <w:rPr>
          <w:sz w:val="22"/>
          <w:szCs w:val="22"/>
        </w:rPr>
        <w:t xml:space="preserve"> to public clients, </w:t>
      </w:r>
      <w:r w:rsidR="00D816C9" w:rsidRPr="00D816C9">
        <w:rPr>
          <w:sz w:val="22"/>
          <w:szCs w:val="22"/>
        </w:rPr>
        <w:t>that it and its employees</w:t>
      </w:r>
      <w:r w:rsidR="00696F79">
        <w:rPr>
          <w:sz w:val="22"/>
          <w:szCs w:val="22"/>
        </w:rPr>
        <w:t>,</w:t>
      </w:r>
      <w:r w:rsidR="00D816C9" w:rsidRPr="00D816C9">
        <w:rPr>
          <w:sz w:val="22"/>
          <w:szCs w:val="22"/>
        </w:rPr>
        <w:t xml:space="preserve"> or subcontractors</w:t>
      </w:r>
      <w:r w:rsidR="00C77B3B">
        <w:rPr>
          <w:sz w:val="22"/>
          <w:szCs w:val="22"/>
        </w:rPr>
        <w:t xml:space="preserve"> if permitted herein,</w:t>
      </w:r>
      <w:r w:rsidR="00D816C9" w:rsidRPr="00D816C9">
        <w:rPr>
          <w:sz w:val="22"/>
          <w:szCs w:val="22"/>
        </w:rPr>
        <w:t xml:space="preserve"> have all necessary licenses and permits to </w:t>
      </w:r>
      <w:r w:rsidR="0053203C">
        <w:rPr>
          <w:sz w:val="22"/>
          <w:szCs w:val="22"/>
        </w:rPr>
        <w:t xml:space="preserve">provide </w:t>
      </w:r>
      <w:r w:rsidR="00CF248C">
        <w:rPr>
          <w:sz w:val="22"/>
          <w:szCs w:val="22"/>
        </w:rPr>
        <w:t xml:space="preserve">these goods and </w:t>
      </w:r>
      <w:r w:rsidR="00D816C9" w:rsidRPr="00D816C9">
        <w:rPr>
          <w:sz w:val="22"/>
          <w:szCs w:val="22"/>
        </w:rPr>
        <w:t xml:space="preserve">perform </w:t>
      </w:r>
      <w:r w:rsidR="00165683">
        <w:rPr>
          <w:sz w:val="22"/>
          <w:szCs w:val="22"/>
        </w:rPr>
        <w:t>all functions contemplated in this Agreement</w:t>
      </w:r>
      <w:r w:rsidR="00D816C9" w:rsidRPr="00D816C9">
        <w:rPr>
          <w:sz w:val="22"/>
          <w:szCs w:val="22"/>
        </w:rPr>
        <w:t>,</w:t>
      </w:r>
      <w:r w:rsidRPr="009D112F">
        <w:rPr>
          <w:sz w:val="22"/>
          <w:szCs w:val="22"/>
        </w:rPr>
        <w:t xml:space="preserve"> and is familiar with the plans of City</w:t>
      </w:r>
      <w:r w:rsidR="00696F79">
        <w:rPr>
          <w:sz w:val="22"/>
          <w:szCs w:val="22"/>
        </w:rPr>
        <w:t xml:space="preserve"> and all other information </w:t>
      </w:r>
      <w:r w:rsidR="00804A32">
        <w:rPr>
          <w:sz w:val="22"/>
          <w:szCs w:val="22"/>
        </w:rPr>
        <w:t>necessary for entering into this Agreement</w:t>
      </w:r>
      <w:r w:rsidRPr="009D112F">
        <w:rPr>
          <w:sz w:val="22"/>
          <w:szCs w:val="22"/>
        </w:rPr>
        <w:t>.</w:t>
      </w:r>
      <w:r w:rsidR="00F35E47">
        <w:rPr>
          <w:sz w:val="22"/>
          <w:szCs w:val="22"/>
        </w:rPr>
        <w:t xml:space="preserve"> </w:t>
      </w:r>
      <w:r w:rsidR="00F35E47" w:rsidRPr="00F35E47">
        <w:rPr>
          <w:color w:val="000000"/>
          <w:sz w:val="22"/>
          <w:szCs w:val="22"/>
        </w:rPr>
        <w:t>Contractor shall not subcontract any portion of the work required by this Agreement, except as expressly stated herein, without prior written approval of City.  Subcontracts, if any, shall contain a provision making them subject to all provisions stipulated in this Agreement.</w:t>
      </w:r>
    </w:p>
    <w:p w14:paraId="3FCFF84C" w14:textId="77777777" w:rsidR="00055CEB" w:rsidRPr="00E10171" w:rsidRDefault="00055CEB" w:rsidP="007635A1">
      <w:pPr>
        <w:pStyle w:val="Legal5L2"/>
        <w:rPr>
          <w:b/>
          <w:spacing w:val="-8"/>
          <w:sz w:val="22"/>
          <w:szCs w:val="22"/>
        </w:rPr>
      </w:pPr>
      <w:bookmarkStart w:id="3" w:name="_Ref442268974"/>
      <w:r w:rsidRPr="00E10171">
        <w:rPr>
          <w:b/>
          <w:sz w:val="22"/>
          <w:szCs w:val="22"/>
        </w:rPr>
        <w:t>Project.</w:t>
      </w:r>
      <w:bookmarkEnd w:id="3"/>
    </w:p>
    <w:p w14:paraId="28754604" w14:textId="69E754A1" w:rsidR="00055CEB" w:rsidRPr="00E10171" w:rsidRDefault="00835A6E" w:rsidP="007C2EC7">
      <w:pPr>
        <w:pStyle w:val="BodyText"/>
        <w:jc w:val="both"/>
        <w:rPr>
          <w:color w:val="000000"/>
          <w:sz w:val="22"/>
          <w:szCs w:val="22"/>
        </w:rPr>
      </w:pPr>
      <w:r w:rsidRPr="00E10171">
        <w:rPr>
          <w:color w:val="000000"/>
          <w:sz w:val="22"/>
          <w:szCs w:val="22"/>
        </w:rPr>
        <w:t>City</w:t>
      </w:r>
      <w:r w:rsidR="00055CEB" w:rsidRPr="00E10171">
        <w:rPr>
          <w:color w:val="000000"/>
          <w:sz w:val="22"/>
          <w:szCs w:val="22"/>
        </w:rPr>
        <w:t xml:space="preserve"> desires to engage Contractor to </w:t>
      </w:r>
      <w:r w:rsidR="005B281F">
        <w:rPr>
          <w:color w:val="000000"/>
          <w:sz w:val="22"/>
          <w:szCs w:val="22"/>
        </w:rPr>
        <w:t>supply</w:t>
      </w:r>
      <w:r w:rsidR="00055CEB" w:rsidRPr="00E10171">
        <w:rPr>
          <w:color w:val="000000"/>
          <w:sz w:val="22"/>
          <w:szCs w:val="22"/>
        </w:rPr>
        <w:t xml:space="preserve"> </w:t>
      </w:r>
      <w:r w:rsidR="007712C3">
        <w:rPr>
          <w:color w:val="000000"/>
          <w:sz w:val="22"/>
          <w:szCs w:val="22"/>
        </w:rPr>
        <w:t>G</w:t>
      </w:r>
      <w:r w:rsidR="006A6BAE">
        <w:rPr>
          <w:color w:val="000000"/>
          <w:sz w:val="22"/>
          <w:szCs w:val="22"/>
        </w:rPr>
        <w:t>oods</w:t>
      </w:r>
      <w:r w:rsidR="00055CEB" w:rsidRPr="00E10171">
        <w:rPr>
          <w:color w:val="000000"/>
          <w:sz w:val="22"/>
          <w:szCs w:val="22"/>
        </w:rPr>
        <w:t xml:space="preserve"> for the </w:t>
      </w:r>
      <w:r w:rsidR="005B281F">
        <w:rPr>
          <w:sz w:val="22"/>
          <w:szCs w:val="22"/>
        </w:rPr>
        <w:t xml:space="preserve">as </w:t>
      </w:r>
      <w:r w:rsidR="005B281F" w:rsidRPr="009D112F">
        <w:rPr>
          <w:sz w:val="22"/>
          <w:szCs w:val="22"/>
        </w:rPr>
        <w:t xml:space="preserve">required by City </w:t>
      </w:r>
      <w:r w:rsidR="005B281F">
        <w:rPr>
          <w:sz w:val="22"/>
          <w:szCs w:val="22"/>
        </w:rPr>
        <w:t xml:space="preserve">at the request of </w:t>
      </w:r>
      <w:r w:rsidR="00795D02">
        <w:rPr>
          <w:sz w:val="22"/>
          <w:szCs w:val="22"/>
        </w:rPr>
        <w:t>authorized City staff</w:t>
      </w:r>
      <w:r w:rsidR="005B281F">
        <w:rPr>
          <w:sz w:val="22"/>
          <w:szCs w:val="22"/>
        </w:rPr>
        <w:t xml:space="preserve"> </w:t>
      </w:r>
      <w:r w:rsidR="005B281F" w:rsidRPr="009D112F">
        <w:rPr>
          <w:sz w:val="22"/>
          <w:szCs w:val="22"/>
        </w:rPr>
        <w:t xml:space="preserve">on </w:t>
      </w:r>
      <w:r w:rsidR="005B281F">
        <w:rPr>
          <w:sz w:val="22"/>
          <w:szCs w:val="22"/>
        </w:rPr>
        <w:t xml:space="preserve">an ongoing, as needed, and on-demand basis under </w:t>
      </w:r>
      <w:r w:rsidR="005B281F" w:rsidRPr="009D112F">
        <w:rPr>
          <w:sz w:val="22"/>
          <w:szCs w:val="22"/>
        </w:rPr>
        <w:t>the terms and conditions set forth in this Agreement</w:t>
      </w:r>
      <w:r w:rsidR="00BD3ACD">
        <w:rPr>
          <w:sz w:val="22"/>
          <w:szCs w:val="22"/>
        </w:rPr>
        <w:t xml:space="preserve"> (“Project”)</w:t>
      </w:r>
      <w:r w:rsidR="005B281F" w:rsidRPr="009D112F">
        <w:rPr>
          <w:sz w:val="22"/>
          <w:szCs w:val="22"/>
        </w:rPr>
        <w:t>.</w:t>
      </w:r>
      <w:r w:rsidR="00FD7405" w:rsidRPr="00E10171">
        <w:rPr>
          <w:color w:val="000000"/>
          <w:sz w:val="22"/>
          <w:szCs w:val="22"/>
        </w:rPr>
        <w:t xml:space="preserve"> </w:t>
      </w:r>
      <w:r w:rsidR="00827CC0" w:rsidRPr="00E10171">
        <w:rPr>
          <w:color w:val="000000"/>
          <w:sz w:val="22"/>
          <w:szCs w:val="22"/>
        </w:rPr>
        <w:t xml:space="preserve">There is no guarantee of any of </w:t>
      </w:r>
      <w:r w:rsidR="008F746E" w:rsidRPr="00E10171">
        <w:rPr>
          <w:color w:val="000000"/>
          <w:sz w:val="22"/>
          <w:szCs w:val="22"/>
        </w:rPr>
        <w:t xml:space="preserve">work under this Agreement </w:t>
      </w:r>
      <w:r w:rsidR="00827CC0" w:rsidRPr="00E10171">
        <w:rPr>
          <w:color w:val="000000"/>
          <w:sz w:val="22"/>
          <w:szCs w:val="22"/>
        </w:rPr>
        <w:t xml:space="preserve">or that </w:t>
      </w:r>
      <w:r w:rsidR="00D05BF4">
        <w:rPr>
          <w:color w:val="000000"/>
          <w:sz w:val="22"/>
          <w:szCs w:val="22"/>
        </w:rPr>
        <w:t>any</w:t>
      </w:r>
      <w:r w:rsidR="00827CC0" w:rsidRPr="00E10171">
        <w:rPr>
          <w:color w:val="000000"/>
          <w:sz w:val="22"/>
          <w:szCs w:val="22"/>
        </w:rPr>
        <w:t xml:space="preserve"> </w:t>
      </w:r>
      <w:r w:rsidR="0088088E" w:rsidRPr="00E10171">
        <w:rPr>
          <w:color w:val="000000"/>
          <w:sz w:val="22"/>
          <w:szCs w:val="22"/>
        </w:rPr>
        <w:t xml:space="preserve">not-to-exceed compensation </w:t>
      </w:r>
      <w:r w:rsidR="00827CC0" w:rsidRPr="00E10171">
        <w:rPr>
          <w:color w:val="000000"/>
          <w:sz w:val="22"/>
          <w:szCs w:val="22"/>
        </w:rPr>
        <w:t xml:space="preserve">amount </w:t>
      </w:r>
      <w:r w:rsidR="0088088E" w:rsidRPr="00E10171">
        <w:rPr>
          <w:color w:val="000000"/>
          <w:sz w:val="22"/>
          <w:szCs w:val="22"/>
        </w:rPr>
        <w:t>set forth</w:t>
      </w:r>
      <w:r w:rsidR="00827CC0" w:rsidRPr="00E10171">
        <w:rPr>
          <w:color w:val="000000"/>
          <w:sz w:val="22"/>
          <w:szCs w:val="22"/>
        </w:rPr>
        <w:t xml:space="preserve"> </w:t>
      </w:r>
      <w:r w:rsidR="0088088E" w:rsidRPr="00E10171">
        <w:rPr>
          <w:color w:val="000000"/>
          <w:sz w:val="22"/>
          <w:szCs w:val="22"/>
        </w:rPr>
        <w:t>herein</w:t>
      </w:r>
      <w:r w:rsidR="00827CC0" w:rsidRPr="00E10171">
        <w:rPr>
          <w:color w:val="000000"/>
          <w:sz w:val="22"/>
          <w:szCs w:val="22"/>
        </w:rPr>
        <w:t xml:space="preserve"> will be spent.</w:t>
      </w:r>
    </w:p>
    <w:p w14:paraId="360BC917" w14:textId="77777777" w:rsidR="00055CEB" w:rsidRPr="00E10171" w:rsidRDefault="00C13E69" w:rsidP="007635A1">
      <w:pPr>
        <w:pStyle w:val="Legal5L1"/>
        <w:rPr>
          <w:b/>
          <w:smallCaps/>
          <w:spacing w:val="-32"/>
          <w:sz w:val="22"/>
          <w:szCs w:val="22"/>
        </w:rPr>
      </w:pPr>
      <w:bookmarkStart w:id="4" w:name="_Ref442268975"/>
      <w:r w:rsidRPr="00E10171">
        <w:rPr>
          <w:b/>
          <w:smallCaps/>
          <w:sz w:val="22"/>
          <w:szCs w:val="22"/>
        </w:rPr>
        <w:t>Terms.</w:t>
      </w:r>
      <w:bookmarkEnd w:id="4"/>
    </w:p>
    <w:p w14:paraId="7D2E55B0" w14:textId="45ABA462" w:rsidR="00055CEB" w:rsidRPr="00E10171" w:rsidRDefault="00055CEB" w:rsidP="007635A1">
      <w:pPr>
        <w:pStyle w:val="Legal5L2"/>
        <w:rPr>
          <w:b/>
          <w:spacing w:val="-3"/>
          <w:sz w:val="22"/>
          <w:szCs w:val="22"/>
        </w:rPr>
      </w:pPr>
      <w:bookmarkStart w:id="5" w:name="_Ref442268976"/>
      <w:r w:rsidRPr="00E10171">
        <w:rPr>
          <w:b/>
          <w:sz w:val="22"/>
          <w:szCs w:val="22"/>
        </w:rPr>
        <w:t xml:space="preserve">Scope of </w:t>
      </w:r>
      <w:r w:rsidR="00F92563">
        <w:rPr>
          <w:b/>
          <w:sz w:val="22"/>
          <w:szCs w:val="22"/>
        </w:rPr>
        <w:t>Goods</w:t>
      </w:r>
      <w:r w:rsidRPr="00E10171">
        <w:rPr>
          <w:b/>
          <w:sz w:val="22"/>
          <w:szCs w:val="22"/>
        </w:rPr>
        <w:t xml:space="preserve"> and Term.</w:t>
      </w:r>
      <w:bookmarkEnd w:id="5"/>
    </w:p>
    <w:p w14:paraId="7FD82859" w14:textId="1AC9C718" w:rsidR="004C73FD" w:rsidRDefault="00055CEB" w:rsidP="00971E1A">
      <w:pPr>
        <w:pStyle w:val="Legal5L3"/>
        <w:rPr>
          <w:sz w:val="22"/>
          <w:szCs w:val="22"/>
        </w:rPr>
      </w:pPr>
      <w:bookmarkStart w:id="6" w:name="_Ref442268977"/>
      <w:r w:rsidRPr="00E10171">
        <w:rPr>
          <w:sz w:val="22"/>
          <w:szCs w:val="22"/>
          <w:u w:val="single"/>
        </w:rPr>
        <w:t xml:space="preserve">General Scope of </w:t>
      </w:r>
      <w:r w:rsidR="00BF3787">
        <w:rPr>
          <w:sz w:val="22"/>
          <w:szCs w:val="22"/>
          <w:u w:val="single"/>
        </w:rPr>
        <w:t>Work</w:t>
      </w:r>
      <w:r w:rsidRPr="00E10171">
        <w:rPr>
          <w:sz w:val="22"/>
          <w:szCs w:val="22"/>
          <w:u w:val="single"/>
        </w:rPr>
        <w:t>.</w:t>
      </w:r>
      <w:r w:rsidRPr="00E10171">
        <w:rPr>
          <w:sz w:val="22"/>
          <w:szCs w:val="22"/>
        </w:rPr>
        <w:t xml:space="preserve"> </w:t>
      </w:r>
      <w:r w:rsidR="00FE4C7F" w:rsidRPr="00E10171">
        <w:rPr>
          <w:sz w:val="22"/>
          <w:szCs w:val="22"/>
        </w:rPr>
        <w:t xml:space="preserve"> </w:t>
      </w:r>
      <w:r w:rsidR="00782030">
        <w:rPr>
          <w:sz w:val="22"/>
          <w:szCs w:val="22"/>
        </w:rPr>
        <w:t xml:space="preserve">For the City’s benefit, </w:t>
      </w:r>
      <w:r w:rsidRPr="00E10171">
        <w:rPr>
          <w:sz w:val="22"/>
          <w:szCs w:val="22"/>
        </w:rPr>
        <w:t xml:space="preserve">Contractor promises and agrees to </w:t>
      </w:r>
      <w:r w:rsidR="005F6714">
        <w:rPr>
          <w:sz w:val="22"/>
          <w:szCs w:val="22"/>
        </w:rPr>
        <w:t xml:space="preserve">supply </w:t>
      </w:r>
      <w:r w:rsidR="005D3B2F">
        <w:rPr>
          <w:sz w:val="22"/>
          <w:szCs w:val="22"/>
        </w:rPr>
        <w:t xml:space="preserve">and deliver </w:t>
      </w:r>
      <w:r w:rsidR="003A041A">
        <w:rPr>
          <w:sz w:val="22"/>
          <w:szCs w:val="22"/>
        </w:rPr>
        <w:t xml:space="preserve">to </w:t>
      </w:r>
      <w:r w:rsidR="00795D02">
        <w:rPr>
          <w:sz w:val="22"/>
          <w:szCs w:val="22"/>
        </w:rPr>
        <w:t>authorized City staff</w:t>
      </w:r>
      <w:r w:rsidR="00782030">
        <w:rPr>
          <w:sz w:val="22"/>
          <w:szCs w:val="22"/>
        </w:rPr>
        <w:t xml:space="preserve"> </w:t>
      </w:r>
      <w:r w:rsidR="00BC7CCC">
        <w:rPr>
          <w:sz w:val="22"/>
          <w:szCs w:val="22"/>
        </w:rPr>
        <w:t>the types o</w:t>
      </w:r>
      <w:r w:rsidR="00231056">
        <w:rPr>
          <w:sz w:val="22"/>
          <w:szCs w:val="22"/>
        </w:rPr>
        <w:t xml:space="preserve">f goods </w:t>
      </w:r>
      <w:r w:rsidR="00231056" w:rsidRPr="00E10171">
        <w:rPr>
          <w:sz w:val="22"/>
          <w:szCs w:val="22"/>
        </w:rPr>
        <w:t>described in Exhibit “A</w:t>
      </w:r>
      <w:r w:rsidR="00231056">
        <w:rPr>
          <w:sz w:val="22"/>
          <w:szCs w:val="22"/>
        </w:rPr>
        <w:t>,</w:t>
      </w:r>
      <w:r w:rsidR="00231056" w:rsidRPr="00E10171">
        <w:rPr>
          <w:sz w:val="22"/>
          <w:szCs w:val="22"/>
        </w:rPr>
        <w:t>” attached hereto and incorporated herein by reference</w:t>
      </w:r>
      <w:r w:rsidR="00231056">
        <w:rPr>
          <w:sz w:val="22"/>
          <w:szCs w:val="22"/>
        </w:rPr>
        <w:t>,</w:t>
      </w:r>
      <w:r w:rsidRPr="00E10171">
        <w:rPr>
          <w:sz w:val="22"/>
          <w:szCs w:val="22"/>
        </w:rPr>
        <w:t xml:space="preserve"> </w:t>
      </w:r>
      <w:r w:rsidR="00231056">
        <w:rPr>
          <w:sz w:val="22"/>
          <w:szCs w:val="22"/>
        </w:rPr>
        <w:t xml:space="preserve">including </w:t>
      </w:r>
      <w:r w:rsidRPr="00E10171">
        <w:rPr>
          <w:sz w:val="22"/>
          <w:szCs w:val="22"/>
        </w:rPr>
        <w:t xml:space="preserve">all labor, materials, tools, equipment, services, and incidental and customary work necessary to </w:t>
      </w:r>
      <w:proofErr w:type="gramStart"/>
      <w:r w:rsidRPr="00E10171">
        <w:rPr>
          <w:sz w:val="22"/>
          <w:szCs w:val="22"/>
        </w:rPr>
        <w:t xml:space="preserve">fully and adequately supply </w:t>
      </w:r>
      <w:r w:rsidR="005D3B2F">
        <w:rPr>
          <w:sz w:val="22"/>
          <w:szCs w:val="22"/>
        </w:rPr>
        <w:t xml:space="preserve">and deliver </w:t>
      </w:r>
      <w:r w:rsidRPr="00E10171">
        <w:rPr>
          <w:sz w:val="22"/>
          <w:szCs w:val="22"/>
        </w:rPr>
        <w:t>the</w:t>
      </w:r>
      <w:r w:rsidR="004C73FD">
        <w:rPr>
          <w:sz w:val="22"/>
          <w:szCs w:val="22"/>
        </w:rPr>
        <w:t>se</w:t>
      </w:r>
      <w:r w:rsidRPr="00E10171">
        <w:rPr>
          <w:sz w:val="22"/>
          <w:szCs w:val="22"/>
        </w:rPr>
        <w:t xml:space="preserve"> </w:t>
      </w:r>
      <w:r w:rsidR="007712C3">
        <w:rPr>
          <w:sz w:val="22"/>
          <w:szCs w:val="22"/>
        </w:rPr>
        <w:t>goods</w:t>
      </w:r>
      <w:r w:rsidRPr="00E10171">
        <w:rPr>
          <w:sz w:val="22"/>
          <w:szCs w:val="22"/>
        </w:rPr>
        <w:t xml:space="preserve"> (“</w:t>
      </w:r>
      <w:r w:rsidR="007712C3">
        <w:rPr>
          <w:sz w:val="22"/>
          <w:szCs w:val="22"/>
        </w:rPr>
        <w:t>Goods</w:t>
      </w:r>
      <w:r w:rsidRPr="00E10171">
        <w:rPr>
          <w:sz w:val="22"/>
          <w:szCs w:val="22"/>
        </w:rPr>
        <w:t>”)</w:t>
      </w:r>
      <w:proofErr w:type="gramEnd"/>
      <w:r w:rsidR="00B80E83" w:rsidRPr="00E10171">
        <w:rPr>
          <w:sz w:val="22"/>
          <w:szCs w:val="22"/>
        </w:rPr>
        <w:t xml:space="preserve">.  </w:t>
      </w:r>
      <w:r w:rsidR="005D3B2F">
        <w:rPr>
          <w:sz w:val="22"/>
          <w:szCs w:val="22"/>
        </w:rPr>
        <w:t>Contractor shall supply and deliver the Goods</w:t>
      </w:r>
      <w:r w:rsidR="00145ABC">
        <w:rPr>
          <w:sz w:val="22"/>
          <w:szCs w:val="22"/>
        </w:rPr>
        <w:t xml:space="preserve"> </w:t>
      </w:r>
      <w:r w:rsidR="00181CEF" w:rsidRPr="009D112F">
        <w:rPr>
          <w:sz w:val="22"/>
          <w:szCs w:val="22"/>
        </w:rPr>
        <w:t xml:space="preserve">on </w:t>
      </w:r>
      <w:r w:rsidR="00181CEF">
        <w:rPr>
          <w:sz w:val="22"/>
          <w:szCs w:val="22"/>
        </w:rPr>
        <w:t>an ongoing, as needed, and on-demand basis</w:t>
      </w:r>
      <w:r w:rsidR="005D3B2F">
        <w:rPr>
          <w:sz w:val="22"/>
          <w:szCs w:val="22"/>
        </w:rPr>
        <w:t xml:space="preserve"> to </w:t>
      </w:r>
      <w:r w:rsidR="00795D02">
        <w:rPr>
          <w:sz w:val="22"/>
          <w:szCs w:val="22"/>
        </w:rPr>
        <w:t>authorized City staff</w:t>
      </w:r>
      <w:r w:rsidR="005D3B2F">
        <w:rPr>
          <w:sz w:val="22"/>
          <w:szCs w:val="22"/>
        </w:rPr>
        <w:t xml:space="preserve"> upon receipt </w:t>
      </w:r>
      <w:r w:rsidR="004C0301">
        <w:rPr>
          <w:sz w:val="22"/>
          <w:szCs w:val="22"/>
        </w:rPr>
        <w:t>of a Purchase Order</w:t>
      </w:r>
      <w:r w:rsidR="00F5485B">
        <w:rPr>
          <w:sz w:val="22"/>
          <w:szCs w:val="22"/>
        </w:rPr>
        <w:t xml:space="preserve"> from an </w:t>
      </w:r>
      <w:r w:rsidR="00795D02">
        <w:rPr>
          <w:sz w:val="22"/>
          <w:szCs w:val="22"/>
        </w:rPr>
        <w:t>authorized City staff member</w:t>
      </w:r>
      <w:r w:rsidR="004C0301">
        <w:rPr>
          <w:sz w:val="22"/>
          <w:szCs w:val="22"/>
        </w:rPr>
        <w:t>, as described herein</w:t>
      </w:r>
      <w:r w:rsidR="004223B4">
        <w:rPr>
          <w:sz w:val="22"/>
          <w:szCs w:val="22"/>
        </w:rPr>
        <w:t xml:space="preserve">, and </w:t>
      </w:r>
      <w:r w:rsidR="004223B4">
        <w:rPr>
          <w:sz w:val="22"/>
          <w:szCs w:val="22"/>
        </w:rPr>
        <w:lastRenderedPageBreak/>
        <w:t xml:space="preserve">compensation from that </w:t>
      </w:r>
      <w:r w:rsidR="00795D02">
        <w:rPr>
          <w:sz w:val="22"/>
          <w:szCs w:val="22"/>
        </w:rPr>
        <w:t>authorized City staff member</w:t>
      </w:r>
      <w:r w:rsidR="005B5CE3">
        <w:rPr>
          <w:sz w:val="22"/>
          <w:szCs w:val="22"/>
        </w:rPr>
        <w:t xml:space="preserve"> </w:t>
      </w:r>
      <w:r w:rsidR="003C7082" w:rsidRPr="00E10171">
        <w:rPr>
          <w:sz w:val="22"/>
          <w:szCs w:val="22"/>
        </w:rPr>
        <w:t xml:space="preserve">at the rates set </w:t>
      </w:r>
      <w:proofErr w:type="gramStart"/>
      <w:r w:rsidR="003C7082" w:rsidRPr="00E10171">
        <w:rPr>
          <w:sz w:val="22"/>
          <w:szCs w:val="22"/>
        </w:rPr>
        <w:t>forth  in</w:t>
      </w:r>
      <w:proofErr w:type="gramEnd"/>
      <w:r w:rsidR="003C7082" w:rsidRPr="00E10171">
        <w:rPr>
          <w:sz w:val="22"/>
          <w:szCs w:val="22"/>
        </w:rPr>
        <w:t xml:space="preserve"> Exhibit “B</w:t>
      </w:r>
      <w:r w:rsidR="00CF6113">
        <w:rPr>
          <w:sz w:val="22"/>
          <w:szCs w:val="22"/>
        </w:rPr>
        <w:t>,</w:t>
      </w:r>
      <w:r w:rsidR="003C7082" w:rsidRPr="00E10171">
        <w:rPr>
          <w:sz w:val="22"/>
          <w:szCs w:val="22"/>
        </w:rPr>
        <w:t>” attached hereto and incorporated herein by reference.</w:t>
      </w:r>
      <w:r w:rsidR="00165960">
        <w:rPr>
          <w:sz w:val="22"/>
          <w:szCs w:val="22"/>
        </w:rPr>
        <w:t xml:space="preserve"> </w:t>
      </w:r>
      <w:r w:rsidR="00421C30">
        <w:rPr>
          <w:color w:val="000000"/>
          <w:sz w:val="22"/>
          <w:szCs w:val="22"/>
        </w:rPr>
        <w:t xml:space="preserve">Purchase Orders from </w:t>
      </w:r>
      <w:r w:rsidR="00795D02">
        <w:rPr>
          <w:color w:val="000000"/>
          <w:sz w:val="22"/>
          <w:szCs w:val="22"/>
        </w:rPr>
        <w:t>authorized City staff</w:t>
      </w:r>
      <w:r w:rsidR="00421C30">
        <w:rPr>
          <w:color w:val="000000"/>
          <w:sz w:val="22"/>
          <w:szCs w:val="22"/>
        </w:rPr>
        <w:t xml:space="preserve"> shall be submitted in</w:t>
      </w:r>
      <w:r w:rsidR="00A36CFF" w:rsidRPr="00A36CFF">
        <w:rPr>
          <w:sz w:val="22"/>
          <w:szCs w:val="22"/>
        </w:rPr>
        <w:t xml:space="preserve"> </w:t>
      </w:r>
      <w:r w:rsidR="00A36CFF">
        <w:rPr>
          <w:sz w:val="22"/>
          <w:szCs w:val="22"/>
        </w:rPr>
        <w:t xml:space="preserve">a form established by Contractor </w:t>
      </w:r>
      <w:r w:rsidR="00A938E5">
        <w:rPr>
          <w:sz w:val="22"/>
          <w:szCs w:val="22"/>
        </w:rPr>
        <w:t xml:space="preserve">set forth in Exhibit “C,” </w:t>
      </w:r>
      <w:r w:rsidR="00A938E5" w:rsidRPr="00E10171">
        <w:rPr>
          <w:sz w:val="22"/>
          <w:szCs w:val="22"/>
        </w:rPr>
        <w:t>attached hereto and incorporated herein by reference</w:t>
      </w:r>
      <w:r w:rsidR="00A938E5">
        <w:rPr>
          <w:sz w:val="22"/>
          <w:szCs w:val="22"/>
        </w:rPr>
        <w:t xml:space="preserve">. </w:t>
      </w:r>
      <w:r w:rsidR="00A36CFF">
        <w:rPr>
          <w:sz w:val="22"/>
          <w:szCs w:val="22"/>
        </w:rPr>
        <w:t xml:space="preserve">Contractor shall supply and deliver the Goods to </w:t>
      </w:r>
      <w:r w:rsidR="00795D02">
        <w:rPr>
          <w:sz w:val="22"/>
          <w:szCs w:val="22"/>
        </w:rPr>
        <w:t>authorized City staff</w:t>
      </w:r>
      <w:r w:rsidR="00A36CFF">
        <w:rPr>
          <w:sz w:val="22"/>
          <w:szCs w:val="22"/>
        </w:rPr>
        <w:t xml:space="preserve"> </w:t>
      </w:r>
      <w:r w:rsidR="00A36CFF" w:rsidRPr="00E10171">
        <w:rPr>
          <w:color w:val="000000"/>
          <w:sz w:val="22"/>
          <w:szCs w:val="22"/>
        </w:rPr>
        <w:t>expeditiously</w:t>
      </w:r>
      <w:r w:rsidR="00A36CFF">
        <w:rPr>
          <w:color w:val="000000"/>
          <w:sz w:val="22"/>
          <w:szCs w:val="22"/>
        </w:rPr>
        <w:t xml:space="preserve"> and</w:t>
      </w:r>
      <w:r w:rsidR="00A36CFF" w:rsidRPr="00E10171">
        <w:rPr>
          <w:color w:val="000000"/>
          <w:sz w:val="22"/>
          <w:szCs w:val="22"/>
        </w:rPr>
        <w:t xml:space="preserve"> in accordance with the </w:t>
      </w:r>
      <w:r w:rsidR="00A36CFF">
        <w:rPr>
          <w:color w:val="000000"/>
          <w:sz w:val="22"/>
          <w:szCs w:val="22"/>
        </w:rPr>
        <w:t>terms of this Agreement, including the s</w:t>
      </w:r>
      <w:r w:rsidR="00A36CFF" w:rsidRPr="00E10171">
        <w:rPr>
          <w:color w:val="000000"/>
          <w:sz w:val="22"/>
          <w:szCs w:val="22"/>
        </w:rPr>
        <w:t xml:space="preserve">pecific </w:t>
      </w:r>
      <w:r w:rsidR="00A36CFF">
        <w:rPr>
          <w:color w:val="000000"/>
          <w:sz w:val="22"/>
          <w:szCs w:val="22"/>
        </w:rPr>
        <w:t xml:space="preserve">supply and delivery </w:t>
      </w:r>
      <w:r w:rsidR="00A36CFF" w:rsidRPr="00E10171">
        <w:rPr>
          <w:color w:val="000000"/>
          <w:sz w:val="22"/>
          <w:szCs w:val="22"/>
        </w:rPr>
        <w:t xml:space="preserve">schedule </w:t>
      </w:r>
      <w:r w:rsidR="00A36CFF">
        <w:rPr>
          <w:color w:val="000000"/>
          <w:sz w:val="22"/>
          <w:szCs w:val="22"/>
        </w:rPr>
        <w:t xml:space="preserve">set forth </w:t>
      </w:r>
      <w:r w:rsidR="00A36CFF" w:rsidRPr="00E10171">
        <w:rPr>
          <w:sz w:val="22"/>
          <w:szCs w:val="22"/>
        </w:rPr>
        <w:t>in Exhibit “</w:t>
      </w:r>
      <w:r w:rsidR="00A36CFF">
        <w:rPr>
          <w:sz w:val="22"/>
          <w:szCs w:val="22"/>
        </w:rPr>
        <w:t>D,</w:t>
      </w:r>
      <w:r w:rsidR="00A36CFF" w:rsidRPr="00E10171">
        <w:rPr>
          <w:sz w:val="22"/>
          <w:szCs w:val="22"/>
        </w:rPr>
        <w:t>” attached hereto and incorporated herein by reference</w:t>
      </w:r>
      <w:r w:rsidR="00A36CFF">
        <w:rPr>
          <w:sz w:val="22"/>
          <w:szCs w:val="22"/>
        </w:rPr>
        <w:t xml:space="preserve">, and any supply or delivery schedule or offer provided to </w:t>
      </w:r>
      <w:r w:rsidR="00795D02">
        <w:rPr>
          <w:sz w:val="22"/>
          <w:szCs w:val="22"/>
        </w:rPr>
        <w:t>authorized City staff</w:t>
      </w:r>
      <w:r w:rsidR="00A36CFF">
        <w:rPr>
          <w:sz w:val="22"/>
          <w:szCs w:val="22"/>
        </w:rPr>
        <w:t xml:space="preserve"> at the time of purchase</w:t>
      </w:r>
      <w:r w:rsidR="00A36CFF" w:rsidRPr="00E10171">
        <w:rPr>
          <w:color w:val="000000"/>
          <w:sz w:val="22"/>
          <w:szCs w:val="22"/>
        </w:rPr>
        <w:t>.</w:t>
      </w:r>
    </w:p>
    <w:bookmarkEnd w:id="6"/>
    <w:p w14:paraId="37F308B9" w14:textId="347089FB" w:rsidR="00995667" w:rsidRPr="00053B35" w:rsidRDefault="00971E1A" w:rsidP="00995667">
      <w:pPr>
        <w:pStyle w:val="Legal5L3"/>
        <w:rPr>
          <w:sz w:val="22"/>
          <w:szCs w:val="22"/>
        </w:rPr>
      </w:pPr>
      <w:r w:rsidRPr="00E10171">
        <w:rPr>
          <w:sz w:val="22"/>
          <w:szCs w:val="22"/>
          <w:u w:val="single"/>
        </w:rPr>
        <w:t>Term</w:t>
      </w:r>
      <w:r w:rsidRPr="00E10171">
        <w:rPr>
          <w:sz w:val="22"/>
          <w:szCs w:val="22"/>
        </w:rPr>
        <w:t>.</w:t>
      </w:r>
      <w:r w:rsidR="00995667" w:rsidRPr="00E10171">
        <w:rPr>
          <w:sz w:val="22"/>
          <w:szCs w:val="22"/>
        </w:rPr>
        <w:t xml:space="preserve">  The term of this Agreement shall be from </w:t>
      </w:r>
      <w:r w:rsidR="009D0F7E" w:rsidRPr="009D0F7E">
        <w:rPr>
          <w:b/>
          <w:sz w:val="22"/>
          <w:szCs w:val="22"/>
        </w:rPr>
        <w:t xml:space="preserve">July 1, </w:t>
      </w:r>
      <w:proofErr w:type="gramStart"/>
      <w:r w:rsidR="009D0F7E" w:rsidRPr="009D0F7E">
        <w:rPr>
          <w:b/>
          <w:sz w:val="22"/>
          <w:szCs w:val="22"/>
        </w:rPr>
        <w:t>2024</w:t>
      </w:r>
      <w:proofErr w:type="gramEnd"/>
      <w:r w:rsidR="009D0F7E">
        <w:rPr>
          <w:bCs/>
          <w:sz w:val="22"/>
          <w:szCs w:val="22"/>
        </w:rPr>
        <w:t xml:space="preserve"> </w:t>
      </w:r>
      <w:r w:rsidR="009D0F7E" w:rsidRPr="009D0F7E">
        <w:rPr>
          <w:bCs/>
          <w:sz w:val="22"/>
          <w:szCs w:val="22"/>
        </w:rPr>
        <w:t>through</w:t>
      </w:r>
      <w:r w:rsidR="009D0F7E" w:rsidRPr="009D0F7E">
        <w:rPr>
          <w:b/>
          <w:sz w:val="22"/>
          <w:szCs w:val="22"/>
        </w:rPr>
        <w:t xml:space="preserve"> June 30, 2025</w:t>
      </w:r>
      <w:r w:rsidR="00995667" w:rsidRPr="00E10171">
        <w:rPr>
          <w:sz w:val="22"/>
          <w:szCs w:val="22"/>
        </w:rPr>
        <w:t xml:space="preserve">, unless earlier </w:t>
      </w:r>
      <w:r w:rsidR="00995667" w:rsidRPr="00053B35">
        <w:rPr>
          <w:sz w:val="22"/>
          <w:szCs w:val="22"/>
        </w:rPr>
        <w:t xml:space="preserve">terminated as provided herein. </w:t>
      </w:r>
      <w:r w:rsidR="00BB0B3E" w:rsidRPr="00053B35">
        <w:rPr>
          <w:sz w:val="22"/>
          <w:szCs w:val="22"/>
        </w:rPr>
        <w:t>Con</w:t>
      </w:r>
      <w:r w:rsidR="003242CD" w:rsidRPr="00053B35">
        <w:rPr>
          <w:sz w:val="22"/>
          <w:szCs w:val="22"/>
        </w:rPr>
        <w:t xml:space="preserve">tractor shall continue to supply and deliver the Goods to </w:t>
      </w:r>
      <w:r w:rsidR="00795D02">
        <w:rPr>
          <w:sz w:val="22"/>
          <w:szCs w:val="22"/>
        </w:rPr>
        <w:t>authorized City staff</w:t>
      </w:r>
      <w:r w:rsidR="003242CD" w:rsidRPr="00053B35">
        <w:rPr>
          <w:sz w:val="22"/>
          <w:szCs w:val="22"/>
        </w:rPr>
        <w:t xml:space="preserve"> </w:t>
      </w:r>
      <w:r w:rsidR="00591B84" w:rsidRPr="00053B35">
        <w:rPr>
          <w:sz w:val="22"/>
          <w:szCs w:val="22"/>
        </w:rPr>
        <w:t xml:space="preserve">in accordance with </w:t>
      </w:r>
      <w:r w:rsidR="00277C00" w:rsidRPr="00053B35">
        <w:rPr>
          <w:sz w:val="22"/>
          <w:szCs w:val="22"/>
        </w:rPr>
        <w:t xml:space="preserve">this Agreement during </w:t>
      </w:r>
      <w:r w:rsidR="003B4953" w:rsidRPr="00053B35">
        <w:rPr>
          <w:sz w:val="22"/>
          <w:szCs w:val="22"/>
        </w:rPr>
        <w:t xml:space="preserve">its full term and as necessary thereafter to fulfill </w:t>
      </w:r>
      <w:r w:rsidR="00ED2D09" w:rsidRPr="00053B35">
        <w:rPr>
          <w:sz w:val="22"/>
          <w:szCs w:val="22"/>
        </w:rPr>
        <w:t xml:space="preserve">any </w:t>
      </w:r>
      <w:r w:rsidR="003B4953" w:rsidRPr="00053B35">
        <w:rPr>
          <w:sz w:val="22"/>
          <w:szCs w:val="22"/>
        </w:rPr>
        <w:t>Purchase Order</w:t>
      </w:r>
      <w:r w:rsidR="00ED2D09" w:rsidRPr="00053B35">
        <w:rPr>
          <w:sz w:val="22"/>
          <w:szCs w:val="22"/>
        </w:rPr>
        <w:t>(</w:t>
      </w:r>
      <w:r w:rsidR="003B4953" w:rsidRPr="00053B35">
        <w:rPr>
          <w:sz w:val="22"/>
          <w:szCs w:val="22"/>
        </w:rPr>
        <w:t>s</w:t>
      </w:r>
      <w:r w:rsidR="00ED2D09" w:rsidRPr="00053B35">
        <w:rPr>
          <w:sz w:val="22"/>
          <w:szCs w:val="22"/>
        </w:rPr>
        <w:t>)</w:t>
      </w:r>
      <w:r w:rsidR="003B4953" w:rsidRPr="00053B35">
        <w:rPr>
          <w:sz w:val="22"/>
          <w:szCs w:val="22"/>
        </w:rPr>
        <w:t xml:space="preserve"> received durin</w:t>
      </w:r>
      <w:r w:rsidR="00ED2D09" w:rsidRPr="00053B35">
        <w:rPr>
          <w:sz w:val="22"/>
          <w:szCs w:val="22"/>
        </w:rPr>
        <w:t xml:space="preserve">g this term. </w:t>
      </w:r>
      <w:r w:rsidR="00995667" w:rsidRPr="00053B35">
        <w:rPr>
          <w:sz w:val="22"/>
          <w:szCs w:val="22"/>
        </w:rPr>
        <w:t xml:space="preserve">The City reserves the right to review the Contractor’s performance at the end of each year and cancel all or part of the </w:t>
      </w:r>
      <w:r w:rsidR="002F74CD" w:rsidRPr="00053B35">
        <w:rPr>
          <w:sz w:val="22"/>
          <w:szCs w:val="22"/>
        </w:rPr>
        <w:t>Agreement</w:t>
      </w:r>
      <w:r w:rsidR="00995667" w:rsidRPr="00053B35">
        <w:rPr>
          <w:sz w:val="22"/>
          <w:szCs w:val="22"/>
        </w:rPr>
        <w:t xml:space="preserve">. </w:t>
      </w:r>
    </w:p>
    <w:p w14:paraId="01A26D90" w14:textId="77777777" w:rsidR="00055CEB" w:rsidRPr="00053B35" w:rsidRDefault="00055CEB" w:rsidP="007635A1">
      <w:pPr>
        <w:pStyle w:val="Legal5L2"/>
        <w:rPr>
          <w:b/>
          <w:spacing w:val="-2"/>
          <w:sz w:val="22"/>
          <w:szCs w:val="22"/>
        </w:rPr>
      </w:pPr>
      <w:bookmarkStart w:id="7" w:name="_Ref442268979"/>
      <w:r w:rsidRPr="00053B35">
        <w:rPr>
          <w:b/>
          <w:sz w:val="22"/>
          <w:szCs w:val="22"/>
        </w:rPr>
        <w:t>Responsibilities of Contractor.</w:t>
      </w:r>
      <w:bookmarkEnd w:id="7"/>
    </w:p>
    <w:p w14:paraId="1CB3D29B" w14:textId="54442EF9" w:rsidR="00D30E4E" w:rsidRPr="00053B35" w:rsidRDefault="00AD4AB7" w:rsidP="00D30E4E">
      <w:pPr>
        <w:pStyle w:val="Legal5L3"/>
        <w:rPr>
          <w:spacing w:val="2"/>
          <w:sz w:val="22"/>
          <w:szCs w:val="22"/>
        </w:rPr>
      </w:pPr>
      <w:bookmarkStart w:id="8" w:name="_Ref442268980"/>
      <w:r w:rsidRPr="00053B35">
        <w:rPr>
          <w:spacing w:val="2"/>
          <w:sz w:val="22"/>
          <w:szCs w:val="22"/>
          <w:u w:val="single"/>
        </w:rPr>
        <w:t>Fulfilment of Purchase Orders</w:t>
      </w:r>
      <w:r w:rsidRPr="00053B35">
        <w:rPr>
          <w:spacing w:val="2"/>
          <w:sz w:val="22"/>
          <w:szCs w:val="22"/>
        </w:rPr>
        <w:t xml:space="preserve">. </w:t>
      </w:r>
      <w:r w:rsidR="00C26E7E" w:rsidRPr="00053B35">
        <w:rPr>
          <w:spacing w:val="2"/>
          <w:sz w:val="22"/>
          <w:szCs w:val="22"/>
        </w:rPr>
        <w:t xml:space="preserve">Upon receipt of a Purchase Order in the form provided by Contractor in Exhibit </w:t>
      </w:r>
      <w:r w:rsidR="00ED0D49" w:rsidRPr="00053B35">
        <w:rPr>
          <w:spacing w:val="2"/>
          <w:sz w:val="22"/>
          <w:szCs w:val="22"/>
        </w:rPr>
        <w:t>“</w:t>
      </w:r>
      <w:r w:rsidR="00C26E7E" w:rsidRPr="00053B35">
        <w:rPr>
          <w:spacing w:val="2"/>
          <w:sz w:val="22"/>
          <w:szCs w:val="22"/>
        </w:rPr>
        <w:t>C</w:t>
      </w:r>
      <w:r w:rsidR="00ED0D49" w:rsidRPr="00053B35">
        <w:rPr>
          <w:spacing w:val="2"/>
          <w:sz w:val="22"/>
          <w:szCs w:val="22"/>
        </w:rPr>
        <w:t>”</w:t>
      </w:r>
      <w:r w:rsidR="00E4354E" w:rsidRPr="00053B35">
        <w:rPr>
          <w:spacing w:val="2"/>
          <w:sz w:val="22"/>
          <w:szCs w:val="22"/>
        </w:rPr>
        <w:t xml:space="preserve"> and compensation</w:t>
      </w:r>
      <w:r w:rsidR="00BE086F" w:rsidRPr="00053B35">
        <w:rPr>
          <w:spacing w:val="2"/>
          <w:sz w:val="22"/>
          <w:szCs w:val="22"/>
        </w:rPr>
        <w:t xml:space="preserve"> at </w:t>
      </w:r>
      <w:r w:rsidR="00A71AA7" w:rsidRPr="00053B35">
        <w:rPr>
          <w:spacing w:val="2"/>
          <w:sz w:val="22"/>
          <w:szCs w:val="22"/>
        </w:rPr>
        <w:t>no more than the rates</w:t>
      </w:r>
      <w:r w:rsidR="00BE086F" w:rsidRPr="00053B35">
        <w:rPr>
          <w:spacing w:val="2"/>
          <w:sz w:val="22"/>
          <w:szCs w:val="22"/>
        </w:rPr>
        <w:t xml:space="preserve"> provided in Exhibit </w:t>
      </w:r>
      <w:r w:rsidR="00ED0D49" w:rsidRPr="00053B35">
        <w:rPr>
          <w:spacing w:val="2"/>
          <w:sz w:val="22"/>
          <w:szCs w:val="22"/>
        </w:rPr>
        <w:t>“</w:t>
      </w:r>
      <w:r w:rsidR="00BE086F" w:rsidRPr="00053B35">
        <w:rPr>
          <w:spacing w:val="2"/>
          <w:sz w:val="22"/>
          <w:szCs w:val="22"/>
        </w:rPr>
        <w:t>B,</w:t>
      </w:r>
      <w:r w:rsidR="00ED0D49" w:rsidRPr="00053B35">
        <w:rPr>
          <w:spacing w:val="2"/>
          <w:sz w:val="22"/>
          <w:szCs w:val="22"/>
        </w:rPr>
        <w:t>”</w:t>
      </w:r>
      <w:r w:rsidR="00BE086F" w:rsidRPr="00053B35">
        <w:rPr>
          <w:spacing w:val="2"/>
          <w:sz w:val="22"/>
          <w:szCs w:val="22"/>
        </w:rPr>
        <w:t xml:space="preserve"> Contractor shall supply and deliver to the </w:t>
      </w:r>
      <w:r w:rsidR="00A44425" w:rsidRPr="00053B35">
        <w:rPr>
          <w:spacing w:val="2"/>
          <w:sz w:val="22"/>
          <w:szCs w:val="22"/>
        </w:rPr>
        <w:t xml:space="preserve">address provided by the </w:t>
      </w:r>
      <w:r w:rsidR="00795D02">
        <w:rPr>
          <w:spacing w:val="2"/>
          <w:sz w:val="22"/>
          <w:szCs w:val="22"/>
        </w:rPr>
        <w:t>authorized City staff member</w:t>
      </w:r>
      <w:r w:rsidR="00D135FB" w:rsidRPr="00053B35">
        <w:rPr>
          <w:spacing w:val="2"/>
          <w:sz w:val="22"/>
          <w:szCs w:val="22"/>
        </w:rPr>
        <w:t xml:space="preserve"> </w:t>
      </w:r>
      <w:r w:rsidR="00B328E5" w:rsidRPr="00053B35">
        <w:rPr>
          <w:spacing w:val="2"/>
          <w:sz w:val="22"/>
          <w:szCs w:val="22"/>
        </w:rPr>
        <w:t xml:space="preserve">at the time of his or her purchase </w:t>
      </w:r>
      <w:r w:rsidR="00660620" w:rsidRPr="00053B35">
        <w:rPr>
          <w:spacing w:val="2"/>
          <w:sz w:val="22"/>
          <w:szCs w:val="22"/>
        </w:rPr>
        <w:t xml:space="preserve">Goods from Exhibit “A” in the quantities requested by the </w:t>
      </w:r>
      <w:r w:rsidR="009B3BCC" w:rsidRPr="00053B35">
        <w:rPr>
          <w:spacing w:val="2"/>
          <w:sz w:val="22"/>
          <w:szCs w:val="22"/>
        </w:rPr>
        <w:t xml:space="preserve">employee and in conformity </w:t>
      </w:r>
      <w:r w:rsidR="00C51CFB" w:rsidRPr="00053B35">
        <w:rPr>
          <w:spacing w:val="2"/>
          <w:sz w:val="22"/>
          <w:szCs w:val="22"/>
        </w:rPr>
        <w:t xml:space="preserve">with </w:t>
      </w:r>
      <w:r w:rsidR="00CC750D" w:rsidRPr="00053B35">
        <w:rPr>
          <w:spacing w:val="2"/>
          <w:sz w:val="22"/>
          <w:szCs w:val="22"/>
        </w:rPr>
        <w:t>at least the</w:t>
      </w:r>
      <w:r w:rsidR="00C51CFB" w:rsidRPr="00053B35">
        <w:rPr>
          <w:spacing w:val="2"/>
          <w:sz w:val="22"/>
          <w:szCs w:val="22"/>
        </w:rPr>
        <w:t xml:space="preserve"> supply and delivery schedule set forth in Exhibit “D</w:t>
      </w:r>
      <w:r w:rsidR="00CC750D" w:rsidRPr="00053B35">
        <w:rPr>
          <w:spacing w:val="2"/>
          <w:sz w:val="22"/>
          <w:szCs w:val="22"/>
        </w:rPr>
        <w:t>.</w:t>
      </w:r>
      <w:r w:rsidR="00C51CFB" w:rsidRPr="00053B35">
        <w:rPr>
          <w:spacing w:val="2"/>
          <w:sz w:val="22"/>
          <w:szCs w:val="22"/>
        </w:rPr>
        <w:t>”</w:t>
      </w:r>
    </w:p>
    <w:p w14:paraId="68EC3467" w14:textId="7353523A" w:rsidR="00D30E4E" w:rsidRPr="00053B35" w:rsidRDefault="009B3A05" w:rsidP="007635A1">
      <w:pPr>
        <w:pStyle w:val="Legal5L3"/>
        <w:rPr>
          <w:spacing w:val="2"/>
          <w:sz w:val="22"/>
          <w:szCs w:val="22"/>
        </w:rPr>
      </w:pPr>
      <w:r w:rsidRPr="00053B35">
        <w:rPr>
          <w:sz w:val="22"/>
          <w:szCs w:val="22"/>
          <w:u w:val="single"/>
        </w:rPr>
        <w:t>Click-Wrap Disclaimer</w:t>
      </w:r>
      <w:r w:rsidRPr="00053B35">
        <w:rPr>
          <w:sz w:val="22"/>
          <w:szCs w:val="22"/>
        </w:rPr>
        <w:t xml:space="preserve">. </w:t>
      </w:r>
      <w:r w:rsidRPr="00053B35">
        <w:rPr>
          <w:rStyle w:val="fontstyle01"/>
          <w:sz w:val="22"/>
          <w:szCs w:val="22"/>
        </w:rPr>
        <w:t xml:space="preserve">No “click to accept,” “browse-wrap,” </w:t>
      </w:r>
      <w:r w:rsidR="00611B36">
        <w:rPr>
          <w:rStyle w:val="fontstyle01"/>
          <w:sz w:val="22"/>
          <w:szCs w:val="22"/>
        </w:rPr>
        <w:t>“</w:t>
      </w:r>
      <w:proofErr w:type="spellStart"/>
      <w:r w:rsidR="00611B36">
        <w:rPr>
          <w:rStyle w:val="fontstyle01"/>
          <w:sz w:val="22"/>
          <w:szCs w:val="22"/>
        </w:rPr>
        <w:t>shrinkwrap</w:t>
      </w:r>
      <w:proofErr w:type="spellEnd"/>
      <w:r w:rsidR="00611B36">
        <w:rPr>
          <w:rStyle w:val="fontstyle01"/>
          <w:sz w:val="22"/>
          <w:szCs w:val="22"/>
        </w:rPr>
        <w:t xml:space="preserve">,” </w:t>
      </w:r>
      <w:r w:rsidRPr="00053B35">
        <w:rPr>
          <w:rStyle w:val="fontstyle01"/>
          <w:sz w:val="22"/>
          <w:szCs w:val="22"/>
        </w:rPr>
        <w:t xml:space="preserve">or other agreement that may be required for </w:t>
      </w:r>
      <w:r w:rsidR="00F07FB7">
        <w:rPr>
          <w:rStyle w:val="fontstyle01"/>
          <w:sz w:val="22"/>
          <w:szCs w:val="22"/>
        </w:rPr>
        <w:t>the City or its authorized</w:t>
      </w:r>
      <w:r w:rsidR="00795D02">
        <w:rPr>
          <w:rStyle w:val="fontstyle01"/>
          <w:sz w:val="22"/>
          <w:szCs w:val="22"/>
        </w:rPr>
        <w:t xml:space="preserve"> staff</w:t>
      </w:r>
      <w:r w:rsidR="00CD2E1C" w:rsidRPr="00053B35">
        <w:rPr>
          <w:rStyle w:val="fontstyle01"/>
          <w:sz w:val="22"/>
          <w:szCs w:val="22"/>
        </w:rPr>
        <w:t xml:space="preserve"> to submit a Purchase Order </w:t>
      </w:r>
      <w:r w:rsidR="005A71F7" w:rsidRPr="00053B35">
        <w:rPr>
          <w:rStyle w:val="fontstyle01"/>
          <w:sz w:val="22"/>
          <w:szCs w:val="22"/>
        </w:rPr>
        <w:t>and/</w:t>
      </w:r>
      <w:r w:rsidR="00CD2E1C" w:rsidRPr="00053B35">
        <w:rPr>
          <w:rStyle w:val="fontstyle01"/>
          <w:sz w:val="22"/>
          <w:szCs w:val="22"/>
        </w:rPr>
        <w:t>or obtain</w:t>
      </w:r>
      <w:r w:rsidR="005A71F7" w:rsidRPr="00053B35">
        <w:rPr>
          <w:rStyle w:val="fontstyle01"/>
          <w:sz w:val="22"/>
          <w:szCs w:val="22"/>
        </w:rPr>
        <w:t xml:space="preserve"> the Goods</w:t>
      </w:r>
      <w:r w:rsidRPr="00053B35">
        <w:rPr>
          <w:rStyle w:val="fontstyle01"/>
          <w:sz w:val="22"/>
          <w:szCs w:val="22"/>
        </w:rPr>
        <w:t xml:space="preserve"> </w:t>
      </w:r>
      <w:r w:rsidR="003A3E88" w:rsidRPr="00053B35">
        <w:rPr>
          <w:rStyle w:val="fontstyle01"/>
          <w:sz w:val="22"/>
          <w:szCs w:val="22"/>
        </w:rPr>
        <w:t xml:space="preserve">shall apply, including any such agreement required </w:t>
      </w:r>
      <w:r w:rsidR="00611B36">
        <w:rPr>
          <w:rStyle w:val="fontstyle01"/>
          <w:sz w:val="22"/>
          <w:szCs w:val="22"/>
        </w:rPr>
        <w:t>prior to</w:t>
      </w:r>
      <w:r w:rsidR="00053B35" w:rsidRPr="00053B35">
        <w:rPr>
          <w:rStyle w:val="fontstyle01"/>
          <w:sz w:val="22"/>
          <w:szCs w:val="22"/>
        </w:rPr>
        <w:t xml:space="preserve"> submitting an order through </w:t>
      </w:r>
      <w:proofErr w:type="gramStart"/>
      <w:r w:rsidR="00053B35" w:rsidRPr="00053B35">
        <w:rPr>
          <w:rStyle w:val="fontstyle01"/>
          <w:sz w:val="22"/>
          <w:szCs w:val="22"/>
        </w:rPr>
        <w:t xml:space="preserve">Contractor’s </w:t>
      </w:r>
      <w:r w:rsidRPr="00053B35">
        <w:rPr>
          <w:rStyle w:val="fontstyle01"/>
          <w:sz w:val="22"/>
          <w:szCs w:val="22"/>
        </w:rPr>
        <w:t xml:space="preserve"> website</w:t>
      </w:r>
      <w:proofErr w:type="gramEnd"/>
      <w:r w:rsidRPr="00053B35">
        <w:rPr>
          <w:rStyle w:val="fontstyle01"/>
          <w:sz w:val="22"/>
          <w:szCs w:val="22"/>
        </w:rPr>
        <w:t>, platform, product, or program shall apply. No “terms of use,” “</w:t>
      </w:r>
      <w:r w:rsidR="00611B36">
        <w:rPr>
          <w:rStyle w:val="fontstyle01"/>
          <w:sz w:val="22"/>
          <w:szCs w:val="22"/>
        </w:rPr>
        <w:t>purchase</w:t>
      </w:r>
      <w:r w:rsidRPr="00053B35">
        <w:rPr>
          <w:rStyle w:val="fontstyle01"/>
          <w:sz w:val="22"/>
          <w:szCs w:val="22"/>
        </w:rPr>
        <w:t xml:space="preserve"> policy,” or other user </w:t>
      </w:r>
      <w:r w:rsidR="00A20065">
        <w:rPr>
          <w:rStyle w:val="fontstyle01"/>
          <w:sz w:val="22"/>
          <w:szCs w:val="22"/>
        </w:rPr>
        <w:t xml:space="preserve">or purchase </w:t>
      </w:r>
      <w:r w:rsidRPr="00053B35">
        <w:rPr>
          <w:rStyle w:val="fontstyle01"/>
          <w:sz w:val="22"/>
          <w:szCs w:val="22"/>
        </w:rPr>
        <w:t xml:space="preserve">agreement or terms referenced therein or conditioned for </w:t>
      </w:r>
      <w:r w:rsidR="000845F7">
        <w:rPr>
          <w:rStyle w:val="fontstyle01"/>
          <w:sz w:val="22"/>
          <w:szCs w:val="22"/>
        </w:rPr>
        <w:t>obtaining the Goods</w:t>
      </w:r>
      <w:r w:rsidR="009D6E3A">
        <w:rPr>
          <w:rStyle w:val="fontstyle01"/>
          <w:sz w:val="22"/>
          <w:szCs w:val="22"/>
        </w:rPr>
        <w:t>, including through Contractor’s</w:t>
      </w:r>
      <w:r w:rsidRPr="00053B35">
        <w:rPr>
          <w:rStyle w:val="fontstyle01"/>
          <w:sz w:val="22"/>
          <w:szCs w:val="22"/>
        </w:rPr>
        <w:t xml:space="preserve"> website, platform, product, or program</w:t>
      </w:r>
      <w:r w:rsidR="009D6E3A">
        <w:rPr>
          <w:rStyle w:val="fontstyle01"/>
          <w:sz w:val="22"/>
          <w:szCs w:val="22"/>
        </w:rPr>
        <w:t>,</w:t>
      </w:r>
      <w:r w:rsidRPr="00053B35">
        <w:rPr>
          <w:rStyle w:val="fontstyle01"/>
          <w:sz w:val="22"/>
          <w:szCs w:val="22"/>
        </w:rPr>
        <w:t xml:space="preserve"> shall apply. Only the provisions of this Agreement shall apply to City and/or </w:t>
      </w:r>
      <w:r w:rsidR="00795D02">
        <w:rPr>
          <w:rStyle w:val="fontstyle01"/>
          <w:sz w:val="22"/>
          <w:szCs w:val="22"/>
        </w:rPr>
        <w:t>authorized City staff</w:t>
      </w:r>
      <w:r w:rsidR="009D6E3A">
        <w:rPr>
          <w:rStyle w:val="fontstyle01"/>
          <w:sz w:val="22"/>
          <w:szCs w:val="22"/>
        </w:rPr>
        <w:t xml:space="preserve"> for obtaining the Good</w:t>
      </w:r>
      <w:r w:rsidR="00563DD7">
        <w:rPr>
          <w:rStyle w:val="fontstyle01"/>
          <w:sz w:val="22"/>
          <w:szCs w:val="22"/>
        </w:rPr>
        <w:t>s promised under this Agreement</w:t>
      </w:r>
      <w:r w:rsidRPr="00053B35">
        <w:rPr>
          <w:rStyle w:val="fontstyle01"/>
          <w:sz w:val="22"/>
          <w:szCs w:val="22"/>
        </w:rPr>
        <w:t xml:space="preserve">. The Parties acknowledge that City and/or each </w:t>
      </w:r>
      <w:r w:rsidR="00795D02">
        <w:rPr>
          <w:rStyle w:val="fontstyle01"/>
          <w:sz w:val="22"/>
          <w:szCs w:val="22"/>
        </w:rPr>
        <w:t>authorized City staff member</w:t>
      </w:r>
      <w:r w:rsidRPr="00053B35">
        <w:rPr>
          <w:rStyle w:val="fontstyle01"/>
          <w:sz w:val="22"/>
          <w:szCs w:val="22"/>
        </w:rPr>
        <w:t xml:space="preserve"> may be required to click “Accept” or otherwise signal agreement to such terms as a condition </w:t>
      </w:r>
      <w:r w:rsidR="00563DD7">
        <w:rPr>
          <w:rStyle w:val="fontstyle01"/>
          <w:sz w:val="22"/>
          <w:szCs w:val="22"/>
        </w:rPr>
        <w:t xml:space="preserve">to submitting a Purchase Order or completing </w:t>
      </w:r>
      <w:r w:rsidR="00735F39">
        <w:rPr>
          <w:rStyle w:val="fontstyle01"/>
          <w:sz w:val="22"/>
          <w:szCs w:val="22"/>
        </w:rPr>
        <w:t>purchase or payment, including through Contractor</w:t>
      </w:r>
      <w:r w:rsidRPr="00053B35">
        <w:rPr>
          <w:rStyle w:val="fontstyle01"/>
          <w:sz w:val="22"/>
          <w:szCs w:val="22"/>
        </w:rPr>
        <w:t xml:space="preserve">’s website, platform, product, or program. The provisions of such agreements and other terms referenced therein shall be null and void for the City and/or each </w:t>
      </w:r>
      <w:r w:rsidR="00795D02">
        <w:rPr>
          <w:rStyle w:val="fontstyle01"/>
          <w:sz w:val="22"/>
          <w:szCs w:val="22"/>
        </w:rPr>
        <w:t>authorized City staff member</w:t>
      </w:r>
      <w:r w:rsidRPr="00053B35">
        <w:rPr>
          <w:rStyle w:val="fontstyle01"/>
          <w:sz w:val="22"/>
          <w:szCs w:val="22"/>
        </w:rPr>
        <w:t xml:space="preserve">. The foregoing does not apply to the City’s own agreements and terms in the event the City chooses to have </w:t>
      </w:r>
      <w:r w:rsidR="00735F39">
        <w:rPr>
          <w:rStyle w:val="fontstyle01"/>
          <w:sz w:val="22"/>
          <w:szCs w:val="22"/>
        </w:rPr>
        <w:t>Contractor</w:t>
      </w:r>
      <w:r w:rsidRPr="00053B35">
        <w:rPr>
          <w:rStyle w:val="fontstyle01"/>
          <w:sz w:val="22"/>
          <w:szCs w:val="22"/>
        </w:rPr>
        <w:t xml:space="preserve"> include terms of use, </w:t>
      </w:r>
      <w:r w:rsidR="00735F39">
        <w:rPr>
          <w:rStyle w:val="fontstyle01"/>
          <w:sz w:val="22"/>
          <w:szCs w:val="22"/>
        </w:rPr>
        <w:t>purchase terms</w:t>
      </w:r>
      <w:r w:rsidRPr="00053B35">
        <w:rPr>
          <w:rStyle w:val="fontstyle01"/>
          <w:sz w:val="22"/>
          <w:szCs w:val="22"/>
        </w:rPr>
        <w:t>, privacy policies, or similar requirements drafted and approved by the City.</w:t>
      </w:r>
    </w:p>
    <w:p w14:paraId="1459F3C4" w14:textId="5D1A4952" w:rsidR="00550D9B" w:rsidRPr="00550D9B" w:rsidRDefault="00795D02" w:rsidP="007635A1">
      <w:pPr>
        <w:pStyle w:val="Legal5L3"/>
        <w:rPr>
          <w:spacing w:val="2"/>
          <w:sz w:val="22"/>
          <w:szCs w:val="22"/>
        </w:rPr>
      </w:pPr>
      <w:r>
        <w:rPr>
          <w:spacing w:val="2"/>
          <w:sz w:val="22"/>
          <w:szCs w:val="22"/>
          <w:u w:val="single"/>
        </w:rPr>
        <w:t xml:space="preserve">Authorized City </w:t>
      </w:r>
      <w:r w:rsidR="00DD737C">
        <w:rPr>
          <w:spacing w:val="2"/>
          <w:sz w:val="22"/>
          <w:szCs w:val="22"/>
          <w:u w:val="single"/>
        </w:rPr>
        <w:t>S</w:t>
      </w:r>
      <w:r>
        <w:rPr>
          <w:spacing w:val="2"/>
          <w:sz w:val="22"/>
          <w:szCs w:val="22"/>
          <w:u w:val="single"/>
        </w:rPr>
        <w:t>taff</w:t>
      </w:r>
      <w:r w:rsidR="00483517" w:rsidRPr="00053B35">
        <w:rPr>
          <w:spacing w:val="2"/>
          <w:sz w:val="22"/>
          <w:szCs w:val="22"/>
          <w:u w:val="single"/>
        </w:rPr>
        <w:t>.</w:t>
      </w:r>
      <w:r w:rsidR="00483517" w:rsidRPr="00053B35">
        <w:rPr>
          <w:spacing w:val="2"/>
          <w:sz w:val="22"/>
          <w:szCs w:val="22"/>
        </w:rPr>
        <w:t xml:space="preserve"> </w:t>
      </w:r>
      <w:r w:rsidR="004B7BB3" w:rsidRPr="00053B35">
        <w:rPr>
          <w:spacing w:val="2"/>
          <w:sz w:val="22"/>
          <w:szCs w:val="22"/>
        </w:rPr>
        <w:t xml:space="preserve">The Goods are intended for exclusive use as the </w:t>
      </w:r>
      <w:r w:rsidR="00DB3388" w:rsidRPr="00053B35">
        <w:rPr>
          <w:spacing w:val="2"/>
          <w:sz w:val="22"/>
          <w:szCs w:val="22"/>
        </w:rPr>
        <w:t xml:space="preserve">uniform and apparel for </w:t>
      </w:r>
      <w:r>
        <w:rPr>
          <w:spacing w:val="2"/>
          <w:sz w:val="22"/>
          <w:szCs w:val="22"/>
        </w:rPr>
        <w:t xml:space="preserve">authorized City staff, which may include the City’s </w:t>
      </w:r>
      <w:r w:rsidRPr="00E10171">
        <w:rPr>
          <w:sz w:val="22"/>
          <w:szCs w:val="22"/>
        </w:rPr>
        <w:t>officials, officers, employees, agents</w:t>
      </w:r>
      <w:r>
        <w:rPr>
          <w:sz w:val="22"/>
          <w:szCs w:val="22"/>
        </w:rPr>
        <w:t>, volunteers,</w:t>
      </w:r>
      <w:r w:rsidRPr="00E10171">
        <w:rPr>
          <w:sz w:val="22"/>
          <w:szCs w:val="22"/>
        </w:rPr>
        <w:t xml:space="preserve"> or independent contractors</w:t>
      </w:r>
      <w:r>
        <w:rPr>
          <w:sz w:val="22"/>
          <w:szCs w:val="22"/>
        </w:rPr>
        <w:t xml:space="preserve"> as authorized by the </w:t>
      </w:r>
      <w:proofErr w:type="gramStart"/>
      <w:r>
        <w:rPr>
          <w:sz w:val="22"/>
          <w:szCs w:val="22"/>
        </w:rPr>
        <w:t>City</w:t>
      </w:r>
      <w:proofErr w:type="gramEnd"/>
      <w:r w:rsidR="00DB3388" w:rsidRPr="00053B35">
        <w:rPr>
          <w:spacing w:val="2"/>
          <w:sz w:val="22"/>
          <w:szCs w:val="22"/>
        </w:rPr>
        <w:t xml:space="preserve">. </w:t>
      </w:r>
      <w:r w:rsidR="00F93FB7" w:rsidRPr="00053B35">
        <w:rPr>
          <w:spacing w:val="2"/>
          <w:sz w:val="22"/>
          <w:szCs w:val="22"/>
        </w:rPr>
        <w:t>Any other person or entity’s</w:t>
      </w:r>
      <w:r w:rsidR="004C100C" w:rsidRPr="00053B35">
        <w:rPr>
          <w:spacing w:val="2"/>
          <w:sz w:val="22"/>
          <w:szCs w:val="22"/>
        </w:rPr>
        <w:t xml:space="preserve"> possession o</w:t>
      </w:r>
      <w:r w:rsidR="00226D3A" w:rsidRPr="00053B35">
        <w:rPr>
          <w:spacing w:val="2"/>
          <w:sz w:val="22"/>
          <w:szCs w:val="22"/>
        </w:rPr>
        <w:t>f the Goods</w:t>
      </w:r>
      <w:r w:rsidR="00076824" w:rsidRPr="00053B35">
        <w:rPr>
          <w:spacing w:val="2"/>
          <w:sz w:val="22"/>
          <w:szCs w:val="22"/>
        </w:rPr>
        <w:t>,</w:t>
      </w:r>
      <w:r w:rsidR="00226D3A" w:rsidRPr="00053B35">
        <w:rPr>
          <w:spacing w:val="2"/>
          <w:sz w:val="22"/>
          <w:szCs w:val="22"/>
        </w:rPr>
        <w:t xml:space="preserve"> or goods utilizing the same or similar design</w:t>
      </w:r>
      <w:r w:rsidR="00A86720" w:rsidRPr="00053B35">
        <w:rPr>
          <w:spacing w:val="2"/>
          <w:sz w:val="22"/>
          <w:szCs w:val="22"/>
        </w:rPr>
        <w:t>,</w:t>
      </w:r>
      <w:r w:rsidR="00226D3A" w:rsidRPr="00053B35">
        <w:rPr>
          <w:spacing w:val="2"/>
          <w:sz w:val="22"/>
          <w:szCs w:val="22"/>
        </w:rPr>
        <w:t xml:space="preserve"> </w:t>
      </w:r>
      <w:r w:rsidR="002401DE" w:rsidRPr="00053B35">
        <w:rPr>
          <w:spacing w:val="2"/>
          <w:sz w:val="22"/>
          <w:szCs w:val="22"/>
        </w:rPr>
        <w:t xml:space="preserve">would detract from the </w:t>
      </w:r>
      <w:r w:rsidR="00076824" w:rsidRPr="00053B35">
        <w:rPr>
          <w:spacing w:val="2"/>
          <w:sz w:val="22"/>
          <w:szCs w:val="22"/>
        </w:rPr>
        <w:t>distinctiveness</w:t>
      </w:r>
      <w:r w:rsidR="002401DE" w:rsidRPr="00053B35">
        <w:rPr>
          <w:spacing w:val="2"/>
          <w:sz w:val="22"/>
          <w:szCs w:val="22"/>
        </w:rPr>
        <w:t xml:space="preserve"> necessary for </w:t>
      </w:r>
      <w:r w:rsidR="00CD4217" w:rsidRPr="00053B35">
        <w:rPr>
          <w:spacing w:val="2"/>
          <w:sz w:val="22"/>
          <w:szCs w:val="22"/>
        </w:rPr>
        <w:t>the Goods</w:t>
      </w:r>
      <w:r w:rsidR="002401DE" w:rsidRPr="00053B35">
        <w:rPr>
          <w:spacing w:val="2"/>
          <w:sz w:val="22"/>
          <w:szCs w:val="22"/>
        </w:rPr>
        <w:t xml:space="preserve"> to fulfill their intended purpose and </w:t>
      </w:r>
      <w:r w:rsidR="00CD4217" w:rsidRPr="00053B35">
        <w:rPr>
          <w:spacing w:val="2"/>
          <w:sz w:val="22"/>
          <w:szCs w:val="22"/>
        </w:rPr>
        <w:t xml:space="preserve">would </w:t>
      </w:r>
      <w:r w:rsidR="002401DE" w:rsidRPr="00053B35">
        <w:rPr>
          <w:spacing w:val="2"/>
          <w:sz w:val="22"/>
          <w:szCs w:val="22"/>
        </w:rPr>
        <w:t xml:space="preserve">create </w:t>
      </w:r>
      <w:r w:rsidR="00076824" w:rsidRPr="00053B35">
        <w:rPr>
          <w:spacing w:val="2"/>
          <w:sz w:val="22"/>
          <w:szCs w:val="22"/>
        </w:rPr>
        <w:t xml:space="preserve">public confusion. </w:t>
      </w:r>
      <w:r w:rsidR="003270DC" w:rsidRPr="00053B35">
        <w:rPr>
          <w:spacing w:val="2"/>
          <w:sz w:val="22"/>
          <w:szCs w:val="22"/>
        </w:rPr>
        <w:t>Contractor shall exclusively</w:t>
      </w:r>
      <w:r w:rsidR="00330B85" w:rsidRPr="00053B35">
        <w:rPr>
          <w:spacing w:val="2"/>
          <w:sz w:val="22"/>
          <w:szCs w:val="22"/>
        </w:rPr>
        <w:t xml:space="preserve"> use the design for the Goods in fulfillment of orders by</w:t>
      </w:r>
      <w:r w:rsidR="001E16FB" w:rsidRPr="00053B35">
        <w:rPr>
          <w:spacing w:val="2"/>
          <w:sz w:val="22"/>
          <w:szCs w:val="22"/>
        </w:rPr>
        <w:t xml:space="preserve"> </w:t>
      </w:r>
      <w:r>
        <w:rPr>
          <w:spacing w:val="2"/>
          <w:sz w:val="22"/>
          <w:szCs w:val="22"/>
        </w:rPr>
        <w:t>authorized City staff</w:t>
      </w:r>
      <w:r w:rsidR="001E16FB" w:rsidRPr="00053B35">
        <w:rPr>
          <w:spacing w:val="2"/>
          <w:sz w:val="22"/>
          <w:szCs w:val="22"/>
        </w:rPr>
        <w:t xml:space="preserve">. </w:t>
      </w:r>
      <w:r w:rsidR="001A441E" w:rsidRPr="00053B35">
        <w:rPr>
          <w:spacing w:val="2"/>
          <w:sz w:val="22"/>
          <w:szCs w:val="22"/>
        </w:rPr>
        <w:t>Contractor shall only supply and deliver the Goods to</w:t>
      </w:r>
      <w:r w:rsidR="00E65F3D" w:rsidRPr="00053B35">
        <w:rPr>
          <w:spacing w:val="2"/>
          <w:sz w:val="22"/>
          <w:szCs w:val="22"/>
        </w:rPr>
        <w:t xml:space="preserve"> </w:t>
      </w:r>
      <w:r>
        <w:rPr>
          <w:spacing w:val="2"/>
          <w:sz w:val="22"/>
          <w:szCs w:val="22"/>
        </w:rPr>
        <w:t>authorized City staff</w:t>
      </w:r>
      <w:r w:rsidR="00E65F3D" w:rsidRPr="00053B35">
        <w:rPr>
          <w:spacing w:val="2"/>
          <w:sz w:val="22"/>
          <w:szCs w:val="22"/>
        </w:rPr>
        <w:t xml:space="preserve">. </w:t>
      </w:r>
      <w:r w:rsidR="00BF4FE5" w:rsidRPr="00053B35">
        <w:rPr>
          <w:spacing w:val="2"/>
          <w:sz w:val="22"/>
          <w:szCs w:val="22"/>
        </w:rPr>
        <w:t xml:space="preserve">Contractor may not </w:t>
      </w:r>
      <w:r w:rsidR="00E63711" w:rsidRPr="00053B35">
        <w:rPr>
          <w:spacing w:val="2"/>
          <w:sz w:val="22"/>
          <w:szCs w:val="22"/>
        </w:rPr>
        <w:t xml:space="preserve">otherwise </w:t>
      </w:r>
      <w:r w:rsidR="00BF4FE5" w:rsidRPr="00053B35">
        <w:rPr>
          <w:spacing w:val="2"/>
          <w:sz w:val="22"/>
          <w:szCs w:val="22"/>
        </w:rPr>
        <w:t>supply</w:t>
      </w:r>
      <w:r w:rsidR="00BF4FE5">
        <w:rPr>
          <w:spacing w:val="2"/>
          <w:sz w:val="22"/>
          <w:szCs w:val="22"/>
        </w:rPr>
        <w:t xml:space="preserve"> or deliver the Goods</w:t>
      </w:r>
      <w:r w:rsidR="00DB3388">
        <w:rPr>
          <w:spacing w:val="2"/>
          <w:sz w:val="22"/>
          <w:szCs w:val="22"/>
        </w:rPr>
        <w:t>,</w:t>
      </w:r>
      <w:r w:rsidR="00BF4FE5">
        <w:rPr>
          <w:spacing w:val="2"/>
          <w:sz w:val="22"/>
          <w:szCs w:val="22"/>
        </w:rPr>
        <w:t xml:space="preserve"> </w:t>
      </w:r>
      <w:r w:rsidR="00E74366">
        <w:rPr>
          <w:spacing w:val="2"/>
          <w:sz w:val="22"/>
          <w:szCs w:val="22"/>
        </w:rPr>
        <w:t>or any other goods ut</w:t>
      </w:r>
      <w:r w:rsidR="00161F22">
        <w:rPr>
          <w:spacing w:val="2"/>
          <w:sz w:val="22"/>
          <w:szCs w:val="22"/>
        </w:rPr>
        <w:t xml:space="preserve">ilizing the </w:t>
      </w:r>
      <w:r w:rsidR="0032099C">
        <w:rPr>
          <w:spacing w:val="2"/>
          <w:sz w:val="22"/>
          <w:szCs w:val="22"/>
        </w:rPr>
        <w:t xml:space="preserve">same </w:t>
      </w:r>
      <w:r w:rsidR="00DB3388">
        <w:rPr>
          <w:spacing w:val="2"/>
          <w:sz w:val="22"/>
          <w:szCs w:val="22"/>
        </w:rPr>
        <w:t xml:space="preserve">or similar </w:t>
      </w:r>
      <w:r w:rsidR="0032099C">
        <w:rPr>
          <w:spacing w:val="2"/>
          <w:sz w:val="22"/>
          <w:szCs w:val="22"/>
        </w:rPr>
        <w:t>design</w:t>
      </w:r>
      <w:r w:rsidR="00161F22">
        <w:rPr>
          <w:spacing w:val="2"/>
          <w:sz w:val="22"/>
          <w:szCs w:val="22"/>
        </w:rPr>
        <w:t xml:space="preserve">, </w:t>
      </w:r>
      <w:r w:rsidR="00BF4FE5">
        <w:rPr>
          <w:spacing w:val="2"/>
          <w:sz w:val="22"/>
          <w:szCs w:val="22"/>
        </w:rPr>
        <w:t>t</w:t>
      </w:r>
      <w:r w:rsidR="00B367EB">
        <w:rPr>
          <w:spacing w:val="2"/>
          <w:sz w:val="22"/>
          <w:szCs w:val="22"/>
        </w:rPr>
        <w:t xml:space="preserve">o any other person or entity and may not </w:t>
      </w:r>
      <w:r w:rsidR="006A5E0D">
        <w:rPr>
          <w:spacing w:val="2"/>
          <w:sz w:val="22"/>
          <w:szCs w:val="22"/>
        </w:rPr>
        <w:t xml:space="preserve">advertise or otherwise </w:t>
      </w:r>
      <w:r w:rsidR="00B367EB">
        <w:rPr>
          <w:spacing w:val="2"/>
          <w:sz w:val="22"/>
          <w:szCs w:val="22"/>
        </w:rPr>
        <w:t>make them publicly ava</w:t>
      </w:r>
      <w:r w:rsidR="006A5E0D">
        <w:rPr>
          <w:spacing w:val="2"/>
          <w:sz w:val="22"/>
          <w:szCs w:val="22"/>
        </w:rPr>
        <w:t>ilable.</w:t>
      </w:r>
      <w:r w:rsidR="00F80577">
        <w:rPr>
          <w:spacing w:val="2"/>
          <w:sz w:val="22"/>
          <w:szCs w:val="22"/>
        </w:rPr>
        <w:t xml:space="preserve"> </w:t>
      </w:r>
      <w:r w:rsidR="002A4791">
        <w:rPr>
          <w:spacing w:val="2"/>
          <w:sz w:val="22"/>
          <w:szCs w:val="22"/>
        </w:rPr>
        <w:t xml:space="preserve">Contractor shall provide a method for </w:t>
      </w:r>
      <w:r>
        <w:rPr>
          <w:spacing w:val="2"/>
          <w:sz w:val="22"/>
          <w:szCs w:val="22"/>
        </w:rPr>
        <w:t>authorized City staff</w:t>
      </w:r>
      <w:r w:rsidR="00A702D6">
        <w:rPr>
          <w:spacing w:val="2"/>
          <w:sz w:val="22"/>
          <w:szCs w:val="22"/>
        </w:rPr>
        <w:t xml:space="preserve"> </w:t>
      </w:r>
      <w:r w:rsidR="002F21DD">
        <w:rPr>
          <w:spacing w:val="2"/>
          <w:sz w:val="22"/>
          <w:szCs w:val="22"/>
        </w:rPr>
        <w:t xml:space="preserve">to authenticate </w:t>
      </w:r>
      <w:r w:rsidR="0065464D">
        <w:rPr>
          <w:spacing w:val="2"/>
          <w:sz w:val="22"/>
          <w:szCs w:val="22"/>
        </w:rPr>
        <w:t>themselves at the ti</w:t>
      </w:r>
      <w:r w:rsidR="009A74F9">
        <w:rPr>
          <w:spacing w:val="2"/>
          <w:sz w:val="22"/>
          <w:szCs w:val="22"/>
        </w:rPr>
        <w:t xml:space="preserve">me a Purchase Order is placed and shall only supply and deliver </w:t>
      </w:r>
      <w:r w:rsidR="00CA4CDF">
        <w:rPr>
          <w:spacing w:val="2"/>
          <w:sz w:val="22"/>
          <w:szCs w:val="22"/>
        </w:rPr>
        <w:t xml:space="preserve">to verified employees. </w:t>
      </w:r>
      <w:r w:rsidR="00CD4217">
        <w:rPr>
          <w:spacing w:val="2"/>
          <w:sz w:val="22"/>
          <w:szCs w:val="22"/>
        </w:rPr>
        <w:t>Contractor shall set forth the</w:t>
      </w:r>
      <w:r w:rsidR="00D81FA3">
        <w:rPr>
          <w:spacing w:val="2"/>
          <w:sz w:val="22"/>
          <w:szCs w:val="22"/>
        </w:rPr>
        <w:t xml:space="preserve"> method for this authentication and verification </w:t>
      </w:r>
      <w:r w:rsidR="00A303DE">
        <w:rPr>
          <w:spacing w:val="2"/>
          <w:sz w:val="22"/>
          <w:szCs w:val="22"/>
        </w:rPr>
        <w:t xml:space="preserve">in </w:t>
      </w:r>
      <w:r w:rsidR="00936E0A">
        <w:rPr>
          <w:spacing w:val="2"/>
          <w:sz w:val="22"/>
          <w:szCs w:val="22"/>
        </w:rPr>
        <w:t xml:space="preserve">the form of order established by Contractor in </w:t>
      </w:r>
      <w:r w:rsidR="00A303DE">
        <w:rPr>
          <w:spacing w:val="2"/>
          <w:sz w:val="22"/>
          <w:szCs w:val="22"/>
        </w:rPr>
        <w:t>Exhibit “C.”</w:t>
      </w:r>
      <w:r w:rsidR="00550D9B" w:rsidRPr="00550D9B">
        <w:rPr>
          <w:sz w:val="22"/>
          <w:szCs w:val="22"/>
          <w:u w:val="single"/>
        </w:rPr>
        <w:t xml:space="preserve"> </w:t>
      </w:r>
    </w:p>
    <w:p w14:paraId="4E376D23" w14:textId="4AD146F2" w:rsidR="00483517" w:rsidRPr="00483517" w:rsidRDefault="00550D9B" w:rsidP="007635A1">
      <w:pPr>
        <w:pStyle w:val="Legal5L3"/>
        <w:rPr>
          <w:spacing w:val="2"/>
          <w:sz w:val="22"/>
          <w:szCs w:val="22"/>
        </w:rPr>
      </w:pPr>
      <w:r>
        <w:rPr>
          <w:sz w:val="22"/>
          <w:szCs w:val="22"/>
          <w:u w:val="single"/>
        </w:rPr>
        <w:lastRenderedPageBreak/>
        <w:t>Use of City’s Logo or Other Marks</w:t>
      </w:r>
      <w:r w:rsidRPr="00E10171">
        <w:rPr>
          <w:sz w:val="22"/>
          <w:szCs w:val="22"/>
        </w:rPr>
        <w:t xml:space="preserve">. </w:t>
      </w:r>
      <w:r>
        <w:rPr>
          <w:sz w:val="22"/>
          <w:szCs w:val="22"/>
        </w:rPr>
        <w:t xml:space="preserve">Contractor shall not </w:t>
      </w:r>
      <w:r w:rsidRPr="007A3178">
        <w:rPr>
          <w:sz w:val="22"/>
          <w:szCs w:val="22"/>
        </w:rPr>
        <w:t xml:space="preserve">use the City’s name, mark, emblem, logo, seal, insignia, trade or brand name, or any other term, symbol, or other proprietary rights or content of the City </w:t>
      </w:r>
      <w:r>
        <w:rPr>
          <w:sz w:val="22"/>
          <w:szCs w:val="22"/>
        </w:rPr>
        <w:t xml:space="preserve">(“Proprietary Content”) except as a necessary incorporated part of the Goods themselves in fulfillment of Work Orders from </w:t>
      </w:r>
      <w:r w:rsidR="00795D02">
        <w:rPr>
          <w:sz w:val="22"/>
          <w:szCs w:val="22"/>
        </w:rPr>
        <w:t>authorized City staff</w:t>
      </w:r>
      <w:r>
        <w:rPr>
          <w:sz w:val="22"/>
          <w:szCs w:val="22"/>
        </w:rPr>
        <w:t xml:space="preserve">. Contractor shall not use such Proprietary Content in any other way, including for other customers, other projects, or other goods. Contractor has no other license or right to use the City Propriety Content, including by virtue of its incorporation in goods or designs Contractor creates. Contractor may not in any manner </w:t>
      </w:r>
      <w:r w:rsidRPr="003838CB">
        <w:rPr>
          <w:sz w:val="22"/>
          <w:szCs w:val="22"/>
        </w:rPr>
        <w:t xml:space="preserve">communicate or cause to be communicated to another person or entity a statement that reasonably could be interpreted or construed as stating or implying the City’s connection to, use of, or any approval or endorsement of </w:t>
      </w:r>
      <w:r>
        <w:rPr>
          <w:sz w:val="22"/>
          <w:szCs w:val="22"/>
        </w:rPr>
        <w:t>Contractor</w:t>
      </w:r>
      <w:r w:rsidRPr="003838CB">
        <w:rPr>
          <w:sz w:val="22"/>
          <w:szCs w:val="22"/>
        </w:rPr>
        <w:t xml:space="preserve"> or any product, service, or thing </w:t>
      </w:r>
      <w:r>
        <w:rPr>
          <w:sz w:val="22"/>
          <w:szCs w:val="22"/>
        </w:rPr>
        <w:t>Contractor</w:t>
      </w:r>
      <w:r w:rsidRPr="003838CB">
        <w:rPr>
          <w:sz w:val="22"/>
          <w:szCs w:val="22"/>
        </w:rPr>
        <w:t xml:space="preserve"> offers or does.</w:t>
      </w:r>
      <w:r>
        <w:rPr>
          <w:sz w:val="22"/>
          <w:szCs w:val="22"/>
        </w:rPr>
        <w:t xml:space="preserve"> Contractor shall return and not further use all designs, drawings, logos, marks, emblems, seals, insignia, templates, or other materials supplied by the City or containing the City’s Proprietary Content upon expiration or termination of this Agreement.</w:t>
      </w:r>
    </w:p>
    <w:p w14:paraId="6321FFA6" w14:textId="3810CD68" w:rsidR="00550D9B" w:rsidRPr="00550D9B" w:rsidRDefault="00550D9B" w:rsidP="007635A1">
      <w:pPr>
        <w:pStyle w:val="Legal5L3"/>
        <w:rPr>
          <w:spacing w:val="2"/>
          <w:sz w:val="22"/>
          <w:szCs w:val="22"/>
        </w:rPr>
      </w:pPr>
      <w:r>
        <w:rPr>
          <w:sz w:val="22"/>
          <w:szCs w:val="22"/>
          <w:u w:val="single"/>
        </w:rPr>
        <w:t>Work for Hire and Custom Design</w:t>
      </w:r>
      <w:r w:rsidRPr="00E10171">
        <w:rPr>
          <w:sz w:val="22"/>
          <w:szCs w:val="22"/>
        </w:rPr>
        <w:t xml:space="preserve">. </w:t>
      </w:r>
      <w:r>
        <w:rPr>
          <w:sz w:val="22"/>
          <w:szCs w:val="22"/>
        </w:rPr>
        <w:t xml:space="preserve">Any materials, equipment, tools, artwork, designs, or other property </w:t>
      </w:r>
      <w:r w:rsidR="00735F39">
        <w:rPr>
          <w:sz w:val="22"/>
          <w:szCs w:val="22"/>
        </w:rPr>
        <w:t xml:space="preserve">or Proprietary Content </w:t>
      </w:r>
      <w:r>
        <w:rPr>
          <w:sz w:val="22"/>
          <w:szCs w:val="22"/>
        </w:rPr>
        <w:t xml:space="preserve">furnished by or specifically paid for </w:t>
      </w:r>
      <w:r w:rsidRPr="00735F39">
        <w:rPr>
          <w:sz w:val="22"/>
          <w:szCs w:val="22"/>
        </w:rPr>
        <w:t>by the City</w:t>
      </w:r>
      <w:r w:rsidR="00F54E04">
        <w:rPr>
          <w:sz w:val="22"/>
          <w:szCs w:val="22"/>
        </w:rPr>
        <w:t>, including the Goods themselves and the designs related theret</w:t>
      </w:r>
      <w:r w:rsidR="005D00BA">
        <w:rPr>
          <w:sz w:val="22"/>
          <w:szCs w:val="22"/>
        </w:rPr>
        <w:t>o</w:t>
      </w:r>
      <w:r>
        <w:rPr>
          <w:sz w:val="22"/>
          <w:szCs w:val="22"/>
        </w:rPr>
        <w:t xml:space="preserve"> (“Works”)</w:t>
      </w:r>
      <w:r w:rsidR="005D00BA">
        <w:rPr>
          <w:sz w:val="22"/>
          <w:szCs w:val="22"/>
        </w:rPr>
        <w:t>,</w:t>
      </w:r>
      <w:r>
        <w:rPr>
          <w:sz w:val="22"/>
          <w:szCs w:val="22"/>
        </w:rPr>
        <w:t xml:space="preserve"> are “works made for hire,” as that term is used and understood in the law, and shall be the City’s property. </w:t>
      </w:r>
      <w:r w:rsidRPr="00E51BED">
        <w:rPr>
          <w:sz w:val="22"/>
          <w:szCs w:val="22"/>
        </w:rPr>
        <w:t xml:space="preserve">To the extent any such </w:t>
      </w:r>
      <w:r>
        <w:rPr>
          <w:sz w:val="22"/>
          <w:szCs w:val="22"/>
        </w:rPr>
        <w:t>Works</w:t>
      </w:r>
      <w:r w:rsidRPr="00E51BED">
        <w:rPr>
          <w:sz w:val="22"/>
          <w:szCs w:val="22"/>
        </w:rPr>
        <w:t xml:space="preserve"> are not deemed </w:t>
      </w:r>
      <w:r>
        <w:rPr>
          <w:sz w:val="22"/>
          <w:szCs w:val="22"/>
        </w:rPr>
        <w:t>“</w:t>
      </w:r>
      <w:r w:rsidRPr="00E51BED">
        <w:rPr>
          <w:sz w:val="22"/>
          <w:szCs w:val="22"/>
        </w:rPr>
        <w:t>works for hire,</w:t>
      </w:r>
      <w:r>
        <w:rPr>
          <w:sz w:val="22"/>
          <w:szCs w:val="22"/>
        </w:rPr>
        <w:t>”</w:t>
      </w:r>
      <w:r w:rsidRPr="00E51BED">
        <w:rPr>
          <w:sz w:val="22"/>
          <w:szCs w:val="22"/>
        </w:rPr>
        <w:t xml:space="preserve"> </w:t>
      </w:r>
      <w:r>
        <w:rPr>
          <w:sz w:val="22"/>
          <w:szCs w:val="22"/>
        </w:rPr>
        <w:t>or the ownership, title, interest, and all rights to such Works do not otherwise by operation of law vest exclusively with the City, Contractor</w:t>
      </w:r>
      <w:r w:rsidRPr="00E51BED">
        <w:rPr>
          <w:sz w:val="22"/>
          <w:szCs w:val="22"/>
        </w:rPr>
        <w:t xml:space="preserve"> </w:t>
      </w:r>
      <w:r>
        <w:rPr>
          <w:sz w:val="22"/>
          <w:szCs w:val="22"/>
        </w:rPr>
        <w:t xml:space="preserve">irrevocably </w:t>
      </w:r>
      <w:r w:rsidRPr="00E51BED">
        <w:rPr>
          <w:sz w:val="22"/>
          <w:szCs w:val="22"/>
        </w:rPr>
        <w:t>assigns</w:t>
      </w:r>
      <w:r>
        <w:rPr>
          <w:sz w:val="22"/>
          <w:szCs w:val="22"/>
        </w:rPr>
        <w:t>,</w:t>
      </w:r>
      <w:r w:rsidRPr="00E51BED">
        <w:rPr>
          <w:sz w:val="22"/>
          <w:szCs w:val="22"/>
        </w:rPr>
        <w:t xml:space="preserve"> </w:t>
      </w:r>
      <w:r w:rsidRPr="00B24429">
        <w:rPr>
          <w:sz w:val="22"/>
          <w:szCs w:val="22"/>
        </w:rPr>
        <w:t xml:space="preserve">transfers, and otherwise conveys </w:t>
      </w:r>
      <w:r w:rsidRPr="00E51BED">
        <w:rPr>
          <w:sz w:val="22"/>
          <w:szCs w:val="22"/>
        </w:rPr>
        <w:t xml:space="preserve">to the </w:t>
      </w:r>
      <w:r>
        <w:rPr>
          <w:sz w:val="22"/>
          <w:szCs w:val="22"/>
        </w:rPr>
        <w:t>City the</w:t>
      </w:r>
      <w:r w:rsidRPr="00E51BED">
        <w:rPr>
          <w:sz w:val="22"/>
          <w:szCs w:val="22"/>
        </w:rPr>
        <w:t xml:space="preserve"> entire right, title, </w:t>
      </w:r>
      <w:r>
        <w:rPr>
          <w:sz w:val="22"/>
          <w:szCs w:val="22"/>
        </w:rPr>
        <w:t xml:space="preserve">ownership, </w:t>
      </w:r>
      <w:r w:rsidRPr="00E51BED">
        <w:rPr>
          <w:sz w:val="22"/>
          <w:szCs w:val="22"/>
        </w:rPr>
        <w:t xml:space="preserve">and interest in </w:t>
      </w:r>
      <w:proofErr w:type="gramStart"/>
      <w:r w:rsidRPr="00E51BED">
        <w:rPr>
          <w:sz w:val="22"/>
          <w:szCs w:val="22"/>
        </w:rPr>
        <w:t xml:space="preserve">any </w:t>
      </w:r>
      <w:r>
        <w:rPr>
          <w:sz w:val="22"/>
          <w:szCs w:val="22"/>
        </w:rPr>
        <w:t>and all</w:t>
      </w:r>
      <w:proofErr w:type="gramEnd"/>
      <w:r>
        <w:rPr>
          <w:sz w:val="22"/>
          <w:szCs w:val="22"/>
        </w:rPr>
        <w:t xml:space="preserve"> Works. Contractor shall ensure that </w:t>
      </w:r>
      <w:proofErr w:type="gramStart"/>
      <w:r>
        <w:rPr>
          <w:sz w:val="22"/>
          <w:szCs w:val="22"/>
        </w:rPr>
        <w:t>all of</w:t>
      </w:r>
      <w:proofErr w:type="gramEnd"/>
      <w:r>
        <w:rPr>
          <w:sz w:val="22"/>
          <w:szCs w:val="22"/>
        </w:rPr>
        <w:t xml:space="preserve"> its employees and contractors in any way involved in creating the Goods are subject to written agreements with Contractor that, on or before the effective date of this Agreement and any assignment necessary to this section, grant Contractor all such employees’ or contractors’ ownership and other rights in and to the Goods. Contractor</w:t>
      </w:r>
      <w:r w:rsidRPr="00B44DD7">
        <w:rPr>
          <w:sz w:val="22"/>
          <w:szCs w:val="22"/>
        </w:rPr>
        <w:t xml:space="preserve"> shall give the City or its designee</w:t>
      </w:r>
      <w:r>
        <w:rPr>
          <w:sz w:val="22"/>
          <w:szCs w:val="22"/>
        </w:rPr>
        <w:t>(</w:t>
      </w:r>
      <w:r w:rsidRPr="00B44DD7">
        <w:rPr>
          <w:sz w:val="22"/>
          <w:szCs w:val="22"/>
        </w:rPr>
        <w:t>s</w:t>
      </w:r>
      <w:r>
        <w:rPr>
          <w:sz w:val="22"/>
          <w:szCs w:val="22"/>
        </w:rPr>
        <w:t>)</w:t>
      </w:r>
      <w:r w:rsidRPr="00B44DD7">
        <w:rPr>
          <w:sz w:val="22"/>
          <w:szCs w:val="22"/>
        </w:rPr>
        <w:t xml:space="preserve"> all assistance reasonably required to perfect such rights and effectuate such assignment</w:t>
      </w:r>
      <w:r>
        <w:rPr>
          <w:sz w:val="22"/>
          <w:szCs w:val="22"/>
        </w:rPr>
        <w:t xml:space="preserve"> and free possession, ownership, and use by the City</w:t>
      </w:r>
      <w:r w:rsidRPr="00B44DD7">
        <w:rPr>
          <w:sz w:val="22"/>
          <w:szCs w:val="22"/>
        </w:rPr>
        <w:t>.</w:t>
      </w:r>
      <w:r>
        <w:rPr>
          <w:sz w:val="22"/>
          <w:szCs w:val="22"/>
        </w:rPr>
        <w:t xml:space="preserve"> Contractor will</w:t>
      </w:r>
      <w:r w:rsidRPr="00E57893">
        <w:rPr>
          <w:sz w:val="22"/>
          <w:szCs w:val="22"/>
        </w:rPr>
        <w:t xml:space="preserve">, upon request of the </w:t>
      </w:r>
      <w:r>
        <w:rPr>
          <w:sz w:val="22"/>
          <w:szCs w:val="22"/>
        </w:rPr>
        <w:t>City</w:t>
      </w:r>
      <w:r w:rsidRPr="00E57893">
        <w:rPr>
          <w:sz w:val="22"/>
          <w:szCs w:val="22"/>
        </w:rPr>
        <w:t xml:space="preserve">, promptly execute a specific assignment of title </w:t>
      </w:r>
      <w:r>
        <w:rPr>
          <w:sz w:val="22"/>
          <w:szCs w:val="22"/>
        </w:rPr>
        <w:t xml:space="preserve">and right </w:t>
      </w:r>
      <w:r w:rsidRPr="00E57893">
        <w:rPr>
          <w:sz w:val="22"/>
          <w:szCs w:val="22"/>
        </w:rPr>
        <w:t xml:space="preserve">to the </w:t>
      </w:r>
      <w:r>
        <w:rPr>
          <w:sz w:val="22"/>
          <w:szCs w:val="22"/>
        </w:rPr>
        <w:t>City freely and voluntarily, without further consideration, expense, or charge. The rights and obligations granted in this section survive any termination or expiration of this Agreement or of Contractor’s engagement with the City.</w:t>
      </w:r>
    </w:p>
    <w:p w14:paraId="4F51E44F" w14:textId="5840B684" w:rsidR="00055CEB" w:rsidRPr="00E10171" w:rsidRDefault="00055CEB" w:rsidP="007635A1">
      <w:pPr>
        <w:pStyle w:val="Legal5L3"/>
        <w:rPr>
          <w:spacing w:val="2"/>
          <w:sz w:val="22"/>
          <w:szCs w:val="22"/>
        </w:rPr>
      </w:pPr>
      <w:r w:rsidRPr="00E10171">
        <w:rPr>
          <w:sz w:val="22"/>
          <w:szCs w:val="22"/>
          <w:u w:val="single"/>
        </w:rPr>
        <w:t>Control and Payment of Subor</w:t>
      </w:r>
      <w:r w:rsidR="00C13E69" w:rsidRPr="00E10171">
        <w:rPr>
          <w:sz w:val="22"/>
          <w:szCs w:val="22"/>
          <w:u w:val="single"/>
        </w:rPr>
        <w:t>dinates; Independent Contractor</w:t>
      </w:r>
      <w:r w:rsidR="00971E1A" w:rsidRPr="00E10171">
        <w:rPr>
          <w:sz w:val="22"/>
          <w:szCs w:val="22"/>
        </w:rPr>
        <w:t xml:space="preserve">. </w:t>
      </w:r>
      <w:r w:rsidRPr="00E10171">
        <w:rPr>
          <w:sz w:val="22"/>
          <w:szCs w:val="22"/>
        </w:rPr>
        <w:t xml:space="preserve">The </w:t>
      </w:r>
      <w:r w:rsidR="00176CC3">
        <w:rPr>
          <w:sz w:val="22"/>
          <w:szCs w:val="22"/>
        </w:rPr>
        <w:t>Goods</w:t>
      </w:r>
      <w:r w:rsidRPr="00E10171">
        <w:rPr>
          <w:sz w:val="22"/>
          <w:szCs w:val="22"/>
        </w:rPr>
        <w:t xml:space="preserve"> </w:t>
      </w:r>
      <w:r w:rsidR="00F92563">
        <w:rPr>
          <w:sz w:val="22"/>
          <w:szCs w:val="22"/>
        </w:rPr>
        <w:t xml:space="preserve">and all work related thereto </w:t>
      </w:r>
      <w:r w:rsidRPr="00E10171">
        <w:rPr>
          <w:sz w:val="22"/>
          <w:szCs w:val="22"/>
        </w:rPr>
        <w:t xml:space="preserve">shall be </w:t>
      </w:r>
      <w:r w:rsidR="00176CC3">
        <w:rPr>
          <w:sz w:val="22"/>
          <w:szCs w:val="22"/>
        </w:rPr>
        <w:t>supplied</w:t>
      </w:r>
      <w:r w:rsidRPr="00E10171">
        <w:rPr>
          <w:sz w:val="22"/>
          <w:szCs w:val="22"/>
        </w:rPr>
        <w:t xml:space="preserve"> by Contractor or under its supervision</w:t>
      </w:r>
      <w:r w:rsidR="00B80E83" w:rsidRPr="00E10171">
        <w:rPr>
          <w:sz w:val="22"/>
          <w:szCs w:val="22"/>
        </w:rPr>
        <w:t xml:space="preserve">.  </w:t>
      </w:r>
      <w:r w:rsidRPr="00E10171">
        <w:rPr>
          <w:sz w:val="22"/>
          <w:szCs w:val="22"/>
        </w:rPr>
        <w:t xml:space="preserve">Contractor will determine the means, methods and details of </w:t>
      </w:r>
      <w:r w:rsidR="00F92563">
        <w:rPr>
          <w:sz w:val="22"/>
          <w:szCs w:val="22"/>
        </w:rPr>
        <w:t>supplying</w:t>
      </w:r>
      <w:r w:rsidRPr="00E10171">
        <w:rPr>
          <w:sz w:val="22"/>
          <w:szCs w:val="22"/>
        </w:rPr>
        <w:t xml:space="preserve"> </w:t>
      </w:r>
      <w:r w:rsidR="005D00BA">
        <w:rPr>
          <w:sz w:val="22"/>
          <w:szCs w:val="22"/>
        </w:rPr>
        <w:t xml:space="preserve">and delivering </w:t>
      </w:r>
      <w:r w:rsidRPr="00E10171">
        <w:rPr>
          <w:sz w:val="22"/>
          <w:szCs w:val="22"/>
        </w:rPr>
        <w:t xml:space="preserve">the </w:t>
      </w:r>
      <w:r w:rsidR="00F92563">
        <w:rPr>
          <w:sz w:val="22"/>
          <w:szCs w:val="22"/>
        </w:rPr>
        <w:t>Goods</w:t>
      </w:r>
      <w:r w:rsidRPr="00E10171">
        <w:rPr>
          <w:sz w:val="22"/>
          <w:szCs w:val="22"/>
        </w:rPr>
        <w:t xml:space="preserve"> subject to the requirements of this Agreement</w:t>
      </w:r>
      <w:r w:rsidR="003A22E8" w:rsidRPr="00E10171">
        <w:rPr>
          <w:sz w:val="22"/>
          <w:szCs w:val="22"/>
        </w:rPr>
        <w:t xml:space="preserve">. </w:t>
      </w:r>
      <w:r w:rsidR="00835A6E" w:rsidRPr="00E10171">
        <w:rPr>
          <w:sz w:val="22"/>
          <w:szCs w:val="22"/>
        </w:rPr>
        <w:t>City</w:t>
      </w:r>
      <w:r w:rsidRPr="00E10171">
        <w:rPr>
          <w:sz w:val="22"/>
          <w:szCs w:val="22"/>
        </w:rPr>
        <w:t xml:space="preserve"> retains Contractor on an independent contractor basis and not as an employee</w:t>
      </w:r>
      <w:r w:rsidR="00971E1A" w:rsidRPr="00E10171">
        <w:rPr>
          <w:sz w:val="22"/>
          <w:szCs w:val="22"/>
        </w:rPr>
        <w:t xml:space="preserve">. </w:t>
      </w:r>
      <w:r w:rsidRPr="00E10171">
        <w:rPr>
          <w:sz w:val="22"/>
          <w:szCs w:val="22"/>
        </w:rPr>
        <w:t>Contractor retains the right to perform similar or different services for others during the term of this Agreement</w:t>
      </w:r>
      <w:r w:rsidR="00B80E83" w:rsidRPr="00E10171">
        <w:rPr>
          <w:sz w:val="22"/>
          <w:szCs w:val="22"/>
        </w:rPr>
        <w:t xml:space="preserve">.  </w:t>
      </w:r>
      <w:r w:rsidR="00B51A4D">
        <w:rPr>
          <w:sz w:val="22"/>
          <w:szCs w:val="22"/>
        </w:rPr>
        <w:t>Similarly, the City retains the right to self-perform or hire similar or differen</w:t>
      </w:r>
      <w:r w:rsidR="0069392C">
        <w:rPr>
          <w:sz w:val="22"/>
          <w:szCs w:val="22"/>
        </w:rPr>
        <w:t xml:space="preserve">t services from others during the term of this Agreement. </w:t>
      </w:r>
      <w:r w:rsidRPr="00E10171">
        <w:rPr>
          <w:sz w:val="22"/>
          <w:szCs w:val="22"/>
        </w:rPr>
        <w:t xml:space="preserve">Any additional personnel </w:t>
      </w:r>
      <w:r w:rsidR="0069392C">
        <w:rPr>
          <w:sz w:val="22"/>
          <w:szCs w:val="22"/>
        </w:rPr>
        <w:t>supplying</w:t>
      </w:r>
      <w:r w:rsidRPr="00E10171">
        <w:rPr>
          <w:sz w:val="22"/>
          <w:szCs w:val="22"/>
        </w:rPr>
        <w:t xml:space="preserve"> </w:t>
      </w:r>
      <w:r w:rsidR="007034A4">
        <w:rPr>
          <w:sz w:val="22"/>
          <w:szCs w:val="22"/>
        </w:rPr>
        <w:t xml:space="preserve">or delivering </w:t>
      </w:r>
      <w:r w:rsidRPr="00E10171">
        <w:rPr>
          <w:sz w:val="22"/>
          <w:szCs w:val="22"/>
        </w:rPr>
        <w:t xml:space="preserve">the </w:t>
      </w:r>
      <w:r w:rsidR="00F92563">
        <w:rPr>
          <w:sz w:val="22"/>
          <w:szCs w:val="22"/>
        </w:rPr>
        <w:t>Goods</w:t>
      </w:r>
      <w:r w:rsidRPr="00E10171">
        <w:rPr>
          <w:sz w:val="22"/>
          <w:szCs w:val="22"/>
        </w:rPr>
        <w:t xml:space="preserve"> under this Agreement on behalf of Contractor shall also not be employees of </w:t>
      </w:r>
      <w:r w:rsidR="00835A6E" w:rsidRPr="00E10171">
        <w:rPr>
          <w:sz w:val="22"/>
          <w:szCs w:val="22"/>
        </w:rPr>
        <w:t>City</w:t>
      </w:r>
      <w:r w:rsidRPr="00E10171">
        <w:rPr>
          <w:sz w:val="22"/>
          <w:szCs w:val="22"/>
        </w:rPr>
        <w:t xml:space="preserve"> and </w:t>
      </w:r>
      <w:proofErr w:type="gramStart"/>
      <w:r w:rsidRPr="00E10171">
        <w:rPr>
          <w:sz w:val="22"/>
          <w:szCs w:val="22"/>
        </w:rPr>
        <w:t>shall at all times</w:t>
      </w:r>
      <w:proofErr w:type="gramEnd"/>
      <w:r w:rsidRPr="00E10171">
        <w:rPr>
          <w:sz w:val="22"/>
          <w:szCs w:val="22"/>
        </w:rPr>
        <w:t xml:space="preserve"> be under Contractor’s exclusive direction and control</w:t>
      </w:r>
      <w:r w:rsidR="00971E1A" w:rsidRPr="00E10171">
        <w:rPr>
          <w:sz w:val="22"/>
          <w:szCs w:val="22"/>
        </w:rPr>
        <w:t xml:space="preserve">. </w:t>
      </w:r>
      <w:r w:rsidRPr="00E10171">
        <w:rPr>
          <w:sz w:val="22"/>
          <w:szCs w:val="22"/>
        </w:rPr>
        <w:t xml:space="preserve">Contractor shall pay all wages, salaries, and other amounts due such personnel in connection with their </w:t>
      </w:r>
      <w:r w:rsidR="00A42659">
        <w:rPr>
          <w:sz w:val="22"/>
          <w:szCs w:val="22"/>
        </w:rPr>
        <w:t>supplying</w:t>
      </w:r>
      <w:r w:rsidRPr="00E10171">
        <w:rPr>
          <w:sz w:val="22"/>
          <w:szCs w:val="22"/>
        </w:rPr>
        <w:t xml:space="preserve"> </w:t>
      </w:r>
      <w:r w:rsidR="007034A4">
        <w:rPr>
          <w:sz w:val="22"/>
          <w:szCs w:val="22"/>
        </w:rPr>
        <w:t xml:space="preserve">or delivering </w:t>
      </w:r>
      <w:r w:rsidRPr="00E10171">
        <w:rPr>
          <w:sz w:val="22"/>
          <w:szCs w:val="22"/>
        </w:rPr>
        <w:t xml:space="preserve">of </w:t>
      </w:r>
      <w:r w:rsidR="00F92563">
        <w:rPr>
          <w:sz w:val="22"/>
          <w:szCs w:val="22"/>
        </w:rPr>
        <w:t>Goods</w:t>
      </w:r>
      <w:r w:rsidRPr="00E10171">
        <w:rPr>
          <w:sz w:val="22"/>
          <w:szCs w:val="22"/>
        </w:rPr>
        <w:t xml:space="preserve"> under this Agreement</w:t>
      </w:r>
      <w:r w:rsidR="001F4DC3">
        <w:rPr>
          <w:sz w:val="22"/>
          <w:szCs w:val="22"/>
        </w:rPr>
        <w:t xml:space="preserve"> and performing work related thereto</w:t>
      </w:r>
      <w:r w:rsidRPr="00E10171">
        <w:rPr>
          <w:sz w:val="22"/>
          <w:szCs w:val="22"/>
        </w:rPr>
        <w:t xml:space="preserve"> and as required by law</w:t>
      </w:r>
      <w:r w:rsidR="00971E1A" w:rsidRPr="00E10171">
        <w:rPr>
          <w:sz w:val="22"/>
          <w:szCs w:val="22"/>
        </w:rPr>
        <w:t xml:space="preserve">. </w:t>
      </w:r>
      <w:r w:rsidRPr="00E10171">
        <w:rPr>
          <w:sz w:val="22"/>
          <w:szCs w:val="22"/>
        </w:rPr>
        <w:t xml:space="preserve">Contractor shall be responsible for all reports and obligations respecting such additional personnel, including, but not limited </w:t>
      </w:r>
      <w:proofErr w:type="gramStart"/>
      <w:r w:rsidRPr="00E10171">
        <w:rPr>
          <w:sz w:val="22"/>
          <w:szCs w:val="22"/>
        </w:rPr>
        <w:t>to:</w:t>
      </w:r>
      <w:proofErr w:type="gramEnd"/>
      <w:r w:rsidRPr="00E10171">
        <w:rPr>
          <w:sz w:val="22"/>
          <w:szCs w:val="22"/>
        </w:rPr>
        <w:t xml:space="preserve"> social security taxes, income tax withholding, unemployment insurance, disability insurance, and workers’ compensation insurance.</w:t>
      </w:r>
      <w:bookmarkEnd w:id="8"/>
    </w:p>
    <w:p w14:paraId="13B090FB" w14:textId="4AE7B577" w:rsidR="00055CEB" w:rsidRPr="00E10171" w:rsidRDefault="00055CEB" w:rsidP="00C13E69">
      <w:pPr>
        <w:pStyle w:val="Legal5L3"/>
        <w:rPr>
          <w:color w:val="000000"/>
          <w:sz w:val="22"/>
          <w:szCs w:val="22"/>
        </w:rPr>
      </w:pPr>
      <w:bookmarkStart w:id="9" w:name="_Ref442268981"/>
      <w:r w:rsidRPr="00E10171">
        <w:rPr>
          <w:sz w:val="22"/>
          <w:szCs w:val="22"/>
          <w:u w:val="single"/>
        </w:rPr>
        <w:t xml:space="preserve">Schedule of </w:t>
      </w:r>
      <w:r w:rsidR="00DF1ACD">
        <w:rPr>
          <w:sz w:val="22"/>
          <w:szCs w:val="22"/>
          <w:u w:val="single"/>
        </w:rPr>
        <w:t>Supply and Delivery</w:t>
      </w:r>
      <w:r w:rsidRPr="00E10171">
        <w:rPr>
          <w:sz w:val="22"/>
          <w:szCs w:val="22"/>
        </w:rPr>
        <w:t>.</w:t>
      </w:r>
      <w:bookmarkEnd w:id="9"/>
      <w:r w:rsidR="00971E1A" w:rsidRPr="00E10171">
        <w:rPr>
          <w:sz w:val="22"/>
          <w:szCs w:val="22"/>
        </w:rPr>
        <w:t xml:space="preserve"> </w:t>
      </w:r>
      <w:r w:rsidRPr="00E10171">
        <w:rPr>
          <w:color w:val="000000"/>
          <w:sz w:val="22"/>
          <w:szCs w:val="22"/>
        </w:rPr>
        <w:t xml:space="preserve">Contractor shall </w:t>
      </w:r>
      <w:r w:rsidR="00FD154F">
        <w:rPr>
          <w:color w:val="000000"/>
          <w:sz w:val="22"/>
          <w:szCs w:val="22"/>
        </w:rPr>
        <w:t>supply</w:t>
      </w:r>
      <w:r w:rsidRPr="00E10171">
        <w:rPr>
          <w:color w:val="000000"/>
          <w:sz w:val="22"/>
          <w:szCs w:val="22"/>
        </w:rPr>
        <w:t xml:space="preserve"> the </w:t>
      </w:r>
      <w:r w:rsidR="00F92563">
        <w:rPr>
          <w:color w:val="000000"/>
          <w:sz w:val="22"/>
          <w:szCs w:val="22"/>
        </w:rPr>
        <w:t>Goods</w:t>
      </w:r>
      <w:r w:rsidRPr="00E10171">
        <w:rPr>
          <w:color w:val="000000"/>
          <w:sz w:val="22"/>
          <w:szCs w:val="22"/>
        </w:rPr>
        <w:t xml:space="preserve"> expeditiously, within the term of this Agreement, and in accordance with the specific schedule set forth in </w:t>
      </w:r>
      <w:r w:rsidR="003E31E7">
        <w:rPr>
          <w:color w:val="000000"/>
          <w:sz w:val="22"/>
          <w:szCs w:val="22"/>
        </w:rPr>
        <w:t>Exhibit “D”</w:t>
      </w:r>
      <w:r w:rsidR="0088088E" w:rsidRPr="00E10171">
        <w:rPr>
          <w:color w:val="000000"/>
          <w:sz w:val="22"/>
          <w:szCs w:val="22"/>
        </w:rPr>
        <w:t xml:space="preserve"> and </w:t>
      </w:r>
      <w:r w:rsidR="000F5970">
        <w:rPr>
          <w:sz w:val="22"/>
          <w:szCs w:val="22"/>
        </w:rPr>
        <w:t xml:space="preserve">any supply or delivery schedule or offer provided to </w:t>
      </w:r>
      <w:r w:rsidR="00795D02">
        <w:rPr>
          <w:sz w:val="22"/>
          <w:szCs w:val="22"/>
        </w:rPr>
        <w:t>authorized City staff</w:t>
      </w:r>
      <w:r w:rsidR="000F5970">
        <w:rPr>
          <w:sz w:val="22"/>
          <w:szCs w:val="22"/>
        </w:rPr>
        <w:t xml:space="preserve"> at the time of purchase</w:t>
      </w:r>
      <w:r w:rsidR="000F5970" w:rsidRPr="00E10171">
        <w:rPr>
          <w:color w:val="000000"/>
          <w:sz w:val="22"/>
          <w:szCs w:val="22"/>
        </w:rPr>
        <w:t xml:space="preserve"> </w:t>
      </w:r>
      <w:r w:rsidR="000F5970">
        <w:rPr>
          <w:color w:val="000000"/>
          <w:sz w:val="22"/>
          <w:szCs w:val="22"/>
        </w:rPr>
        <w:t xml:space="preserve">including in </w:t>
      </w:r>
      <w:r w:rsidR="0088088E" w:rsidRPr="00E10171">
        <w:rPr>
          <w:color w:val="000000"/>
          <w:sz w:val="22"/>
          <w:szCs w:val="22"/>
        </w:rPr>
        <w:t xml:space="preserve">any </w:t>
      </w:r>
      <w:r w:rsidR="00D25094">
        <w:rPr>
          <w:color w:val="000000"/>
          <w:sz w:val="22"/>
          <w:szCs w:val="22"/>
        </w:rPr>
        <w:t>Purchase</w:t>
      </w:r>
      <w:r w:rsidRPr="00E10171">
        <w:rPr>
          <w:color w:val="000000"/>
          <w:sz w:val="22"/>
          <w:szCs w:val="22"/>
        </w:rPr>
        <w:t xml:space="preserve"> </w:t>
      </w:r>
      <w:r w:rsidRPr="00E10171">
        <w:rPr>
          <w:sz w:val="22"/>
          <w:szCs w:val="22"/>
        </w:rPr>
        <w:t>Order</w:t>
      </w:r>
      <w:r w:rsidR="0088088E" w:rsidRPr="00E10171">
        <w:rPr>
          <w:sz w:val="22"/>
          <w:szCs w:val="22"/>
        </w:rPr>
        <w:t>(s)</w:t>
      </w:r>
      <w:r w:rsidRPr="00E10171">
        <w:rPr>
          <w:color w:val="000000"/>
          <w:sz w:val="22"/>
          <w:szCs w:val="22"/>
        </w:rPr>
        <w:t xml:space="preserve"> (“Schedule of </w:t>
      </w:r>
      <w:r w:rsidR="00DF1ACD">
        <w:rPr>
          <w:color w:val="000000"/>
          <w:sz w:val="22"/>
          <w:szCs w:val="22"/>
        </w:rPr>
        <w:t>Supply and Delivery</w:t>
      </w:r>
      <w:r w:rsidRPr="00E10171">
        <w:rPr>
          <w:color w:val="000000"/>
          <w:sz w:val="22"/>
          <w:szCs w:val="22"/>
        </w:rPr>
        <w:t>”).</w:t>
      </w:r>
      <w:r w:rsidR="009544D7" w:rsidRPr="00E10171">
        <w:rPr>
          <w:color w:val="000000"/>
          <w:sz w:val="22"/>
          <w:szCs w:val="22"/>
        </w:rPr>
        <w:t xml:space="preserve"> </w:t>
      </w:r>
      <w:r w:rsidRPr="00E10171">
        <w:rPr>
          <w:color w:val="000000"/>
          <w:sz w:val="22"/>
          <w:szCs w:val="22"/>
        </w:rPr>
        <w:t>Contractor represents that it has the professional and technical personnel</w:t>
      </w:r>
      <w:r w:rsidR="00905A3C">
        <w:rPr>
          <w:color w:val="000000"/>
          <w:sz w:val="22"/>
          <w:szCs w:val="22"/>
        </w:rPr>
        <w:t xml:space="preserve">, equipment, materials, </w:t>
      </w:r>
      <w:r w:rsidR="00671C3F">
        <w:rPr>
          <w:color w:val="000000"/>
          <w:sz w:val="22"/>
          <w:szCs w:val="22"/>
        </w:rPr>
        <w:t>logistics</w:t>
      </w:r>
      <w:r w:rsidR="00DF6E34">
        <w:rPr>
          <w:color w:val="000000"/>
          <w:sz w:val="22"/>
          <w:szCs w:val="22"/>
        </w:rPr>
        <w:t xml:space="preserve">, </w:t>
      </w:r>
      <w:r w:rsidR="00905A3C">
        <w:rPr>
          <w:color w:val="000000"/>
          <w:sz w:val="22"/>
          <w:szCs w:val="22"/>
        </w:rPr>
        <w:t xml:space="preserve">and facilities </w:t>
      </w:r>
      <w:r w:rsidRPr="00E10171">
        <w:rPr>
          <w:color w:val="000000"/>
          <w:sz w:val="22"/>
          <w:szCs w:val="22"/>
        </w:rPr>
        <w:t xml:space="preserve">required to </w:t>
      </w:r>
      <w:r w:rsidR="00887A6B">
        <w:rPr>
          <w:color w:val="000000"/>
          <w:sz w:val="22"/>
          <w:szCs w:val="22"/>
        </w:rPr>
        <w:t>supply</w:t>
      </w:r>
      <w:r w:rsidRPr="00E10171">
        <w:rPr>
          <w:color w:val="000000"/>
          <w:sz w:val="22"/>
          <w:szCs w:val="22"/>
        </w:rPr>
        <w:t xml:space="preserve"> the </w:t>
      </w:r>
      <w:r w:rsidR="00F92563">
        <w:rPr>
          <w:color w:val="000000"/>
          <w:sz w:val="22"/>
          <w:szCs w:val="22"/>
        </w:rPr>
        <w:t>Goods</w:t>
      </w:r>
      <w:r w:rsidRPr="00E10171">
        <w:rPr>
          <w:color w:val="000000"/>
          <w:sz w:val="22"/>
          <w:szCs w:val="22"/>
        </w:rPr>
        <w:t xml:space="preserve"> in conformance with </w:t>
      </w:r>
      <w:r w:rsidR="003E31E7">
        <w:rPr>
          <w:color w:val="000000"/>
          <w:sz w:val="22"/>
          <w:szCs w:val="22"/>
        </w:rPr>
        <w:t>these</w:t>
      </w:r>
      <w:r w:rsidRPr="00E10171">
        <w:rPr>
          <w:color w:val="000000"/>
          <w:sz w:val="22"/>
          <w:szCs w:val="22"/>
        </w:rPr>
        <w:t xml:space="preserve"> conditions</w:t>
      </w:r>
      <w:r w:rsidR="00B80E83" w:rsidRPr="00E10171">
        <w:rPr>
          <w:color w:val="000000"/>
          <w:sz w:val="22"/>
          <w:szCs w:val="22"/>
        </w:rPr>
        <w:t xml:space="preserve">.  </w:t>
      </w:r>
      <w:proofErr w:type="gramStart"/>
      <w:r w:rsidRPr="00E10171">
        <w:rPr>
          <w:color w:val="000000"/>
          <w:sz w:val="22"/>
          <w:szCs w:val="22"/>
        </w:rPr>
        <w:t>In order to</w:t>
      </w:r>
      <w:proofErr w:type="gramEnd"/>
      <w:r w:rsidRPr="00E10171">
        <w:rPr>
          <w:color w:val="000000"/>
          <w:sz w:val="22"/>
          <w:szCs w:val="22"/>
        </w:rPr>
        <w:t xml:space="preserve"> facilitate Contractor’s conformance with each Schedule, the </w:t>
      </w:r>
      <w:r w:rsidR="00835A6E" w:rsidRPr="00E10171">
        <w:rPr>
          <w:color w:val="000000"/>
          <w:sz w:val="22"/>
          <w:szCs w:val="22"/>
        </w:rPr>
        <w:t>City</w:t>
      </w:r>
      <w:r w:rsidRPr="00E10171">
        <w:rPr>
          <w:color w:val="000000"/>
          <w:sz w:val="22"/>
          <w:szCs w:val="22"/>
        </w:rPr>
        <w:t xml:space="preserve"> shall respond to Contractor’s submittals in a timely manner</w:t>
      </w:r>
      <w:r w:rsidR="00971E1A" w:rsidRPr="00E10171">
        <w:rPr>
          <w:color w:val="000000"/>
          <w:sz w:val="22"/>
          <w:szCs w:val="22"/>
        </w:rPr>
        <w:t xml:space="preserve">. </w:t>
      </w:r>
      <w:r w:rsidRPr="00E10171">
        <w:rPr>
          <w:color w:val="000000"/>
          <w:sz w:val="22"/>
          <w:szCs w:val="22"/>
        </w:rPr>
        <w:t xml:space="preserve">Upon the </w:t>
      </w:r>
      <w:r w:rsidR="00835A6E" w:rsidRPr="00E10171">
        <w:rPr>
          <w:color w:val="000000"/>
          <w:sz w:val="22"/>
          <w:szCs w:val="22"/>
        </w:rPr>
        <w:t>City</w:t>
      </w:r>
      <w:r w:rsidRPr="00E10171">
        <w:rPr>
          <w:color w:val="000000"/>
          <w:sz w:val="22"/>
          <w:szCs w:val="22"/>
        </w:rPr>
        <w:t xml:space="preserve">’s request, </w:t>
      </w:r>
      <w:r w:rsidRPr="00E10171">
        <w:rPr>
          <w:color w:val="000000"/>
          <w:sz w:val="22"/>
          <w:szCs w:val="22"/>
        </w:rPr>
        <w:lastRenderedPageBreak/>
        <w:t xml:space="preserve">Contractor shall provide a more detailed schedule of anticipated performance to meet the relevant Schedule of </w:t>
      </w:r>
      <w:r w:rsidR="00BB0526">
        <w:rPr>
          <w:color w:val="000000"/>
          <w:sz w:val="22"/>
          <w:szCs w:val="22"/>
        </w:rPr>
        <w:t>Supply and Delivery</w:t>
      </w:r>
      <w:r w:rsidRPr="00E10171">
        <w:rPr>
          <w:color w:val="000000"/>
          <w:sz w:val="22"/>
          <w:szCs w:val="22"/>
        </w:rPr>
        <w:t xml:space="preserve"> </w:t>
      </w:r>
      <w:r w:rsidR="00BB0526">
        <w:rPr>
          <w:color w:val="000000"/>
          <w:sz w:val="22"/>
          <w:szCs w:val="22"/>
        </w:rPr>
        <w:t>for</w:t>
      </w:r>
      <w:r w:rsidRPr="00E10171">
        <w:rPr>
          <w:color w:val="000000"/>
          <w:sz w:val="22"/>
          <w:szCs w:val="22"/>
        </w:rPr>
        <w:t xml:space="preserve"> each </w:t>
      </w:r>
      <w:r w:rsidR="00C017C2">
        <w:rPr>
          <w:color w:val="000000"/>
          <w:sz w:val="22"/>
          <w:szCs w:val="22"/>
        </w:rPr>
        <w:t>Purchase</w:t>
      </w:r>
      <w:r w:rsidRPr="00E10171">
        <w:rPr>
          <w:color w:val="000000"/>
          <w:sz w:val="22"/>
          <w:szCs w:val="22"/>
        </w:rPr>
        <w:t xml:space="preserve"> Order.</w:t>
      </w:r>
    </w:p>
    <w:p w14:paraId="17568C94" w14:textId="45964CBB" w:rsidR="00081459" w:rsidRPr="00081459" w:rsidRDefault="002A4F4A" w:rsidP="000F5970">
      <w:pPr>
        <w:pStyle w:val="Legal5L3"/>
        <w:rPr>
          <w:sz w:val="22"/>
          <w:szCs w:val="22"/>
        </w:rPr>
      </w:pPr>
      <w:bookmarkStart w:id="10" w:name="_Ref442268982"/>
      <w:r>
        <w:rPr>
          <w:sz w:val="22"/>
          <w:szCs w:val="22"/>
          <w:u w:val="single"/>
        </w:rPr>
        <w:t>Timely Supply and Delivery</w:t>
      </w:r>
      <w:r w:rsidR="00B2546C" w:rsidRPr="00B2546C">
        <w:rPr>
          <w:sz w:val="22"/>
          <w:szCs w:val="22"/>
          <w:u w:val="single"/>
        </w:rPr>
        <w:t>.</w:t>
      </w:r>
      <w:r w:rsidR="00B2546C">
        <w:rPr>
          <w:sz w:val="22"/>
          <w:szCs w:val="22"/>
        </w:rPr>
        <w:t xml:space="preserve"> </w:t>
      </w:r>
      <w:r w:rsidR="00B2546C" w:rsidRPr="00B2546C">
        <w:rPr>
          <w:sz w:val="22"/>
          <w:szCs w:val="22"/>
        </w:rPr>
        <w:t xml:space="preserve">Time is of the essence on </w:t>
      </w:r>
      <w:r w:rsidR="00B2546C">
        <w:rPr>
          <w:sz w:val="22"/>
          <w:szCs w:val="22"/>
        </w:rPr>
        <w:t>all Purchase Orders under this Agreement</w:t>
      </w:r>
      <w:r w:rsidR="00B2546C" w:rsidRPr="00B2546C">
        <w:rPr>
          <w:sz w:val="22"/>
          <w:szCs w:val="22"/>
        </w:rPr>
        <w:t xml:space="preserve">. If delivery is not made in the quantity or </w:t>
      </w:r>
      <w:r w:rsidR="00664AFE">
        <w:rPr>
          <w:sz w:val="22"/>
          <w:szCs w:val="22"/>
        </w:rPr>
        <w:t>Good(s) specified</w:t>
      </w:r>
      <w:r w:rsidR="00B2546C" w:rsidRPr="00B2546C">
        <w:rPr>
          <w:sz w:val="22"/>
          <w:szCs w:val="22"/>
        </w:rPr>
        <w:t xml:space="preserve"> and at the time specified, </w:t>
      </w:r>
      <w:r w:rsidR="00270BBE">
        <w:rPr>
          <w:sz w:val="22"/>
          <w:szCs w:val="22"/>
        </w:rPr>
        <w:t xml:space="preserve">the City and/or its </w:t>
      </w:r>
      <w:r w:rsidR="00795D02">
        <w:rPr>
          <w:sz w:val="22"/>
          <w:szCs w:val="22"/>
        </w:rPr>
        <w:t>authorized staff member</w:t>
      </w:r>
      <w:r w:rsidR="00B2546C" w:rsidRPr="00B2546C">
        <w:rPr>
          <w:sz w:val="22"/>
          <w:szCs w:val="22"/>
        </w:rPr>
        <w:t xml:space="preserve"> shall have the right, at </w:t>
      </w:r>
      <w:r w:rsidR="00270BBE">
        <w:rPr>
          <w:sz w:val="22"/>
          <w:szCs w:val="22"/>
        </w:rPr>
        <w:t>their</w:t>
      </w:r>
      <w:r w:rsidR="00B2546C" w:rsidRPr="00B2546C">
        <w:rPr>
          <w:sz w:val="22"/>
          <w:szCs w:val="22"/>
        </w:rPr>
        <w:t xml:space="preserve"> option, to cancel the entire order or that part of same not so delivered.</w:t>
      </w:r>
    </w:p>
    <w:p w14:paraId="03E62A40" w14:textId="56180A6E" w:rsidR="00C61D53" w:rsidRPr="00C61D53" w:rsidRDefault="00C61D53" w:rsidP="000F5970">
      <w:pPr>
        <w:pStyle w:val="Legal5L3"/>
        <w:rPr>
          <w:sz w:val="22"/>
          <w:szCs w:val="22"/>
        </w:rPr>
      </w:pPr>
      <w:r w:rsidRPr="00A31C29">
        <w:rPr>
          <w:sz w:val="22"/>
          <w:szCs w:val="22"/>
          <w:u w:val="single"/>
        </w:rPr>
        <w:t>Delivery and Acceptance.</w:t>
      </w:r>
      <w:r w:rsidR="00A31C29">
        <w:rPr>
          <w:sz w:val="22"/>
          <w:szCs w:val="22"/>
        </w:rPr>
        <w:t xml:space="preserve"> Contractor</w:t>
      </w:r>
      <w:r w:rsidR="00A31C29" w:rsidRPr="00A31C29">
        <w:rPr>
          <w:sz w:val="22"/>
          <w:szCs w:val="22"/>
        </w:rPr>
        <w:t xml:space="preserve"> expressly warrants </w:t>
      </w:r>
      <w:r w:rsidR="008E3B15">
        <w:rPr>
          <w:sz w:val="22"/>
          <w:szCs w:val="22"/>
        </w:rPr>
        <w:t xml:space="preserve">and shall ensure </w:t>
      </w:r>
      <w:r w:rsidR="00A31C29" w:rsidRPr="00A31C29">
        <w:rPr>
          <w:sz w:val="22"/>
          <w:szCs w:val="22"/>
        </w:rPr>
        <w:t xml:space="preserve">that </w:t>
      </w:r>
      <w:r w:rsidR="00A31C29">
        <w:rPr>
          <w:sz w:val="22"/>
          <w:szCs w:val="22"/>
        </w:rPr>
        <w:t>all Goods are</w:t>
      </w:r>
      <w:r w:rsidR="00A31C29" w:rsidRPr="00A31C29">
        <w:rPr>
          <w:sz w:val="22"/>
          <w:szCs w:val="22"/>
        </w:rPr>
        <w:t xml:space="preserve"> free and clear of all liens and encumbrances whatsoever, and that </w:t>
      </w:r>
      <w:r w:rsidR="00A31C29">
        <w:rPr>
          <w:sz w:val="22"/>
          <w:szCs w:val="22"/>
        </w:rPr>
        <w:t>Contractor</w:t>
      </w:r>
      <w:r w:rsidR="00A31C29" w:rsidRPr="00A31C29">
        <w:rPr>
          <w:sz w:val="22"/>
          <w:szCs w:val="22"/>
        </w:rPr>
        <w:t xml:space="preserve"> has good and marketable title to same.  Unless otherwise specified, all goods are to be shipped prepaid, F.O.B. destination. No charge will be allowed for packing, crating, freight, express or other carrier</w:t>
      </w:r>
      <w:r w:rsidR="00EE26D2">
        <w:rPr>
          <w:sz w:val="22"/>
          <w:szCs w:val="22"/>
        </w:rPr>
        <w:t>’</w:t>
      </w:r>
      <w:r w:rsidR="00A31C29" w:rsidRPr="00A31C29">
        <w:rPr>
          <w:sz w:val="22"/>
          <w:szCs w:val="22"/>
        </w:rPr>
        <w:t xml:space="preserve">s charges, or cartage, unless specifically agreed to by </w:t>
      </w:r>
      <w:r w:rsidR="00753B26">
        <w:rPr>
          <w:sz w:val="22"/>
          <w:szCs w:val="22"/>
        </w:rPr>
        <w:t xml:space="preserve">the City and included in </w:t>
      </w:r>
      <w:r w:rsidR="00753B26" w:rsidRPr="00E10171">
        <w:rPr>
          <w:sz w:val="22"/>
          <w:szCs w:val="22"/>
        </w:rPr>
        <w:t>Exhibit “B</w:t>
      </w:r>
      <w:r w:rsidR="00753B26">
        <w:rPr>
          <w:sz w:val="22"/>
          <w:szCs w:val="22"/>
        </w:rPr>
        <w:t>.</w:t>
      </w:r>
      <w:r w:rsidR="00753B26" w:rsidRPr="00E10171">
        <w:rPr>
          <w:sz w:val="22"/>
          <w:szCs w:val="22"/>
        </w:rPr>
        <w:t>”</w:t>
      </w:r>
      <w:r w:rsidR="00753B26">
        <w:rPr>
          <w:sz w:val="22"/>
          <w:szCs w:val="22"/>
        </w:rPr>
        <w:t xml:space="preserve"> </w:t>
      </w:r>
      <w:r w:rsidR="00A31C29" w:rsidRPr="00A31C29">
        <w:rPr>
          <w:sz w:val="22"/>
          <w:szCs w:val="22"/>
        </w:rPr>
        <w:t xml:space="preserve">Title to </w:t>
      </w:r>
      <w:r w:rsidR="00753B26">
        <w:rPr>
          <w:sz w:val="22"/>
          <w:szCs w:val="22"/>
        </w:rPr>
        <w:t>Goods</w:t>
      </w:r>
      <w:r w:rsidR="00A31C29" w:rsidRPr="00A31C29">
        <w:rPr>
          <w:sz w:val="22"/>
          <w:szCs w:val="22"/>
        </w:rPr>
        <w:t xml:space="preserve"> purchased hereunder shall pass to </w:t>
      </w:r>
      <w:r w:rsidR="005C68AE">
        <w:rPr>
          <w:sz w:val="22"/>
          <w:szCs w:val="22"/>
        </w:rPr>
        <w:t xml:space="preserve">the </w:t>
      </w:r>
      <w:r w:rsidR="004372BA">
        <w:rPr>
          <w:sz w:val="22"/>
          <w:szCs w:val="22"/>
        </w:rPr>
        <w:t xml:space="preserve">City or the </w:t>
      </w:r>
      <w:r w:rsidR="00795D02">
        <w:rPr>
          <w:sz w:val="22"/>
          <w:szCs w:val="22"/>
        </w:rPr>
        <w:t>authorized City staff member</w:t>
      </w:r>
      <w:r w:rsidR="00A31C29" w:rsidRPr="00A31C29">
        <w:rPr>
          <w:sz w:val="22"/>
          <w:szCs w:val="22"/>
        </w:rPr>
        <w:t xml:space="preserve"> </w:t>
      </w:r>
      <w:r w:rsidR="004372BA">
        <w:rPr>
          <w:sz w:val="22"/>
          <w:szCs w:val="22"/>
        </w:rPr>
        <w:t>only at the point of actual receipt and delivery</w:t>
      </w:r>
      <w:r w:rsidR="00A31C29" w:rsidRPr="00A31C29">
        <w:rPr>
          <w:sz w:val="22"/>
          <w:szCs w:val="22"/>
        </w:rPr>
        <w:t xml:space="preserve">, subject to </w:t>
      </w:r>
      <w:r w:rsidR="004372BA">
        <w:rPr>
          <w:sz w:val="22"/>
          <w:szCs w:val="22"/>
        </w:rPr>
        <w:t xml:space="preserve">the City and the </w:t>
      </w:r>
      <w:r w:rsidR="00795D02">
        <w:rPr>
          <w:sz w:val="22"/>
          <w:szCs w:val="22"/>
        </w:rPr>
        <w:t>authorized City staff member</w:t>
      </w:r>
      <w:r w:rsidR="004372BA">
        <w:rPr>
          <w:sz w:val="22"/>
          <w:szCs w:val="22"/>
        </w:rPr>
        <w:t>’s</w:t>
      </w:r>
      <w:r w:rsidR="00A31C29" w:rsidRPr="00A31C29">
        <w:rPr>
          <w:sz w:val="22"/>
          <w:szCs w:val="22"/>
        </w:rPr>
        <w:t xml:space="preserve"> right</w:t>
      </w:r>
      <w:r w:rsidR="004372BA">
        <w:rPr>
          <w:sz w:val="22"/>
          <w:szCs w:val="22"/>
        </w:rPr>
        <w:t>s</w:t>
      </w:r>
      <w:r w:rsidR="00A31C29" w:rsidRPr="00A31C29">
        <w:rPr>
          <w:sz w:val="22"/>
          <w:szCs w:val="22"/>
        </w:rPr>
        <w:t xml:space="preserve"> to </w:t>
      </w:r>
      <w:r w:rsidR="00564588">
        <w:rPr>
          <w:sz w:val="22"/>
          <w:szCs w:val="22"/>
        </w:rPr>
        <w:t xml:space="preserve">return and/or </w:t>
      </w:r>
      <w:r w:rsidR="00A31C29" w:rsidRPr="00A31C29">
        <w:rPr>
          <w:sz w:val="22"/>
          <w:szCs w:val="22"/>
        </w:rPr>
        <w:t>inspect and reject or revoke acceptance.</w:t>
      </w:r>
    </w:p>
    <w:p w14:paraId="1A8C4146" w14:textId="53293C5E" w:rsidR="00676536" w:rsidRPr="00676536" w:rsidRDefault="00676536" w:rsidP="000F5970">
      <w:pPr>
        <w:pStyle w:val="Legal5L3"/>
        <w:rPr>
          <w:sz w:val="22"/>
          <w:szCs w:val="22"/>
        </w:rPr>
      </w:pPr>
      <w:r w:rsidRPr="0059417A">
        <w:rPr>
          <w:sz w:val="22"/>
          <w:szCs w:val="22"/>
          <w:u w:val="single"/>
        </w:rPr>
        <w:t>Quality Control.</w:t>
      </w:r>
      <w:r>
        <w:rPr>
          <w:sz w:val="22"/>
          <w:szCs w:val="22"/>
        </w:rPr>
        <w:t xml:space="preserve"> Contractor shall assure </w:t>
      </w:r>
      <w:r w:rsidR="00352BBC">
        <w:rPr>
          <w:sz w:val="22"/>
          <w:szCs w:val="22"/>
        </w:rPr>
        <w:t xml:space="preserve">and warrant </w:t>
      </w:r>
      <w:r>
        <w:rPr>
          <w:sz w:val="22"/>
          <w:szCs w:val="22"/>
        </w:rPr>
        <w:t xml:space="preserve">that all Goods </w:t>
      </w:r>
      <w:r w:rsidR="001A230E">
        <w:rPr>
          <w:sz w:val="22"/>
          <w:szCs w:val="22"/>
        </w:rPr>
        <w:t xml:space="preserve">supplied and delivered under this Agreement are </w:t>
      </w:r>
      <w:r w:rsidR="001A230E" w:rsidRPr="001A230E">
        <w:rPr>
          <w:sz w:val="22"/>
          <w:szCs w:val="22"/>
        </w:rPr>
        <w:t>authentically produced by the manufacturers specified</w:t>
      </w:r>
      <w:r w:rsidR="002C3F0D">
        <w:rPr>
          <w:sz w:val="22"/>
          <w:szCs w:val="22"/>
        </w:rPr>
        <w:t xml:space="preserve"> and made to the quality and standard of excellence common in the industry and the manufacturers specified</w:t>
      </w:r>
      <w:r w:rsidR="001A230E" w:rsidRPr="001A230E">
        <w:rPr>
          <w:sz w:val="22"/>
          <w:szCs w:val="22"/>
        </w:rPr>
        <w:t xml:space="preserve">. </w:t>
      </w:r>
      <w:r w:rsidR="00554318">
        <w:rPr>
          <w:sz w:val="22"/>
          <w:szCs w:val="22"/>
        </w:rPr>
        <w:t>Contractor shall also</w:t>
      </w:r>
      <w:r w:rsidR="001A230E" w:rsidRPr="001A230E">
        <w:rPr>
          <w:sz w:val="22"/>
          <w:szCs w:val="22"/>
        </w:rPr>
        <w:t xml:space="preserve"> assure </w:t>
      </w:r>
      <w:r w:rsidR="00352BBC">
        <w:rPr>
          <w:sz w:val="22"/>
          <w:szCs w:val="22"/>
        </w:rPr>
        <w:t xml:space="preserve">and warrant </w:t>
      </w:r>
      <w:r w:rsidR="002C3F0D" w:rsidRPr="002C3F0D">
        <w:rPr>
          <w:sz w:val="22"/>
          <w:szCs w:val="22"/>
        </w:rPr>
        <w:t xml:space="preserve">for a period of 12 months following start of use or 18 months from receipt, whichever occurs first, that the </w:t>
      </w:r>
      <w:r w:rsidR="002C3F0D">
        <w:rPr>
          <w:sz w:val="22"/>
          <w:szCs w:val="22"/>
        </w:rPr>
        <w:t>G</w:t>
      </w:r>
      <w:r w:rsidR="002C3F0D" w:rsidRPr="002C3F0D">
        <w:rPr>
          <w:sz w:val="22"/>
          <w:szCs w:val="22"/>
        </w:rPr>
        <w:t xml:space="preserve">oods described herein will be free of defects in workmanship, design, materials, and title, and notwithstanding anything herein to the contrary, will conform to all applicable proposals, specifications, instructions, drawings, data, descriptions, and samples, and will be of good and merchantable quality and fit and sufficient for the purpose intended. </w:t>
      </w:r>
      <w:r w:rsidR="002C3F0D">
        <w:rPr>
          <w:sz w:val="22"/>
          <w:szCs w:val="22"/>
        </w:rPr>
        <w:t>Contractor</w:t>
      </w:r>
      <w:r w:rsidR="002C3F0D" w:rsidRPr="002C3F0D">
        <w:rPr>
          <w:sz w:val="22"/>
          <w:szCs w:val="22"/>
        </w:rPr>
        <w:t xml:space="preserve"> </w:t>
      </w:r>
      <w:proofErr w:type="gramStart"/>
      <w:r w:rsidR="002C3F0D" w:rsidRPr="002C3F0D">
        <w:rPr>
          <w:sz w:val="22"/>
          <w:szCs w:val="22"/>
        </w:rPr>
        <w:t>shall  obtain</w:t>
      </w:r>
      <w:proofErr w:type="gramEnd"/>
      <w:r w:rsidR="002C3F0D" w:rsidRPr="002C3F0D">
        <w:rPr>
          <w:sz w:val="22"/>
          <w:szCs w:val="22"/>
        </w:rPr>
        <w:t xml:space="preserve"> and provide to </w:t>
      </w:r>
      <w:r w:rsidR="002C3F0D">
        <w:rPr>
          <w:sz w:val="22"/>
          <w:szCs w:val="22"/>
        </w:rPr>
        <w:t>the City</w:t>
      </w:r>
      <w:r w:rsidR="002C3F0D" w:rsidRPr="002C3F0D">
        <w:rPr>
          <w:sz w:val="22"/>
          <w:szCs w:val="22"/>
        </w:rPr>
        <w:t xml:space="preserve"> Material Safety Data Sheets (MSDS) for each product that contains hazardous substances as defined by </w:t>
      </w:r>
      <w:proofErr w:type="spellStart"/>
      <w:r w:rsidR="002C3F0D" w:rsidRPr="002C3F0D">
        <w:rPr>
          <w:sz w:val="22"/>
          <w:szCs w:val="22"/>
        </w:rPr>
        <w:t>CalOSHA</w:t>
      </w:r>
      <w:proofErr w:type="spellEnd"/>
      <w:r w:rsidR="002C3F0D" w:rsidRPr="002C3F0D">
        <w:rPr>
          <w:sz w:val="22"/>
          <w:szCs w:val="22"/>
        </w:rPr>
        <w:t>.</w:t>
      </w:r>
      <w:r w:rsidR="002C3F0D">
        <w:rPr>
          <w:sz w:val="22"/>
          <w:szCs w:val="22"/>
        </w:rPr>
        <w:t xml:space="preserve"> </w:t>
      </w:r>
      <w:r w:rsidR="002927E5">
        <w:rPr>
          <w:sz w:val="22"/>
          <w:szCs w:val="22"/>
        </w:rPr>
        <w:t>All m</w:t>
      </w:r>
      <w:r w:rsidR="001A230E" w:rsidRPr="001A230E">
        <w:rPr>
          <w:sz w:val="22"/>
          <w:szCs w:val="22"/>
        </w:rPr>
        <w:t>anufacturer warranties shall be provided</w:t>
      </w:r>
      <w:r w:rsidR="002927E5">
        <w:rPr>
          <w:sz w:val="22"/>
          <w:szCs w:val="22"/>
        </w:rPr>
        <w:t xml:space="preserve"> </w:t>
      </w:r>
      <w:proofErr w:type="gramStart"/>
      <w:r w:rsidR="002927E5">
        <w:rPr>
          <w:sz w:val="22"/>
          <w:szCs w:val="22"/>
        </w:rPr>
        <w:t>and</w:t>
      </w:r>
      <w:r w:rsidR="00275A45">
        <w:rPr>
          <w:sz w:val="22"/>
          <w:szCs w:val="22"/>
        </w:rPr>
        <w:t xml:space="preserve"> also</w:t>
      </w:r>
      <w:proofErr w:type="gramEnd"/>
      <w:r w:rsidR="002927E5">
        <w:rPr>
          <w:sz w:val="22"/>
          <w:szCs w:val="22"/>
        </w:rPr>
        <w:t xml:space="preserve"> apply</w:t>
      </w:r>
      <w:r w:rsidR="001A230E" w:rsidRPr="001A230E">
        <w:rPr>
          <w:sz w:val="22"/>
          <w:szCs w:val="22"/>
        </w:rPr>
        <w:t>.</w:t>
      </w:r>
      <w:r w:rsidR="002927E5">
        <w:rPr>
          <w:sz w:val="22"/>
          <w:szCs w:val="22"/>
        </w:rPr>
        <w:t xml:space="preserve"> All warranties </w:t>
      </w:r>
      <w:r w:rsidR="009D754B">
        <w:rPr>
          <w:sz w:val="22"/>
          <w:szCs w:val="22"/>
        </w:rPr>
        <w:t>provided by Contractor to other customers for comparable goods shall also apply.</w:t>
      </w:r>
    </w:p>
    <w:p w14:paraId="1E0D9E23" w14:textId="0EA44B17" w:rsidR="0024712B" w:rsidRPr="000F5970" w:rsidRDefault="00055CEB" w:rsidP="000F5970">
      <w:pPr>
        <w:pStyle w:val="Legal5L3"/>
        <w:rPr>
          <w:sz w:val="22"/>
          <w:szCs w:val="22"/>
        </w:rPr>
      </w:pPr>
      <w:r w:rsidRPr="00E10171">
        <w:rPr>
          <w:sz w:val="22"/>
          <w:szCs w:val="22"/>
          <w:u w:val="single"/>
        </w:rPr>
        <w:t>Conformance to Appli</w:t>
      </w:r>
      <w:r w:rsidR="00C13E69" w:rsidRPr="00E10171">
        <w:rPr>
          <w:sz w:val="22"/>
          <w:szCs w:val="22"/>
          <w:u w:val="single"/>
        </w:rPr>
        <w:t>cable Requirements</w:t>
      </w:r>
      <w:r w:rsidR="00971E1A" w:rsidRPr="00E10171">
        <w:rPr>
          <w:sz w:val="22"/>
          <w:szCs w:val="22"/>
        </w:rPr>
        <w:t xml:space="preserve">. </w:t>
      </w:r>
      <w:r w:rsidRPr="00E10171">
        <w:rPr>
          <w:sz w:val="22"/>
          <w:szCs w:val="22"/>
        </w:rPr>
        <w:t xml:space="preserve">All work undertaken by Contractor shall be subject to </w:t>
      </w:r>
      <w:r w:rsidR="003A6768">
        <w:rPr>
          <w:sz w:val="22"/>
          <w:szCs w:val="22"/>
        </w:rPr>
        <w:t xml:space="preserve">the City’s approval, including the quality </w:t>
      </w:r>
      <w:r w:rsidR="006D578E">
        <w:rPr>
          <w:sz w:val="22"/>
          <w:szCs w:val="22"/>
        </w:rPr>
        <w:t xml:space="preserve">and timeliness of all Goods Contractor supplies or delivers to </w:t>
      </w:r>
      <w:r w:rsidR="00795D02">
        <w:rPr>
          <w:sz w:val="22"/>
          <w:szCs w:val="22"/>
        </w:rPr>
        <w:t>authorized City staff</w:t>
      </w:r>
      <w:r w:rsidRPr="00E10171">
        <w:rPr>
          <w:sz w:val="22"/>
          <w:szCs w:val="22"/>
        </w:rPr>
        <w:t>.</w:t>
      </w:r>
      <w:bookmarkEnd w:id="10"/>
      <w:r w:rsidR="009D68C2">
        <w:rPr>
          <w:sz w:val="22"/>
          <w:szCs w:val="22"/>
        </w:rPr>
        <w:t xml:space="preserve"> In addition to any rights and remedies of the purchasing City employee, the City shall have the right</w:t>
      </w:r>
      <w:r w:rsidR="000276BC">
        <w:rPr>
          <w:sz w:val="22"/>
          <w:szCs w:val="22"/>
        </w:rPr>
        <w:t xml:space="preserve">, at its option, to </w:t>
      </w:r>
      <w:r w:rsidR="008939E9" w:rsidRPr="008939E9">
        <w:rPr>
          <w:sz w:val="22"/>
          <w:szCs w:val="22"/>
        </w:rPr>
        <w:t xml:space="preserve">reject or revoke acceptance of any </w:t>
      </w:r>
      <w:r w:rsidR="008D47E7">
        <w:rPr>
          <w:sz w:val="22"/>
          <w:szCs w:val="22"/>
        </w:rPr>
        <w:t>G</w:t>
      </w:r>
      <w:r w:rsidR="008939E9" w:rsidRPr="008939E9">
        <w:rPr>
          <w:sz w:val="22"/>
          <w:szCs w:val="22"/>
        </w:rPr>
        <w:t xml:space="preserve">oods </w:t>
      </w:r>
      <w:r w:rsidR="008D47E7">
        <w:rPr>
          <w:sz w:val="22"/>
          <w:szCs w:val="22"/>
        </w:rPr>
        <w:t xml:space="preserve">within 60 days of the employee’s receipt </w:t>
      </w:r>
      <w:r w:rsidR="008939E9" w:rsidRPr="008939E9">
        <w:rPr>
          <w:sz w:val="22"/>
          <w:szCs w:val="22"/>
        </w:rPr>
        <w:t xml:space="preserve">which </w:t>
      </w:r>
      <w:r w:rsidR="002F59F7">
        <w:rPr>
          <w:sz w:val="22"/>
          <w:szCs w:val="22"/>
        </w:rPr>
        <w:t xml:space="preserve">do not meet the </w:t>
      </w:r>
      <w:r w:rsidR="00A34806">
        <w:rPr>
          <w:sz w:val="22"/>
          <w:szCs w:val="22"/>
        </w:rPr>
        <w:t xml:space="preserve">terms or </w:t>
      </w:r>
      <w:r w:rsidR="002F59F7">
        <w:rPr>
          <w:sz w:val="22"/>
          <w:szCs w:val="22"/>
        </w:rPr>
        <w:t>specifications contained in this Agreement</w:t>
      </w:r>
      <w:r w:rsidR="00477008">
        <w:rPr>
          <w:sz w:val="22"/>
          <w:szCs w:val="22"/>
        </w:rPr>
        <w:t xml:space="preserve"> or Contractor’s proposal</w:t>
      </w:r>
      <w:r w:rsidR="002F59F7">
        <w:rPr>
          <w:sz w:val="22"/>
          <w:szCs w:val="22"/>
        </w:rPr>
        <w:t xml:space="preserve">, </w:t>
      </w:r>
      <w:r w:rsidR="00AE0874">
        <w:rPr>
          <w:sz w:val="22"/>
          <w:szCs w:val="22"/>
        </w:rPr>
        <w:t>are no</w:t>
      </w:r>
      <w:r w:rsidR="002E4330">
        <w:rPr>
          <w:sz w:val="22"/>
          <w:szCs w:val="22"/>
        </w:rPr>
        <w:t xml:space="preserve">t made to the same standard of workmanship </w:t>
      </w:r>
      <w:r w:rsidR="001E56ED">
        <w:rPr>
          <w:sz w:val="22"/>
          <w:szCs w:val="22"/>
        </w:rPr>
        <w:t>as other Goods supplied or delivered by Contractor</w:t>
      </w:r>
      <w:r w:rsidR="002F59F7">
        <w:rPr>
          <w:sz w:val="22"/>
          <w:szCs w:val="22"/>
        </w:rPr>
        <w:t>,</w:t>
      </w:r>
      <w:r w:rsidR="001E56ED">
        <w:rPr>
          <w:sz w:val="22"/>
          <w:szCs w:val="22"/>
        </w:rPr>
        <w:t xml:space="preserve"> or otherwise </w:t>
      </w:r>
      <w:r w:rsidR="008939E9" w:rsidRPr="008939E9">
        <w:rPr>
          <w:sz w:val="22"/>
          <w:szCs w:val="22"/>
        </w:rPr>
        <w:t>do not</w:t>
      </w:r>
      <w:r w:rsidR="008939E9">
        <w:rPr>
          <w:sz w:val="22"/>
          <w:szCs w:val="22"/>
        </w:rPr>
        <w:t xml:space="preserve"> conform</w:t>
      </w:r>
      <w:r w:rsidR="008D47E7">
        <w:rPr>
          <w:sz w:val="22"/>
          <w:szCs w:val="22"/>
        </w:rPr>
        <w:t xml:space="preserve"> to the requirements of this Agreement or any warranties contained herein.</w:t>
      </w:r>
      <w:r w:rsidR="008F7ABF">
        <w:rPr>
          <w:sz w:val="22"/>
          <w:szCs w:val="22"/>
        </w:rPr>
        <w:t xml:space="preserve"> </w:t>
      </w:r>
      <w:r w:rsidR="008F7ABF" w:rsidRPr="008F7ABF">
        <w:rPr>
          <w:sz w:val="22"/>
          <w:szCs w:val="22"/>
        </w:rPr>
        <w:t xml:space="preserve">In case of such rejection or revocation of acceptance, transportation of the rejected </w:t>
      </w:r>
      <w:r w:rsidR="008F7ABF">
        <w:rPr>
          <w:sz w:val="22"/>
          <w:szCs w:val="22"/>
        </w:rPr>
        <w:t>G</w:t>
      </w:r>
      <w:r w:rsidR="008F7ABF" w:rsidRPr="008F7ABF">
        <w:rPr>
          <w:sz w:val="22"/>
          <w:szCs w:val="22"/>
        </w:rPr>
        <w:t>ood</w:t>
      </w:r>
      <w:r w:rsidR="008F7ABF">
        <w:rPr>
          <w:sz w:val="22"/>
          <w:szCs w:val="22"/>
        </w:rPr>
        <w:t>(</w:t>
      </w:r>
      <w:r w:rsidR="008F7ABF" w:rsidRPr="008F7ABF">
        <w:rPr>
          <w:sz w:val="22"/>
          <w:szCs w:val="22"/>
        </w:rPr>
        <w:t>s</w:t>
      </w:r>
      <w:r w:rsidR="008F7ABF">
        <w:rPr>
          <w:sz w:val="22"/>
          <w:szCs w:val="22"/>
        </w:rPr>
        <w:t>)</w:t>
      </w:r>
      <w:r w:rsidR="008F7ABF" w:rsidRPr="008F7ABF">
        <w:rPr>
          <w:sz w:val="22"/>
          <w:szCs w:val="22"/>
        </w:rPr>
        <w:t xml:space="preserve">, both to and from </w:t>
      </w:r>
      <w:r w:rsidR="008F7ABF">
        <w:rPr>
          <w:sz w:val="22"/>
          <w:szCs w:val="22"/>
        </w:rPr>
        <w:t xml:space="preserve">the City or its </w:t>
      </w:r>
      <w:r w:rsidR="00795D02">
        <w:rPr>
          <w:sz w:val="22"/>
          <w:szCs w:val="22"/>
        </w:rPr>
        <w:t>authorized staff member</w:t>
      </w:r>
      <w:r w:rsidR="008F7ABF" w:rsidRPr="008F7ABF">
        <w:rPr>
          <w:sz w:val="22"/>
          <w:szCs w:val="22"/>
        </w:rPr>
        <w:t xml:space="preserve">, shall be at the expense of </w:t>
      </w:r>
      <w:r w:rsidR="00CE1BED">
        <w:rPr>
          <w:sz w:val="22"/>
          <w:szCs w:val="22"/>
        </w:rPr>
        <w:t>Contractor</w:t>
      </w:r>
      <w:r w:rsidR="008F7ABF" w:rsidRPr="008F7ABF">
        <w:rPr>
          <w:sz w:val="22"/>
          <w:szCs w:val="22"/>
        </w:rPr>
        <w:t xml:space="preserve">, said rejected </w:t>
      </w:r>
      <w:r w:rsidR="00CE1BED">
        <w:rPr>
          <w:sz w:val="22"/>
          <w:szCs w:val="22"/>
        </w:rPr>
        <w:t>G</w:t>
      </w:r>
      <w:r w:rsidR="008F7ABF" w:rsidRPr="008F7ABF">
        <w:rPr>
          <w:sz w:val="22"/>
          <w:szCs w:val="22"/>
        </w:rPr>
        <w:t xml:space="preserve">oods are not to be replaced except upon specific instruction from </w:t>
      </w:r>
      <w:r w:rsidR="00CE1BED">
        <w:rPr>
          <w:sz w:val="22"/>
          <w:szCs w:val="22"/>
        </w:rPr>
        <w:t xml:space="preserve">the City or its </w:t>
      </w:r>
      <w:r w:rsidR="00795D02">
        <w:rPr>
          <w:sz w:val="22"/>
          <w:szCs w:val="22"/>
        </w:rPr>
        <w:t>authorized staff member</w:t>
      </w:r>
      <w:r w:rsidR="008F7ABF" w:rsidRPr="008F7ABF">
        <w:rPr>
          <w:sz w:val="22"/>
          <w:szCs w:val="22"/>
        </w:rPr>
        <w:t xml:space="preserve">, and </w:t>
      </w:r>
      <w:r w:rsidR="00CE1BED">
        <w:rPr>
          <w:sz w:val="22"/>
          <w:szCs w:val="22"/>
        </w:rPr>
        <w:t>the City</w:t>
      </w:r>
      <w:r w:rsidR="008F7ABF" w:rsidRPr="008F7ABF">
        <w:rPr>
          <w:sz w:val="22"/>
          <w:szCs w:val="22"/>
        </w:rPr>
        <w:t xml:space="preserve"> shall have the right at its option to cancel the remainder, if any, of the </w:t>
      </w:r>
      <w:r w:rsidR="005656CB">
        <w:rPr>
          <w:sz w:val="22"/>
          <w:szCs w:val="22"/>
        </w:rPr>
        <w:t>Purchase Order or any other outstanding Purchase Order</w:t>
      </w:r>
      <w:r w:rsidR="008F7ABF" w:rsidRPr="008F7ABF">
        <w:rPr>
          <w:sz w:val="22"/>
          <w:szCs w:val="22"/>
        </w:rPr>
        <w:t xml:space="preserve">, by notice to </w:t>
      </w:r>
      <w:r w:rsidR="005656CB">
        <w:rPr>
          <w:sz w:val="22"/>
          <w:szCs w:val="22"/>
        </w:rPr>
        <w:t>Contractor</w:t>
      </w:r>
      <w:r w:rsidR="008F7ABF" w:rsidRPr="008F7ABF">
        <w:rPr>
          <w:sz w:val="22"/>
          <w:szCs w:val="22"/>
        </w:rPr>
        <w:t xml:space="preserve"> at the time notice is given of rejection or revocation of acceptance. </w:t>
      </w:r>
    </w:p>
    <w:p w14:paraId="7238CA36" w14:textId="0A16275A" w:rsidR="00C50AC3" w:rsidRPr="00C50AC3" w:rsidRDefault="00C50AC3" w:rsidP="007635A1">
      <w:pPr>
        <w:pStyle w:val="Legal5L3"/>
        <w:rPr>
          <w:sz w:val="22"/>
          <w:szCs w:val="22"/>
        </w:rPr>
      </w:pPr>
      <w:bookmarkStart w:id="11" w:name="_Ref442268983"/>
      <w:r w:rsidRPr="00C50AC3">
        <w:rPr>
          <w:sz w:val="22"/>
          <w:szCs w:val="22"/>
          <w:u w:val="single"/>
        </w:rPr>
        <w:t>Returns.</w:t>
      </w:r>
      <w:r>
        <w:rPr>
          <w:sz w:val="22"/>
          <w:szCs w:val="22"/>
        </w:rPr>
        <w:t xml:space="preserve"> </w:t>
      </w:r>
      <w:r w:rsidR="009F3A5F">
        <w:rPr>
          <w:sz w:val="22"/>
          <w:szCs w:val="22"/>
        </w:rPr>
        <w:t xml:space="preserve">The City or its </w:t>
      </w:r>
      <w:r w:rsidR="00795D02">
        <w:rPr>
          <w:sz w:val="22"/>
          <w:szCs w:val="22"/>
        </w:rPr>
        <w:t>authorized City staff</w:t>
      </w:r>
      <w:r w:rsidR="009F3A5F">
        <w:rPr>
          <w:sz w:val="22"/>
          <w:szCs w:val="22"/>
        </w:rPr>
        <w:t xml:space="preserve"> may </w:t>
      </w:r>
      <w:r w:rsidR="00C722D9">
        <w:rPr>
          <w:sz w:val="22"/>
          <w:szCs w:val="22"/>
        </w:rPr>
        <w:t xml:space="preserve">exchange or </w:t>
      </w:r>
      <w:r w:rsidR="009F3A5F">
        <w:rPr>
          <w:sz w:val="22"/>
          <w:szCs w:val="22"/>
        </w:rPr>
        <w:t xml:space="preserve">return for full credit any </w:t>
      </w:r>
      <w:r w:rsidR="00B21BC8">
        <w:rPr>
          <w:sz w:val="22"/>
          <w:szCs w:val="22"/>
        </w:rPr>
        <w:t xml:space="preserve">defective </w:t>
      </w:r>
      <w:r w:rsidR="00350235">
        <w:rPr>
          <w:sz w:val="22"/>
          <w:szCs w:val="22"/>
        </w:rPr>
        <w:t xml:space="preserve">Goods or Goods that otherwise qualify </w:t>
      </w:r>
      <w:r w:rsidR="00392684">
        <w:rPr>
          <w:sz w:val="22"/>
          <w:szCs w:val="22"/>
        </w:rPr>
        <w:t>for Contractor’s return and exchange policy submitted at the time of its proposal.</w:t>
      </w:r>
    </w:p>
    <w:p w14:paraId="08CE1BAB" w14:textId="038DCE87" w:rsidR="00D018B5" w:rsidRPr="00D018B5" w:rsidRDefault="00D018B5" w:rsidP="007635A1">
      <w:pPr>
        <w:pStyle w:val="Legal5L3"/>
        <w:rPr>
          <w:sz w:val="22"/>
          <w:szCs w:val="22"/>
        </w:rPr>
      </w:pPr>
      <w:r w:rsidRPr="00D018B5">
        <w:rPr>
          <w:sz w:val="22"/>
          <w:szCs w:val="22"/>
          <w:u w:val="single"/>
        </w:rPr>
        <w:t>Breach of Warranties.</w:t>
      </w:r>
      <w:r w:rsidRPr="00D018B5">
        <w:rPr>
          <w:sz w:val="22"/>
          <w:szCs w:val="22"/>
        </w:rPr>
        <w:t xml:space="preserve"> </w:t>
      </w:r>
      <w:r>
        <w:rPr>
          <w:sz w:val="22"/>
          <w:szCs w:val="22"/>
        </w:rPr>
        <w:t>In addition to all other remedies allowed by law</w:t>
      </w:r>
      <w:r w:rsidR="00071B09">
        <w:rPr>
          <w:sz w:val="22"/>
          <w:szCs w:val="22"/>
        </w:rPr>
        <w:t xml:space="preserve">, including those specifically provided for in this Agreement, </w:t>
      </w:r>
      <w:r>
        <w:rPr>
          <w:sz w:val="22"/>
          <w:szCs w:val="22"/>
        </w:rPr>
        <w:t xml:space="preserve">Contractor </w:t>
      </w:r>
      <w:r w:rsidRPr="008F7ABF">
        <w:rPr>
          <w:sz w:val="22"/>
          <w:szCs w:val="22"/>
        </w:rPr>
        <w:t xml:space="preserve">shall be liable to </w:t>
      </w:r>
      <w:r>
        <w:rPr>
          <w:sz w:val="22"/>
          <w:szCs w:val="22"/>
        </w:rPr>
        <w:t>City</w:t>
      </w:r>
      <w:r w:rsidRPr="008F7ABF">
        <w:rPr>
          <w:sz w:val="22"/>
          <w:szCs w:val="22"/>
        </w:rPr>
        <w:t xml:space="preserve"> for all damages proximately caused by breach of any of the warranties</w:t>
      </w:r>
      <w:r w:rsidR="00071B09">
        <w:rPr>
          <w:sz w:val="22"/>
          <w:szCs w:val="22"/>
        </w:rPr>
        <w:t xml:space="preserve"> contained in this Agreement</w:t>
      </w:r>
      <w:r w:rsidRPr="008F7ABF">
        <w:rPr>
          <w:sz w:val="22"/>
          <w:szCs w:val="22"/>
        </w:rPr>
        <w:t>, including incidental damages but excluding special or consequential damages.</w:t>
      </w:r>
    </w:p>
    <w:p w14:paraId="359CF54A" w14:textId="4149AA52" w:rsidR="00055CEB" w:rsidRPr="00E10171" w:rsidRDefault="00835A6E" w:rsidP="007635A1">
      <w:pPr>
        <w:pStyle w:val="Legal5L3"/>
        <w:rPr>
          <w:sz w:val="22"/>
          <w:szCs w:val="22"/>
        </w:rPr>
      </w:pPr>
      <w:r w:rsidRPr="00E10171">
        <w:rPr>
          <w:sz w:val="22"/>
          <w:szCs w:val="22"/>
          <w:u w:val="single"/>
        </w:rPr>
        <w:lastRenderedPageBreak/>
        <w:t>City</w:t>
      </w:r>
      <w:r w:rsidR="00055CEB" w:rsidRPr="00E10171">
        <w:rPr>
          <w:sz w:val="22"/>
          <w:szCs w:val="22"/>
          <w:u w:val="single"/>
        </w:rPr>
        <w:t>’s Representative</w:t>
      </w:r>
      <w:r w:rsidR="00C13E69" w:rsidRPr="00E10171">
        <w:rPr>
          <w:sz w:val="22"/>
          <w:szCs w:val="22"/>
        </w:rPr>
        <w:t>.</w:t>
      </w:r>
      <w:r w:rsidR="003A22E8" w:rsidRPr="00E10171">
        <w:rPr>
          <w:sz w:val="22"/>
          <w:szCs w:val="22"/>
        </w:rPr>
        <w:t xml:space="preserve"> </w:t>
      </w:r>
      <w:r w:rsidR="00055CEB" w:rsidRPr="00E10171">
        <w:rPr>
          <w:sz w:val="22"/>
          <w:szCs w:val="22"/>
        </w:rPr>
        <w:t xml:space="preserve">The </w:t>
      </w:r>
      <w:r w:rsidRPr="00E10171">
        <w:rPr>
          <w:sz w:val="22"/>
          <w:szCs w:val="22"/>
        </w:rPr>
        <w:t>City</w:t>
      </w:r>
      <w:r w:rsidR="00055CEB" w:rsidRPr="00E10171">
        <w:rPr>
          <w:sz w:val="22"/>
          <w:szCs w:val="22"/>
        </w:rPr>
        <w:t xml:space="preserve"> hereby designates</w:t>
      </w:r>
      <w:r w:rsidR="00D07091" w:rsidRPr="00E10171">
        <w:rPr>
          <w:sz w:val="22"/>
          <w:szCs w:val="22"/>
        </w:rPr>
        <w:t xml:space="preserve"> </w:t>
      </w:r>
      <w:r w:rsidR="009D0F7E">
        <w:rPr>
          <w:b/>
          <w:bCs/>
          <w:sz w:val="22"/>
          <w:szCs w:val="22"/>
        </w:rPr>
        <w:t xml:space="preserve">Christian </w:t>
      </w:r>
      <w:proofErr w:type="gramStart"/>
      <w:r w:rsidR="009D0F7E">
        <w:rPr>
          <w:b/>
          <w:bCs/>
          <w:sz w:val="22"/>
          <w:szCs w:val="22"/>
        </w:rPr>
        <w:t>Di</w:t>
      </w:r>
      <w:proofErr w:type="gramEnd"/>
      <w:r w:rsidR="009D0F7E">
        <w:rPr>
          <w:b/>
          <w:bCs/>
          <w:sz w:val="22"/>
          <w:szCs w:val="22"/>
        </w:rPr>
        <w:t xml:space="preserve"> Renzo Public Works Director</w:t>
      </w:r>
      <w:r w:rsidR="00D07091" w:rsidRPr="00E10171">
        <w:rPr>
          <w:sz w:val="22"/>
          <w:szCs w:val="22"/>
        </w:rPr>
        <w:t xml:space="preserve"> </w:t>
      </w:r>
      <w:r w:rsidR="00055CEB" w:rsidRPr="00E10171">
        <w:rPr>
          <w:sz w:val="22"/>
          <w:szCs w:val="22"/>
        </w:rPr>
        <w:t>or his or her designee, to act as its representative for the performance of this Agreement (“</w:t>
      </w:r>
      <w:r w:rsidRPr="00E10171">
        <w:rPr>
          <w:sz w:val="22"/>
          <w:szCs w:val="22"/>
        </w:rPr>
        <w:t>City</w:t>
      </w:r>
      <w:r w:rsidR="00055CEB" w:rsidRPr="00E10171">
        <w:rPr>
          <w:sz w:val="22"/>
          <w:szCs w:val="22"/>
        </w:rPr>
        <w:t>’s Representative”)</w:t>
      </w:r>
      <w:r w:rsidR="00971E1A" w:rsidRPr="00E10171">
        <w:rPr>
          <w:sz w:val="22"/>
          <w:szCs w:val="22"/>
        </w:rPr>
        <w:t xml:space="preserve">. </w:t>
      </w:r>
      <w:r w:rsidRPr="00E10171">
        <w:rPr>
          <w:sz w:val="22"/>
          <w:szCs w:val="22"/>
        </w:rPr>
        <w:t>City</w:t>
      </w:r>
      <w:r w:rsidR="00055CEB" w:rsidRPr="00E10171">
        <w:rPr>
          <w:sz w:val="22"/>
          <w:szCs w:val="22"/>
        </w:rPr>
        <w:t xml:space="preserve">’s Representative shall have the power to act on behalf of the </w:t>
      </w:r>
      <w:r w:rsidRPr="00E10171">
        <w:rPr>
          <w:sz w:val="22"/>
          <w:szCs w:val="22"/>
        </w:rPr>
        <w:t>City</w:t>
      </w:r>
      <w:r w:rsidR="00055CEB" w:rsidRPr="00E10171">
        <w:rPr>
          <w:sz w:val="22"/>
          <w:szCs w:val="22"/>
        </w:rPr>
        <w:t xml:space="preserve"> for all purposes under this Agreement</w:t>
      </w:r>
      <w:r w:rsidR="00971E1A" w:rsidRPr="00E10171">
        <w:rPr>
          <w:sz w:val="22"/>
          <w:szCs w:val="22"/>
        </w:rPr>
        <w:t xml:space="preserve">. </w:t>
      </w:r>
      <w:proofErr w:type="gramStart"/>
      <w:r w:rsidR="002941E5">
        <w:rPr>
          <w:sz w:val="22"/>
          <w:szCs w:val="22"/>
        </w:rPr>
        <w:t>With the exception of</w:t>
      </w:r>
      <w:proofErr w:type="gramEnd"/>
      <w:r w:rsidR="002941E5">
        <w:rPr>
          <w:sz w:val="22"/>
          <w:szCs w:val="22"/>
        </w:rPr>
        <w:t xml:space="preserve"> fulfilling </w:t>
      </w:r>
      <w:r w:rsidR="004356A1">
        <w:rPr>
          <w:sz w:val="22"/>
          <w:szCs w:val="22"/>
        </w:rPr>
        <w:t xml:space="preserve">Purchase Order(s) from </w:t>
      </w:r>
      <w:r w:rsidR="00795D02">
        <w:rPr>
          <w:sz w:val="22"/>
          <w:szCs w:val="22"/>
        </w:rPr>
        <w:t>authorized City staff</w:t>
      </w:r>
      <w:r w:rsidR="004356A1">
        <w:rPr>
          <w:sz w:val="22"/>
          <w:szCs w:val="22"/>
        </w:rPr>
        <w:t>, C</w:t>
      </w:r>
      <w:r w:rsidR="00055CEB" w:rsidRPr="00E10171">
        <w:rPr>
          <w:sz w:val="22"/>
          <w:szCs w:val="22"/>
        </w:rPr>
        <w:t xml:space="preserve">ontractor shall not accept direction </w:t>
      </w:r>
      <w:r w:rsidR="002941E5">
        <w:rPr>
          <w:sz w:val="22"/>
          <w:szCs w:val="22"/>
        </w:rPr>
        <w:t xml:space="preserve">or orders </w:t>
      </w:r>
      <w:r w:rsidR="00055CEB" w:rsidRPr="00E10171">
        <w:rPr>
          <w:sz w:val="22"/>
          <w:szCs w:val="22"/>
        </w:rPr>
        <w:t xml:space="preserve">from any person other than the </w:t>
      </w:r>
      <w:r w:rsidRPr="00E10171">
        <w:rPr>
          <w:sz w:val="22"/>
          <w:szCs w:val="22"/>
        </w:rPr>
        <w:t>City</w:t>
      </w:r>
      <w:r w:rsidR="00055CEB" w:rsidRPr="00E10171">
        <w:rPr>
          <w:sz w:val="22"/>
          <w:szCs w:val="22"/>
        </w:rPr>
        <w:t>’s Representative or his or her designee.</w:t>
      </w:r>
      <w:bookmarkEnd w:id="11"/>
    </w:p>
    <w:p w14:paraId="617AED39" w14:textId="053D4E15" w:rsidR="00055CEB" w:rsidRPr="00E10171" w:rsidRDefault="00055CEB" w:rsidP="007635A1">
      <w:pPr>
        <w:pStyle w:val="Legal5L3"/>
        <w:rPr>
          <w:spacing w:val="2"/>
          <w:sz w:val="22"/>
          <w:szCs w:val="22"/>
        </w:rPr>
      </w:pPr>
      <w:bookmarkStart w:id="12" w:name="_Ref442268984"/>
      <w:r w:rsidRPr="00E10171">
        <w:rPr>
          <w:sz w:val="22"/>
          <w:szCs w:val="22"/>
          <w:u w:val="single"/>
        </w:rPr>
        <w:t>Contractor’s Representative</w:t>
      </w:r>
      <w:r w:rsidR="00C13E69" w:rsidRPr="00E10171">
        <w:rPr>
          <w:sz w:val="22"/>
          <w:szCs w:val="22"/>
        </w:rPr>
        <w:t>.</w:t>
      </w:r>
      <w:r w:rsidR="00971E1A" w:rsidRPr="00E10171">
        <w:rPr>
          <w:sz w:val="22"/>
          <w:szCs w:val="22"/>
        </w:rPr>
        <w:t xml:space="preserve"> </w:t>
      </w:r>
      <w:r w:rsidRPr="00E10171">
        <w:rPr>
          <w:sz w:val="22"/>
          <w:szCs w:val="22"/>
        </w:rPr>
        <w:t xml:space="preserve">Contractor hereby designates </w:t>
      </w:r>
      <w:r w:rsidRPr="00E10171">
        <w:rPr>
          <w:sz w:val="22"/>
          <w:szCs w:val="22"/>
          <w:highlight w:val="yellow"/>
        </w:rPr>
        <w:t>[INSERT</w:t>
      </w:r>
      <w:r w:rsidR="00375451" w:rsidRPr="00E10171">
        <w:rPr>
          <w:sz w:val="22"/>
          <w:szCs w:val="22"/>
          <w:highlight w:val="yellow"/>
        </w:rPr>
        <w:t xml:space="preserve"> </w:t>
      </w:r>
      <w:r w:rsidRPr="00E10171">
        <w:rPr>
          <w:sz w:val="22"/>
          <w:szCs w:val="22"/>
          <w:highlight w:val="yellow"/>
        </w:rPr>
        <w:t>CONTRACTOR REPRESENTATIVE N</w:t>
      </w:r>
      <w:r w:rsidR="009544D7" w:rsidRPr="00E10171">
        <w:rPr>
          <w:sz w:val="22"/>
          <w:szCs w:val="22"/>
          <w:highlight w:val="yellow"/>
        </w:rPr>
        <w:t>AME</w:t>
      </w:r>
      <w:r w:rsidRPr="00E10171">
        <w:rPr>
          <w:sz w:val="22"/>
          <w:szCs w:val="22"/>
          <w:highlight w:val="yellow"/>
        </w:rPr>
        <w:t>]</w:t>
      </w:r>
      <w:r w:rsidRPr="00E10171">
        <w:rPr>
          <w:sz w:val="22"/>
          <w:szCs w:val="22"/>
        </w:rPr>
        <w:t>, or his or her designee, to act as its representative for the performance of this Agreement (“Contractor’s Representative”)</w:t>
      </w:r>
      <w:r w:rsidR="00971E1A" w:rsidRPr="00E10171">
        <w:rPr>
          <w:sz w:val="22"/>
          <w:szCs w:val="22"/>
        </w:rPr>
        <w:t>.</w:t>
      </w:r>
      <w:r w:rsidR="00B80E83" w:rsidRPr="00E10171">
        <w:rPr>
          <w:sz w:val="22"/>
          <w:szCs w:val="22"/>
        </w:rPr>
        <w:t xml:space="preserve"> </w:t>
      </w:r>
      <w:r w:rsidRPr="00E10171">
        <w:rPr>
          <w:sz w:val="22"/>
          <w:szCs w:val="22"/>
        </w:rPr>
        <w:t>Contractor’s Representative shall have full authority to represent and act on behalf of the Contractor for all purposes under this Agreement</w:t>
      </w:r>
      <w:r w:rsidR="00971E1A" w:rsidRPr="00E10171">
        <w:rPr>
          <w:sz w:val="22"/>
          <w:szCs w:val="22"/>
        </w:rPr>
        <w:t>.</w:t>
      </w:r>
      <w:r w:rsidR="00B80E83" w:rsidRPr="00E10171">
        <w:rPr>
          <w:sz w:val="22"/>
          <w:szCs w:val="22"/>
        </w:rPr>
        <w:t xml:space="preserve"> </w:t>
      </w:r>
      <w:r w:rsidRPr="00E10171">
        <w:rPr>
          <w:sz w:val="22"/>
          <w:szCs w:val="22"/>
        </w:rPr>
        <w:t xml:space="preserve">The Contractor’s Representative shall supervise and direct the </w:t>
      </w:r>
      <w:r w:rsidR="004356A1">
        <w:rPr>
          <w:sz w:val="22"/>
          <w:szCs w:val="22"/>
        </w:rPr>
        <w:t xml:space="preserve">supplying </w:t>
      </w:r>
      <w:r w:rsidR="00F92563">
        <w:rPr>
          <w:sz w:val="22"/>
          <w:szCs w:val="22"/>
        </w:rPr>
        <w:t>Goods</w:t>
      </w:r>
      <w:r w:rsidR="004356A1">
        <w:rPr>
          <w:sz w:val="22"/>
          <w:szCs w:val="22"/>
        </w:rPr>
        <w:t xml:space="preserve"> and fulfillment of all Purchase Orders</w:t>
      </w:r>
      <w:r w:rsidRPr="00E10171">
        <w:rPr>
          <w:sz w:val="22"/>
          <w:szCs w:val="22"/>
        </w:rPr>
        <w:t xml:space="preserve">, using his or her best skill and attention, and shall be responsible for all means, methods, techniques, </w:t>
      </w:r>
      <w:proofErr w:type="gramStart"/>
      <w:r w:rsidRPr="00E10171">
        <w:rPr>
          <w:sz w:val="22"/>
          <w:szCs w:val="22"/>
        </w:rPr>
        <w:t>sequences</w:t>
      </w:r>
      <w:proofErr w:type="gramEnd"/>
      <w:r w:rsidRPr="00E10171">
        <w:rPr>
          <w:sz w:val="22"/>
          <w:szCs w:val="22"/>
        </w:rPr>
        <w:t xml:space="preserve"> and procedures and for the satisfactory coordination of all portions of the </w:t>
      </w:r>
      <w:r w:rsidR="00F92563">
        <w:rPr>
          <w:sz w:val="22"/>
          <w:szCs w:val="22"/>
        </w:rPr>
        <w:t>Goods</w:t>
      </w:r>
      <w:r w:rsidRPr="00E10171">
        <w:rPr>
          <w:sz w:val="22"/>
          <w:szCs w:val="22"/>
        </w:rPr>
        <w:t xml:space="preserve"> </w:t>
      </w:r>
      <w:r w:rsidR="000E136A">
        <w:rPr>
          <w:sz w:val="22"/>
          <w:szCs w:val="22"/>
        </w:rPr>
        <w:t xml:space="preserve">and fulfillment of all Purchase Orders </w:t>
      </w:r>
      <w:r w:rsidRPr="00E10171">
        <w:rPr>
          <w:sz w:val="22"/>
          <w:szCs w:val="22"/>
        </w:rPr>
        <w:t>under this Agreement.</w:t>
      </w:r>
      <w:bookmarkEnd w:id="12"/>
    </w:p>
    <w:p w14:paraId="43EB9FA3" w14:textId="769951E1" w:rsidR="00055CEB" w:rsidRPr="00E10171" w:rsidRDefault="00055CEB" w:rsidP="007635A1">
      <w:pPr>
        <w:pStyle w:val="Legal5L3"/>
        <w:rPr>
          <w:sz w:val="22"/>
          <w:szCs w:val="22"/>
        </w:rPr>
      </w:pPr>
      <w:bookmarkStart w:id="13" w:name="_Ref442268985"/>
      <w:r w:rsidRPr="00E10171">
        <w:rPr>
          <w:sz w:val="22"/>
          <w:szCs w:val="22"/>
          <w:u w:val="single"/>
        </w:rPr>
        <w:t xml:space="preserve">Coordination of </w:t>
      </w:r>
      <w:r w:rsidR="00F92563">
        <w:rPr>
          <w:sz w:val="22"/>
          <w:szCs w:val="22"/>
          <w:u w:val="single"/>
        </w:rPr>
        <w:t>Goods</w:t>
      </w:r>
      <w:r w:rsidR="00971E1A" w:rsidRPr="00E10171">
        <w:rPr>
          <w:sz w:val="22"/>
          <w:szCs w:val="22"/>
        </w:rPr>
        <w:t xml:space="preserve">. </w:t>
      </w:r>
      <w:r w:rsidRPr="00E10171">
        <w:rPr>
          <w:sz w:val="22"/>
          <w:szCs w:val="22"/>
        </w:rPr>
        <w:t xml:space="preserve">Contractor agrees to work closely with </w:t>
      </w:r>
      <w:r w:rsidR="00835A6E" w:rsidRPr="00E10171">
        <w:rPr>
          <w:sz w:val="22"/>
          <w:szCs w:val="22"/>
        </w:rPr>
        <w:t>City</w:t>
      </w:r>
      <w:r w:rsidRPr="00E10171">
        <w:rPr>
          <w:sz w:val="22"/>
          <w:szCs w:val="22"/>
        </w:rPr>
        <w:t xml:space="preserve"> staff in the </w:t>
      </w:r>
      <w:r w:rsidR="00294DE6">
        <w:rPr>
          <w:sz w:val="22"/>
          <w:szCs w:val="22"/>
        </w:rPr>
        <w:t>supplying</w:t>
      </w:r>
      <w:r w:rsidRPr="00E10171">
        <w:rPr>
          <w:sz w:val="22"/>
          <w:szCs w:val="22"/>
        </w:rPr>
        <w:t xml:space="preserve"> of </w:t>
      </w:r>
      <w:r w:rsidR="00F92563">
        <w:rPr>
          <w:sz w:val="22"/>
          <w:szCs w:val="22"/>
        </w:rPr>
        <w:t>Goods</w:t>
      </w:r>
      <w:r w:rsidRPr="00E10171">
        <w:rPr>
          <w:sz w:val="22"/>
          <w:szCs w:val="22"/>
        </w:rPr>
        <w:t xml:space="preserve"> and shall be available to </w:t>
      </w:r>
      <w:r w:rsidR="00835A6E" w:rsidRPr="00E10171">
        <w:rPr>
          <w:sz w:val="22"/>
          <w:szCs w:val="22"/>
        </w:rPr>
        <w:t>City</w:t>
      </w:r>
      <w:r w:rsidRPr="00E10171">
        <w:rPr>
          <w:sz w:val="22"/>
          <w:szCs w:val="22"/>
        </w:rPr>
        <w:t xml:space="preserve">’s staff, </w:t>
      </w:r>
      <w:r w:rsidR="009F2625">
        <w:rPr>
          <w:sz w:val="22"/>
          <w:szCs w:val="22"/>
        </w:rPr>
        <w:t xml:space="preserve">including </w:t>
      </w:r>
      <w:r w:rsidR="00795D02">
        <w:rPr>
          <w:sz w:val="22"/>
          <w:szCs w:val="22"/>
        </w:rPr>
        <w:t>authorized City staff</w:t>
      </w:r>
      <w:r w:rsidR="009F2625">
        <w:rPr>
          <w:sz w:val="22"/>
          <w:szCs w:val="22"/>
        </w:rPr>
        <w:t xml:space="preserve">, </w:t>
      </w:r>
      <w:proofErr w:type="gramStart"/>
      <w:r w:rsidRPr="00E10171">
        <w:rPr>
          <w:sz w:val="22"/>
          <w:szCs w:val="22"/>
        </w:rPr>
        <w:t>consultants</w:t>
      </w:r>
      <w:proofErr w:type="gramEnd"/>
      <w:r w:rsidRPr="00E10171">
        <w:rPr>
          <w:sz w:val="22"/>
          <w:szCs w:val="22"/>
        </w:rPr>
        <w:t xml:space="preserve"> and other staff at all reasonable times.</w:t>
      </w:r>
      <w:bookmarkEnd w:id="13"/>
    </w:p>
    <w:p w14:paraId="41581AB0" w14:textId="7F5639D5" w:rsidR="00055CEB" w:rsidRPr="00E10171" w:rsidRDefault="00055CEB" w:rsidP="00B207FB">
      <w:pPr>
        <w:pStyle w:val="Legal5L3"/>
        <w:rPr>
          <w:spacing w:val="2"/>
          <w:sz w:val="22"/>
          <w:szCs w:val="22"/>
        </w:rPr>
      </w:pPr>
      <w:bookmarkStart w:id="14" w:name="_Ref442268986"/>
      <w:r w:rsidRPr="00E10171">
        <w:rPr>
          <w:sz w:val="22"/>
          <w:szCs w:val="22"/>
          <w:u w:val="single"/>
        </w:rPr>
        <w:t>Standard of Care; Performance of Employees</w:t>
      </w:r>
      <w:r w:rsidR="00C13E69" w:rsidRPr="00E10171">
        <w:rPr>
          <w:sz w:val="22"/>
          <w:szCs w:val="22"/>
        </w:rPr>
        <w:t>.</w:t>
      </w:r>
      <w:r w:rsidR="00971E1A" w:rsidRPr="00E10171">
        <w:rPr>
          <w:sz w:val="22"/>
          <w:szCs w:val="22"/>
        </w:rPr>
        <w:t xml:space="preserve"> </w:t>
      </w:r>
      <w:r w:rsidRPr="00E10171">
        <w:rPr>
          <w:sz w:val="22"/>
          <w:szCs w:val="22"/>
        </w:rPr>
        <w:t xml:space="preserve">Contractor shall </w:t>
      </w:r>
      <w:r w:rsidR="00294DE6">
        <w:rPr>
          <w:sz w:val="22"/>
          <w:szCs w:val="22"/>
        </w:rPr>
        <w:t>supply</w:t>
      </w:r>
      <w:r w:rsidRPr="00E10171">
        <w:rPr>
          <w:sz w:val="22"/>
          <w:szCs w:val="22"/>
        </w:rPr>
        <w:t xml:space="preserve"> all </w:t>
      </w:r>
      <w:r w:rsidR="00F92563">
        <w:rPr>
          <w:sz w:val="22"/>
          <w:szCs w:val="22"/>
        </w:rPr>
        <w:t>Goods</w:t>
      </w:r>
      <w:r w:rsidRPr="00E10171">
        <w:rPr>
          <w:sz w:val="22"/>
          <w:szCs w:val="22"/>
        </w:rPr>
        <w:t xml:space="preserve"> under this Agreement in a skillful and competent manner, consistent with the standards generally recognized as being employed by professionals in the same discipline in the State of California</w:t>
      </w:r>
      <w:r w:rsidR="00971E1A" w:rsidRPr="00E10171">
        <w:rPr>
          <w:sz w:val="22"/>
          <w:szCs w:val="22"/>
        </w:rPr>
        <w:t xml:space="preserve">. </w:t>
      </w:r>
      <w:r w:rsidRPr="00E10171">
        <w:rPr>
          <w:sz w:val="22"/>
          <w:szCs w:val="22"/>
        </w:rPr>
        <w:t xml:space="preserve">Contractor represents and maintains that it is skilled in the professional calling necessary to </w:t>
      </w:r>
      <w:r w:rsidR="00EF0F1A">
        <w:rPr>
          <w:sz w:val="22"/>
          <w:szCs w:val="22"/>
        </w:rPr>
        <w:t>supply and deliver</w:t>
      </w:r>
      <w:r w:rsidRPr="00E10171">
        <w:rPr>
          <w:sz w:val="22"/>
          <w:szCs w:val="22"/>
        </w:rPr>
        <w:t xml:space="preserve"> the </w:t>
      </w:r>
      <w:r w:rsidR="00F92563">
        <w:rPr>
          <w:sz w:val="22"/>
          <w:szCs w:val="22"/>
        </w:rPr>
        <w:t>Goods</w:t>
      </w:r>
      <w:r w:rsidR="00B80E83" w:rsidRPr="00E10171">
        <w:rPr>
          <w:sz w:val="22"/>
          <w:szCs w:val="22"/>
        </w:rPr>
        <w:t xml:space="preserve">.  </w:t>
      </w:r>
      <w:r w:rsidRPr="00E10171">
        <w:rPr>
          <w:sz w:val="22"/>
          <w:szCs w:val="22"/>
        </w:rPr>
        <w:t xml:space="preserve">Contractor warrants that all employees and subcontractors shall have sufficient skill and experience to </w:t>
      </w:r>
      <w:r w:rsidR="00143F3A">
        <w:rPr>
          <w:sz w:val="22"/>
          <w:szCs w:val="22"/>
        </w:rPr>
        <w:t>supply and deliver</w:t>
      </w:r>
      <w:r w:rsidRPr="00E10171">
        <w:rPr>
          <w:sz w:val="22"/>
          <w:szCs w:val="22"/>
        </w:rPr>
        <w:t xml:space="preserve"> the </w:t>
      </w:r>
      <w:r w:rsidR="00F92563">
        <w:rPr>
          <w:sz w:val="22"/>
          <w:szCs w:val="22"/>
        </w:rPr>
        <w:t>Goods</w:t>
      </w:r>
      <w:r w:rsidRPr="00E10171">
        <w:rPr>
          <w:sz w:val="22"/>
          <w:szCs w:val="22"/>
        </w:rPr>
        <w:t xml:space="preserve"> assigned to them</w:t>
      </w:r>
      <w:r w:rsidR="00B80E83" w:rsidRPr="00E10171">
        <w:rPr>
          <w:sz w:val="22"/>
          <w:szCs w:val="22"/>
        </w:rPr>
        <w:t xml:space="preserve">.  </w:t>
      </w:r>
      <w:r w:rsidRPr="00E10171">
        <w:rPr>
          <w:sz w:val="22"/>
          <w:szCs w:val="22"/>
        </w:rPr>
        <w:t xml:space="preserve">Finally, Contractor represents that it, its </w:t>
      </w:r>
      <w:proofErr w:type="gramStart"/>
      <w:r w:rsidRPr="00E10171">
        <w:rPr>
          <w:sz w:val="22"/>
          <w:szCs w:val="22"/>
        </w:rPr>
        <w:t>employees</w:t>
      </w:r>
      <w:proofErr w:type="gramEnd"/>
      <w:r w:rsidRPr="00E10171">
        <w:rPr>
          <w:sz w:val="22"/>
          <w:szCs w:val="22"/>
        </w:rPr>
        <w:t xml:space="preserve"> and subcontractors have all licenses, permits, qualifications and approvals of whatever nature that are legally required to </w:t>
      </w:r>
      <w:r w:rsidR="00143F3A">
        <w:rPr>
          <w:sz w:val="22"/>
          <w:szCs w:val="22"/>
        </w:rPr>
        <w:t>supply and deliver</w:t>
      </w:r>
      <w:r w:rsidRPr="00E10171">
        <w:rPr>
          <w:sz w:val="22"/>
          <w:szCs w:val="22"/>
        </w:rPr>
        <w:t xml:space="preserve"> the</w:t>
      </w:r>
      <w:r w:rsidR="004401CB" w:rsidRPr="00E10171">
        <w:rPr>
          <w:sz w:val="22"/>
          <w:szCs w:val="22"/>
        </w:rPr>
        <w:t xml:space="preserve"> </w:t>
      </w:r>
      <w:r w:rsidR="00F92563">
        <w:rPr>
          <w:sz w:val="22"/>
          <w:szCs w:val="22"/>
        </w:rPr>
        <w:t>Goods</w:t>
      </w:r>
      <w:r w:rsidR="004401CB" w:rsidRPr="00E10171">
        <w:rPr>
          <w:sz w:val="22"/>
          <w:szCs w:val="22"/>
        </w:rPr>
        <w:t xml:space="preserve">, including any required </w:t>
      </w:r>
      <w:r w:rsidRPr="00E10171">
        <w:rPr>
          <w:sz w:val="22"/>
          <w:szCs w:val="22"/>
        </w:rPr>
        <w:t>business license, and that such licenses and approvals shall be maintained throughout the term of this Agreement</w:t>
      </w:r>
      <w:r w:rsidR="00B80E83" w:rsidRPr="00E10171">
        <w:rPr>
          <w:sz w:val="22"/>
          <w:szCs w:val="22"/>
        </w:rPr>
        <w:t xml:space="preserve">. </w:t>
      </w:r>
      <w:r w:rsidRPr="00E10171">
        <w:rPr>
          <w:sz w:val="22"/>
          <w:szCs w:val="22"/>
        </w:rPr>
        <w:t xml:space="preserve">As provided for in the indemnification provisions of this Agreement, Contractor shall perform, at its own cost and expense and without reimbursement from the </w:t>
      </w:r>
      <w:r w:rsidR="00835A6E" w:rsidRPr="00E10171">
        <w:rPr>
          <w:sz w:val="22"/>
          <w:szCs w:val="22"/>
        </w:rPr>
        <w:t>City</w:t>
      </w:r>
      <w:r w:rsidRPr="00E10171">
        <w:rPr>
          <w:sz w:val="22"/>
          <w:szCs w:val="22"/>
        </w:rPr>
        <w:t>, any services necessary to correct errors or omissions which are caused by the Contractor’s failure to comply with the standard of care provided for herein</w:t>
      </w:r>
      <w:r w:rsidR="00B80E83" w:rsidRPr="00E10171">
        <w:rPr>
          <w:sz w:val="22"/>
          <w:szCs w:val="22"/>
        </w:rPr>
        <w:t xml:space="preserve">.  </w:t>
      </w:r>
      <w:r w:rsidRPr="00E10171">
        <w:rPr>
          <w:sz w:val="22"/>
          <w:szCs w:val="22"/>
        </w:rPr>
        <w:t xml:space="preserve">Any employee of the Contractor or its sub-contractors who is determined by the </w:t>
      </w:r>
      <w:r w:rsidR="00835A6E" w:rsidRPr="00E10171">
        <w:rPr>
          <w:sz w:val="22"/>
          <w:szCs w:val="22"/>
        </w:rPr>
        <w:t>City</w:t>
      </w:r>
      <w:r w:rsidRPr="00E10171">
        <w:rPr>
          <w:sz w:val="22"/>
          <w:szCs w:val="22"/>
        </w:rPr>
        <w:t xml:space="preserve"> to be uncooperative, incompetent, a threat to the adequate or timely completion of the Project, a threat to the safety of persons or property, or any employee who fails or refuses to </w:t>
      </w:r>
      <w:r w:rsidR="00617921">
        <w:rPr>
          <w:sz w:val="22"/>
          <w:szCs w:val="22"/>
        </w:rPr>
        <w:t>supply or deliver</w:t>
      </w:r>
      <w:r w:rsidRPr="00E10171">
        <w:rPr>
          <w:sz w:val="22"/>
          <w:szCs w:val="22"/>
        </w:rPr>
        <w:t xml:space="preserve"> the </w:t>
      </w:r>
      <w:r w:rsidR="00F92563">
        <w:rPr>
          <w:sz w:val="22"/>
          <w:szCs w:val="22"/>
        </w:rPr>
        <w:t>Goods</w:t>
      </w:r>
      <w:r w:rsidRPr="00E10171">
        <w:rPr>
          <w:sz w:val="22"/>
          <w:szCs w:val="22"/>
        </w:rPr>
        <w:t xml:space="preserve"> in a manner acceptable to the </w:t>
      </w:r>
      <w:r w:rsidR="00835A6E" w:rsidRPr="00E10171">
        <w:rPr>
          <w:sz w:val="22"/>
          <w:szCs w:val="22"/>
        </w:rPr>
        <w:t>City</w:t>
      </w:r>
      <w:r w:rsidRPr="00E10171">
        <w:rPr>
          <w:sz w:val="22"/>
          <w:szCs w:val="22"/>
        </w:rPr>
        <w:t xml:space="preserve">, shall be promptly removed from the Project by the Contractor and shall not be re-employed to </w:t>
      </w:r>
      <w:r w:rsidR="00617921">
        <w:rPr>
          <w:sz w:val="22"/>
          <w:szCs w:val="22"/>
        </w:rPr>
        <w:t>supply or deliver</w:t>
      </w:r>
      <w:r w:rsidRPr="00E10171">
        <w:rPr>
          <w:sz w:val="22"/>
          <w:szCs w:val="22"/>
        </w:rPr>
        <w:t xml:space="preserve"> any of the </w:t>
      </w:r>
      <w:r w:rsidR="00F92563">
        <w:rPr>
          <w:sz w:val="22"/>
          <w:szCs w:val="22"/>
        </w:rPr>
        <w:t>Goods</w:t>
      </w:r>
      <w:r w:rsidRPr="00E10171">
        <w:rPr>
          <w:sz w:val="22"/>
          <w:szCs w:val="22"/>
        </w:rPr>
        <w:t xml:space="preserve"> or to work on the Project.</w:t>
      </w:r>
      <w:bookmarkEnd w:id="14"/>
    </w:p>
    <w:p w14:paraId="0AE29B99" w14:textId="56EFE8AA" w:rsidR="00055CEB" w:rsidRPr="00E10171" w:rsidRDefault="00055CEB" w:rsidP="007635A1">
      <w:pPr>
        <w:pStyle w:val="Legal5L3"/>
        <w:rPr>
          <w:sz w:val="22"/>
          <w:szCs w:val="22"/>
        </w:rPr>
      </w:pPr>
      <w:bookmarkStart w:id="15" w:name="_Ref442268988"/>
      <w:r w:rsidRPr="00E10171">
        <w:rPr>
          <w:sz w:val="22"/>
          <w:szCs w:val="22"/>
          <w:u w:val="single"/>
        </w:rPr>
        <w:t>Disputes</w:t>
      </w:r>
      <w:r w:rsidRPr="00E10171">
        <w:rPr>
          <w:sz w:val="22"/>
          <w:szCs w:val="22"/>
        </w:rPr>
        <w:t xml:space="preserve">. </w:t>
      </w:r>
      <w:r w:rsidR="004B0083" w:rsidRPr="00E10171">
        <w:rPr>
          <w:sz w:val="22"/>
          <w:szCs w:val="22"/>
        </w:rPr>
        <w:t xml:space="preserve"> </w:t>
      </w:r>
      <w:r w:rsidRPr="00E10171">
        <w:rPr>
          <w:sz w:val="22"/>
          <w:szCs w:val="22"/>
        </w:rPr>
        <w:t xml:space="preserve">Should any dispute arise respecting the true value of any work done, of any work omitted, or of any extra work which Contractor may be required to </w:t>
      </w:r>
      <w:proofErr w:type="gramStart"/>
      <w:r w:rsidRPr="00E10171">
        <w:rPr>
          <w:sz w:val="22"/>
          <w:szCs w:val="22"/>
        </w:rPr>
        <w:t>do, or</w:t>
      </w:r>
      <w:proofErr w:type="gramEnd"/>
      <w:r w:rsidRPr="00E10171">
        <w:rPr>
          <w:sz w:val="22"/>
          <w:szCs w:val="22"/>
        </w:rPr>
        <w:t xml:space="preserve"> respecting the size of any payment to Contractor during the performance of this Agreement, Contractor shall continue to </w:t>
      </w:r>
      <w:r w:rsidR="00C978F1">
        <w:rPr>
          <w:sz w:val="22"/>
          <w:szCs w:val="22"/>
        </w:rPr>
        <w:t>supply</w:t>
      </w:r>
      <w:r w:rsidRPr="00E10171">
        <w:rPr>
          <w:sz w:val="22"/>
          <w:szCs w:val="22"/>
        </w:rPr>
        <w:t xml:space="preserve"> the </w:t>
      </w:r>
      <w:r w:rsidR="00F92563">
        <w:rPr>
          <w:sz w:val="22"/>
          <w:szCs w:val="22"/>
        </w:rPr>
        <w:t>Goods</w:t>
      </w:r>
      <w:r w:rsidRPr="00E10171">
        <w:rPr>
          <w:sz w:val="22"/>
          <w:szCs w:val="22"/>
        </w:rPr>
        <w:t xml:space="preserve"> while said dispute is decided by the </w:t>
      </w:r>
      <w:r w:rsidR="00835A6E" w:rsidRPr="00E10171">
        <w:rPr>
          <w:sz w:val="22"/>
          <w:szCs w:val="22"/>
        </w:rPr>
        <w:t>City</w:t>
      </w:r>
      <w:r w:rsidR="00B80E83" w:rsidRPr="00E10171">
        <w:rPr>
          <w:sz w:val="22"/>
          <w:szCs w:val="22"/>
        </w:rPr>
        <w:t xml:space="preserve">.  </w:t>
      </w:r>
      <w:r w:rsidRPr="00E10171">
        <w:rPr>
          <w:sz w:val="22"/>
          <w:szCs w:val="22"/>
        </w:rPr>
        <w:t xml:space="preserve">If Contractor disputes the </w:t>
      </w:r>
      <w:r w:rsidR="00835A6E" w:rsidRPr="00E10171">
        <w:rPr>
          <w:sz w:val="22"/>
          <w:szCs w:val="22"/>
        </w:rPr>
        <w:t>City</w:t>
      </w:r>
      <w:r w:rsidRPr="00E10171">
        <w:rPr>
          <w:sz w:val="22"/>
          <w:szCs w:val="22"/>
        </w:rPr>
        <w:t>’s decision, Contractor shall have such remedies as may be provided by law.</w:t>
      </w:r>
      <w:bookmarkEnd w:id="15"/>
    </w:p>
    <w:p w14:paraId="3277EAF7" w14:textId="3D9B9E93" w:rsidR="00055CEB" w:rsidRPr="00E10171" w:rsidRDefault="00055CEB" w:rsidP="002E36E6">
      <w:pPr>
        <w:pStyle w:val="Legal5L3"/>
        <w:rPr>
          <w:spacing w:val="2"/>
          <w:sz w:val="22"/>
          <w:szCs w:val="22"/>
        </w:rPr>
      </w:pPr>
      <w:bookmarkStart w:id="16" w:name="_Ref442268989"/>
      <w:r w:rsidRPr="00E10171">
        <w:rPr>
          <w:sz w:val="22"/>
          <w:szCs w:val="22"/>
          <w:u w:val="single"/>
        </w:rPr>
        <w:t>Laws and Regulations; Employee/Labor Certifications</w:t>
      </w:r>
      <w:r w:rsidRPr="00E10171">
        <w:rPr>
          <w:sz w:val="22"/>
          <w:szCs w:val="22"/>
        </w:rPr>
        <w:t xml:space="preserve">. </w:t>
      </w:r>
      <w:r w:rsidR="004B0083" w:rsidRPr="00E10171">
        <w:rPr>
          <w:sz w:val="22"/>
          <w:szCs w:val="22"/>
        </w:rPr>
        <w:t xml:space="preserve"> </w:t>
      </w:r>
      <w:r w:rsidRPr="00E10171">
        <w:rPr>
          <w:sz w:val="22"/>
          <w:szCs w:val="22"/>
        </w:rPr>
        <w:t xml:space="preserve">Contractor shall keep itself fully informed of and in compliance with all local, </w:t>
      </w:r>
      <w:proofErr w:type="gramStart"/>
      <w:r w:rsidRPr="00E10171">
        <w:rPr>
          <w:sz w:val="22"/>
          <w:szCs w:val="22"/>
        </w:rPr>
        <w:t>state</w:t>
      </w:r>
      <w:proofErr w:type="gramEnd"/>
      <w:r w:rsidRPr="00E10171">
        <w:rPr>
          <w:sz w:val="22"/>
          <w:szCs w:val="22"/>
        </w:rPr>
        <w:t xml:space="preserve"> and federal laws, rules and regulations in any manner affecting the performance of the Project or </w:t>
      </w:r>
      <w:r w:rsidR="00C978F1">
        <w:rPr>
          <w:sz w:val="22"/>
          <w:szCs w:val="22"/>
        </w:rPr>
        <w:t>supplyi</w:t>
      </w:r>
      <w:r w:rsidR="00F7612F">
        <w:rPr>
          <w:sz w:val="22"/>
          <w:szCs w:val="22"/>
        </w:rPr>
        <w:t xml:space="preserve">ng </w:t>
      </w:r>
      <w:r w:rsidR="00E0327D">
        <w:rPr>
          <w:sz w:val="22"/>
          <w:szCs w:val="22"/>
        </w:rPr>
        <w:t xml:space="preserve">or delivering </w:t>
      </w:r>
      <w:r w:rsidRPr="00E10171">
        <w:rPr>
          <w:sz w:val="22"/>
          <w:szCs w:val="22"/>
        </w:rPr>
        <w:t xml:space="preserve">the </w:t>
      </w:r>
      <w:r w:rsidR="00F92563">
        <w:rPr>
          <w:sz w:val="22"/>
          <w:szCs w:val="22"/>
        </w:rPr>
        <w:t>Goods</w:t>
      </w:r>
      <w:r w:rsidRPr="00E10171">
        <w:rPr>
          <w:sz w:val="22"/>
          <w:szCs w:val="22"/>
        </w:rPr>
        <w:t>, including all Cal/OSHA requirements, and shall give all notices required by law</w:t>
      </w:r>
      <w:r w:rsidR="00B80E83" w:rsidRPr="00E10171">
        <w:rPr>
          <w:sz w:val="22"/>
          <w:szCs w:val="22"/>
        </w:rPr>
        <w:t xml:space="preserve">.  </w:t>
      </w:r>
      <w:r w:rsidRPr="00E10171">
        <w:rPr>
          <w:sz w:val="22"/>
          <w:szCs w:val="22"/>
        </w:rPr>
        <w:t xml:space="preserve">Contractor shall be liable for all violations of such laws and regulations in connection with </w:t>
      </w:r>
      <w:r w:rsidR="00A7437C">
        <w:rPr>
          <w:sz w:val="22"/>
          <w:szCs w:val="22"/>
        </w:rPr>
        <w:t xml:space="preserve">the </w:t>
      </w:r>
      <w:r w:rsidR="00F92563">
        <w:rPr>
          <w:sz w:val="22"/>
          <w:szCs w:val="22"/>
        </w:rPr>
        <w:t>Goods</w:t>
      </w:r>
      <w:r w:rsidR="00B80E83" w:rsidRPr="00E10171">
        <w:rPr>
          <w:sz w:val="22"/>
          <w:szCs w:val="22"/>
        </w:rPr>
        <w:t xml:space="preserve">.  </w:t>
      </w:r>
      <w:r w:rsidRPr="00E10171">
        <w:rPr>
          <w:sz w:val="22"/>
          <w:szCs w:val="22"/>
        </w:rPr>
        <w:t xml:space="preserve">If the Contractor performs any work knowing it to be contrary to such laws, </w:t>
      </w:r>
      <w:proofErr w:type="gramStart"/>
      <w:r w:rsidRPr="00E10171">
        <w:rPr>
          <w:sz w:val="22"/>
          <w:szCs w:val="22"/>
        </w:rPr>
        <w:t>rules</w:t>
      </w:r>
      <w:proofErr w:type="gramEnd"/>
      <w:r w:rsidRPr="00E10171">
        <w:rPr>
          <w:sz w:val="22"/>
          <w:szCs w:val="22"/>
        </w:rPr>
        <w:t xml:space="preserve"> and regulations and without giving written notice to the </w:t>
      </w:r>
      <w:r w:rsidR="00835A6E" w:rsidRPr="00E10171">
        <w:rPr>
          <w:sz w:val="22"/>
          <w:szCs w:val="22"/>
        </w:rPr>
        <w:t>City</w:t>
      </w:r>
      <w:r w:rsidRPr="00E10171">
        <w:rPr>
          <w:sz w:val="22"/>
          <w:szCs w:val="22"/>
        </w:rPr>
        <w:t>, Contractor shall be solely responsible for all costs arising therefrom</w:t>
      </w:r>
      <w:r w:rsidR="00B80E83" w:rsidRPr="00E10171">
        <w:rPr>
          <w:sz w:val="22"/>
          <w:szCs w:val="22"/>
        </w:rPr>
        <w:t xml:space="preserve">.  </w:t>
      </w:r>
      <w:r w:rsidR="00835A6E" w:rsidRPr="00E10171">
        <w:rPr>
          <w:sz w:val="22"/>
          <w:szCs w:val="22"/>
        </w:rPr>
        <w:t>City</w:t>
      </w:r>
      <w:r w:rsidRPr="00E10171">
        <w:rPr>
          <w:sz w:val="22"/>
          <w:szCs w:val="22"/>
        </w:rPr>
        <w:t xml:space="preserve"> is a public entity of the State of </w:t>
      </w:r>
      <w:r w:rsidRPr="00E10171">
        <w:rPr>
          <w:sz w:val="22"/>
          <w:szCs w:val="22"/>
        </w:rPr>
        <w:lastRenderedPageBreak/>
        <w:t>California subject to certain provisions of the Health &amp; Safety Code, Government Code, Public Contract Code, and Labor Code of the State</w:t>
      </w:r>
      <w:r w:rsidR="00B80E83" w:rsidRPr="00E10171">
        <w:rPr>
          <w:sz w:val="22"/>
          <w:szCs w:val="22"/>
        </w:rPr>
        <w:t xml:space="preserve">.  </w:t>
      </w:r>
      <w:r w:rsidRPr="00E10171">
        <w:rPr>
          <w:sz w:val="22"/>
          <w:szCs w:val="22"/>
        </w:rPr>
        <w:t xml:space="preserve">It is stipulated and agreed that all provisions of the law applicable to the public contracts </w:t>
      </w:r>
      <w:r w:rsidR="002E36E6" w:rsidRPr="00E10171">
        <w:rPr>
          <w:sz w:val="22"/>
          <w:szCs w:val="22"/>
        </w:rPr>
        <w:t xml:space="preserve">of a municipality </w:t>
      </w:r>
      <w:r w:rsidRPr="00E10171">
        <w:rPr>
          <w:sz w:val="22"/>
          <w:szCs w:val="22"/>
        </w:rPr>
        <w:t>are a part of this Agreement to the same extent as though set forth herein and will be complied with</w:t>
      </w:r>
      <w:r w:rsidR="00B80E83" w:rsidRPr="00E10171">
        <w:rPr>
          <w:sz w:val="22"/>
          <w:szCs w:val="22"/>
        </w:rPr>
        <w:t xml:space="preserve">.  </w:t>
      </w:r>
      <w:r w:rsidR="002C6483">
        <w:rPr>
          <w:sz w:val="22"/>
          <w:szCs w:val="22"/>
        </w:rPr>
        <w:t>As applicable, t</w:t>
      </w:r>
      <w:r w:rsidR="002C6483" w:rsidRPr="002C6483">
        <w:rPr>
          <w:sz w:val="22"/>
          <w:szCs w:val="22"/>
        </w:rPr>
        <w:t xml:space="preserve">hese include but are not limited to the payment of prevailing wages, the stipulation that eight (8) hours’ labor shall constitute a legal day’s work and that no worker shall be permitted to work </w:t>
      </w:r>
      <w:proofErr w:type="gramStart"/>
      <w:r w:rsidR="002C6483" w:rsidRPr="002C6483">
        <w:rPr>
          <w:sz w:val="22"/>
          <w:szCs w:val="22"/>
        </w:rPr>
        <w:t>in excess of</w:t>
      </w:r>
      <w:proofErr w:type="gramEnd"/>
      <w:r w:rsidR="002C6483" w:rsidRPr="002C6483">
        <w:rPr>
          <w:sz w:val="22"/>
          <w:szCs w:val="22"/>
        </w:rPr>
        <w:t xml:space="preserve"> eight (8) hours during any one calendar day except as permitted by law.</w:t>
      </w:r>
      <w:r w:rsidR="00B80E83" w:rsidRPr="00E10171">
        <w:rPr>
          <w:sz w:val="22"/>
          <w:szCs w:val="22"/>
        </w:rPr>
        <w:t xml:space="preserve">  </w:t>
      </w:r>
      <w:r w:rsidRPr="00E10171">
        <w:rPr>
          <w:sz w:val="22"/>
          <w:szCs w:val="22"/>
        </w:rPr>
        <w:t>Contractor shall</w:t>
      </w:r>
      <w:r w:rsidR="004701BF">
        <w:rPr>
          <w:sz w:val="22"/>
          <w:szCs w:val="22"/>
        </w:rPr>
        <w:t xml:space="preserve"> </w:t>
      </w:r>
      <w:r w:rsidRPr="00E10171">
        <w:rPr>
          <w:sz w:val="22"/>
          <w:szCs w:val="22"/>
        </w:rPr>
        <w:t xml:space="preserve">defend, </w:t>
      </w:r>
      <w:proofErr w:type="gramStart"/>
      <w:r w:rsidRPr="00E10171">
        <w:rPr>
          <w:sz w:val="22"/>
          <w:szCs w:val="22"/>
        </w:rPr>
        <w:t>indemnify</w:t>
      </w:r>
      <w:proofErr w:type="gramEnd"/>
      <w:r w:rsidRPr="00E10171">
        <w:rPr>
          <w:sz w:val="22"/>
          <w:szCs w:val="22"/>
        </w:rPr>
        <w:t xml:space="preserve"> and hold </w:t>
      </w:r>
      <w:r w:rsidR="00835A6E" w:rsidRPr="00E10171">
        <w:rPr>
          <w:sz w:val="22"/>
          <w:szCs w:val="22"/>
        </w:rPr>
        <w:t>City</w:t>
      </w:r>
      <w:r w:rsidRPr="00E10171">
        <w:rPr>
          <w:sz w:val="22"/>
          <w:szCs w:val="22"/>
        </w:rPr>
        <w:t>, its officials, officers, employees and agents free and harmless, pursuant</w:t>
      </w:r>
      <w:r w:rsidR="004701BF">
        <w:rPr>
          <w:sz w:val="22"/>
          <w:szCs w:val="22"/>
        </w:rPr>
        <w:t xml:space="preserve"> </w:t>
      </w:r>
      <w:r w:rsidRPr="00E10171">
        <w:rPr>
          <w:sz w:val="22"/>
          <w:szCs w:val="22"/>
        </w:rPr>
        <w:t>to the indemnification provisions of this Agreement, from any claim or liability arising out of any failure</w:t>
      </w:r>
      <w:r w:rsidR="004701BF">
        <w:rPr>
          <w:sz w:val="22"/>
          <w:szCs w:val="22"/>
        </w:rPr>
        <w:t xml:space="preserve"> </w:t>
      </w:r>
      <w:r w:rsidRPr="00E10171">
        <w:rPr>
          <w:sz w:val="22"/>
          <w:szCs w:val="22"/>
        </w:rPr>
        <w:t>or alleged failure to comply with such laws, rules or regulations.</w:t>
      </w:r>
      <w:bookmarkEnd w:id="16"/>
    </w:p>
    <w:p w14:paraId="3D7DC9EA" w14:textId="4C349A3D" w:rsidR="00055CEB" w:rsidRPr="00E10171" w:rsidRDefault="00055CEB" w:rsidP="007635A1">
      <w:pPr>
        <w:pStyle w:val="Legal5L4"/>
        <w:rPr>
          <w:spacing w:val="2"/>
          <w:sz w:val="22"/>
          <w:szCs w:val="22"/>
        </w:rPr>
      </w:pPr>
      <w:bookmarkStart w:id="17" w:name="_Ref442268990"/>
      <w:r w:rsidRPr="00E10171">
        <w:rPr>
          <w:sz w:val="22"/>
          <w:szCs w:val="22"/>
          <w:u w:val="single"/>
        </w:rPr>
        <w:t>Employment Eligibility; Contractor</w:t>
      </w:r>
      <w:r w:rsidRPr="00E10171">
        <w:rPr>
          <w:sz w:val="22"/>
          <w:szCs w:val="22"/>
        </w:rPr>
        <w:t xml:space="preserve">. </w:t>
      </w:r>
      <w:r w:rsidR="004B0083" w:rsidRPr="00E10171">
        <w:rPr>
          <w:sz w:val="22"/>
          <w:szCs w:val="22"/>
        </w:rPr>
        <w:t xml:space="preserve"> </w:t>
      </w:r>
      <w:r w:rsidRPr="00E10171">
        <w:rPr>
          <w:sz w:val="22"/>
          <w:szCs w:val="22"/>
        </w:rPr>
        <w:t>By executing this Agreement, Contractor verifies that it fully complies with all requirements and restrictions of state and federal law respecting the employment of undocumented aliens, including, but not limited to, the Immigration Reform and Control Act of 1986, as may be amended from time to time</w:t>
      </w:r>
      <w:r w:rsidR="00B80E83" w:rsidRPr="00E10171">
        <w:rPr>
          <w:sz w:val="22"/>
          <w:szCs w:val="22"/>
        </w:rPr>
        <w:t xml:space="preserve">.  </w:t>
      </w:r>
      <w:r w:rsidRPr="00E10171">
        <w:rPr>
          <w:sz w:val="22"/>
          <w:szCs w:val="22"/>
        </w:rPr>
        <w:t>Such requirements and restrictions include, but are not limited to, examination and retention of documentation confirming the identity and immigration status of each employee of the Contractor</w:t>
      </w:r>
      <w:r w:rsidR="00B80E83" w:rsidRPr="00E10171">
        <w:rPr>
          <w:sz w:val="22"/>
          <w:szCs w:val="22"/>
        </w:rPr>
        <w:t xml:space="preserve">.  </w:t>
      </w:r>
      <w:r w:rsidRPr="00E10171">
        <w:rPr>
          <w:sz w:val="22"/>
          <w:szCs w:val="22"/>
        </w:rPr>
        <w:t xml:space="preserve">Contractor also verifies that it has not committed a violation of any such law within the five (5) years immediately preceding the date of execution of this </w:t>
      </w:r>
      <w:proofErr w:type="gramStart"/>
      <w:r w:rsidRPr="00E10171">
        <w:rPr>
          <w:sz w:val="22"/>
          <w:szCs w:val="22"/>
        </w:rPr>
        <w:t>Agreement, and</w:t>
      </w:r>
      <w:proofErr w:type="gramEnd"/>
      <w:r w:rsidRPr="00E10171">
        <w:rPr>
          <w:sz w:val="22"/>
          <w:szCs w:val="22"/>
        </w:rPr>
        <w:t xml:space="preserve"> shall not violate any such law at any time during the term of the Agreement</w:t>
      </w:r>
      <w:r w:rsidR="00B80E83" w:rsidRPr="00E10171">
        <w:rPr>
          <w:sz w:val="22"/>
          <w:szCs w:val="22"/>
        </w:rPr>
        <w:t xml:space="preserve">.  </w:t>
      </w:r>
      <w:r w:rsidRPr="00E10171">
        <w:rPr>
          <w:sz w:val="22"/>
          <w:szCs w:val="22"/>
        </w:rPr>
        <w:t>Contractor shall avoid any violation of any such law during the term of this Agreement by participating in an electronic verification of work authorization program operated by the United States Department of Homeland Security, by participating in an equivalent federal work authorization program operated by the United States Department of Homeland Security to verify information of newly hired employees, or by some other legally acceptable method</w:t>
      </w:r>
      <w:r w:rsidR="00B80E83" w:rsidRPr="00E10171">
        <w:rPr>
          <w:sz w:val="22"/>
          <w:szCs w:val="22"/>
        </w:rPr>
        <w:t xml:space="preserve">.  </w:t>
      </w:r>
      <w:r w:rsidRPr="00E10171">
        <w:rPr>
          <w:sz w:val="22"/>
          <w:szCs w:val="22"/>
        </w:rPr>
        <w:t xml:space="preserve">Contractor shall maintain records of each such </w:t>
      </w:r>
      <w:proofErr w:type="gramStart"/>
      <w:r w:rsidRPr="00E10171">
        <w:rPr>
          <w:sz w:val="22"/>
          <w:szCs w:val="22"/>
        </w:rPr>
        <w:t>verification, and</w:t>
      </w:r>
      <w:proofErr w:type="gramEnd"/>
      <w:r w:rsidRPr="00E10171">
        <w:rPr>
          <w:sz w:val="22"/>
          <w:szCs w:val="22"/>
        </w:rPr>
        <w:t xml:space="preserve"> shall make them available to the </w:t>
      </w:r>
      <w:r w:rsidR="00835A6E" w:rsidRPr="00E10171">
        <w:rPr>
          <w:sz w:val="22"/>
          <w:szCs w:val="22"/>
        </w:rPr>
        <w:t>City</w:t>
      </w:r>
      <w:r w:rsidRPr="00E10171">
        <w:rPr>
          <w:sz w:val="22"/>
          <w:szCs w:val="22"/>
        </w:rPr>
        <w:t xml:space="preserve"> or its representatives for inspection and copy at any time during normal business hours</w:t>
      </w:r>
      <w:r w:rsidR="00B80E83" w:rsidRPr="00E10171">
        <w:rPr>
          <w:sz w:val="22"/>
          <w:szCs w:val="22"/>
        </w:rPr>
        <w:t xml:space="preserve">.  </w:t>
      </w:r>
      <w:r w:rsidRPr="00E10171">
        <w:rPr>
          <w:sz w:val="22"/>
          <w:szCs w:val="22"/>
        </w:rPr>
        <w:t xml:space="preserve">The </w:t>
      </w:r>
      <w:r w:rsidR="00835A6E" w:rsidRPr="00E10171">
        <w:rPr>
          <w:sz w:val="22"/>
          <w:szCs w:val="22"/>
        </w:rPr>
        <w:t>City</w:t>
      </w:r>
      <w:r w:rsidRPr="00E10171">
        <w:rPr>
          <w:sz w:val="22"/>
          <w:szCs w:val="22"/>
        </w:rPr>
        <w:t xml:space="preserve"> shall not be responsible for any costs or expenses related to Contractor’s compliance with the requirements provided for in Section </w:t>
      </w:r>
      <w:r w:rsidR="007445CC" w:rsidRPr="00E10171">
        <w:rPr>
          <w:sz w:val="22"/>
          <w:szCs w:val="22"/>
        </w:rPr>
        <w:fldChar w:fldCharType="begin"/>
      </w:r>
      <w:r w:rsidR="007445CC" w:rsidRPr="00E10171">
        <w:rPr>
          <w:sz w:val="22"/>
          <w:szCs w:val="22"/>
        </w:rPr>
        <w:instrText xml:space="preserve">  REF _Ref442268989 \r \h \* MERGEFORMAT </w:instrText>
      </w:r>
      <w:r w:rsidR="007445CC" w:rsidRPr="00E10171">
        <w:rPr>
          <w:sz w:val="22"/>
          <w:szCs w:val="22"/>
        </w:rPr>
      </w:r>
      <w:r w:rsidR="007445CC" w:rsidRPr="00E10171">
        <w:rPr>
          <w:sz w:val="22"/>
          <w:szCs w:val="22"/>
        </w:rPr>
        <w:fldChar w:fldCharType="separate"/>
      </w:r>
      <w:r w:rsidR="003C28B1" w:rsidRPr="003C28B1">
        <w:rPr>
          <w:color w:val="000000"/>
          <w:sz w:val="22"/>
          <w:szCs w:val="22"/>
        </w:rPr>
        <w:t>3.2.19</w:t>
      </w:r>
      <w:r w:rsidR="007445CC" w:rsidRPr="00E10171">
        <w:rPr>
          <w:sz w:val="22"/>
          <w:szCs w:val="22"/>
        </w:rPr>
        <w:fldChar w:fldCharType="end"/>
      </w:r>
      <w:r w:rsidRPr="00E10171">
        <w:rPr>
          <w:sz w:val="22"/>
          <w:szCs w:val="22"/>
        </w:rPr>
        <w:t xml:space="preserve"> or any of its sub-sections.</w:t>
      </w:r>
      <w:bookmarkEnd w:id="17"/>
    </w:p>
    <w:p w14:paraId="1DB7FB17" w14:textId="29D35856" w:rsidR="00055CEB" w:rsidRPr="00E10171" w:rsidRDefault="00055CEB" w:rsidP="009544D7">
      <w:pPr>
        <w:pStyle w:val="Legal5L4"/>
        <w:rPr>
          <w:sz w:val="22"/>
          <w:szCs w:val="22"/>
          <w:u w:val="single"/>
        </w:rPr>
      </w:pPr>
      <w:bookmarkStart w:id="18" w:name="_Ref442268991"/>
      <w:r w:rsidRPr="00E10171">
        <w:rPr>
          <w:sz w:val="22"/>
          <w:szCs w:val="22"/>
          <w:u w:val="single"/>
        </w:rPr>
        <w:t>Employment Eligibility;</w:t>
      </w:r>
      <w:r w:rsidR="00375451" w:rsidRPr="00E10171">
        <w:rPr>
          <w:sz w:val="22"/>
          <w:szCs w:val="22"/>
          <w:u w:val="single"/>
        </w:rPr>
        <w:t xml:space="preserve"> </w:t>
      </w:r>
      <w:r w:rsidRPr="00E10171">
        <w:rPr>
          <w:sz w:val="22"/>
          <w:szCs w:val="22"/>
          <w:u w:val="single"/>
        </w:rPr>
        <w:t>Subcontractors,</w:t>
      </w:r>
      <w:r w:rsidR="00375451" w:rsidRPr="00E10171">
        <w:rPr>
          <w:sz w:val="22"/>
          <w:szCs w:val="22"/>
          <w:u w:val="single"/>
        </w:rPr>
        <w:t xml:space="preserve"> </w:t>
      </w:r>
      <w:r w:rsidRPr="00E10171">
        <w:rPr>
          <w:sz w:val="22"/>
          <w:szCs w:val="22"/>
          <w:u w:val="single"/>
        </w:rPr>
        <w:t>Sub-</w:t>
      </w:r>
      <w:proofErr w:type="gramStart"/>
      <w:r w:rsidRPr="00E10171">
        <w:rPr>
          <w:sz w:val="22"/>
          <w:szCs w:val="22"/>
          <w:u w:val="single"/>
        </w:rPr>
        <w:t>subcontractors</w:t>
      </w:r>
      <w:proofErr w:type="gramEnd"/>
      <w:r w:rsidRPr="00E10171">
        <w:rPr>
          <w:sz w:val="22"/>
          <w:szCs w:val="22"/>
          <w:u w:val="single"/>
        </w:rPr>
        <w:t xml:space="preserve"> and consultants</w:t>
      </w:r>
      <w:r w:rsidRPr="00E10171">
        <w:rPr>
          <w:sz w:val="22"/>
          <w:szCs w:val="22"/>
        </w:rPr>
        <w:t xml:space="preserve">. </w:t>
      </w:r>
      <w:r w:rsidR="004B0083" w:rsidRPr="00E10171">
        <w:rPr>
          <w:sz w:val="22"/>
          <w:szCs w:val="22"/>
        </w:rPr>
        <w:t xml:space="preserve"> </w:t>
      </w:r>
      <w:r w:rsidRPr="00E10171">
        <w:rPr>
          <w:sz w:val="22"/>
          <w:szCs w:val="22"/>
        </w:rPr>
        <w:t xml:space="preserve">To the same extent and under the same conditions as Contractor, Contractor shall require all of its subcontractors, sub-subcontractors and consultants, if any, performing any work relating to the Project or this Agreement to make the same verifications and comply with all requirements and restrictions provided for in Section </w:t>
      </w:r>
      <w:r w:rsidR="007445CC" w:rsidRPr="00E10171">
        <w:rPr>
          <w:sz w:val="22"/>
          <w:szCs w:val="22"/>
        </w:rPr>
        <w:fldChar w:fldCharType="begin"/>
      </w:r>
      <w:r w:rsidR="007445CC" w:rsidRPr="00E10171">
        <w:rPr>
          <w:sz w:val="22"/>
          <w:szCs w:val="22"/>
        </w:rPr>
        <w:instrText xml:space="preserve">  REF _Ref442268989 \r \h \* MERGEFORMAT </w:instrText>
      </w:r>
      <w:r w:rsidR="007445CC" w:rsidRPr="00E10171">
        <w:rPr>
          <w:sz w:val="22"/>
          <w:szCs w:val="22"/>
        </w:rPr>
      </w:r>
      <w:r w:rsidR="007445CC" w:rsidRPr="00E10171">
        <w:rPr>
          <w:sz w:val="22"/>
          <w:szCs w:val="22"/>
        </w:rPr>
        <w:fldChar w:fldCharType="separate"/>
      </w:r>
      <w:r w:rsidR="003C28B1" w:rsidRPr="003C28B1">
        <w:rPr>
          <w:color w:val="000000"/>
          <w:sz w:val="22"/>
          <w:szCs w:val="22"/>
        </w:rPr>
        <w:t>3.2.19</w:t>
      </w:r>
      <w:r w:rsidR="007445CC" w:rsidRPr="00E10171">
        <w:rPr>
          <w:sz w:val="22"/>
          <w:szCs w:val="22"/>
        </w:rPr>
        <w:fldChar w:fldCharType="end"/>
      </w:r>
      <w:r w:rsidRPr="00E10171">
        <w:rPr>
          <w:sz w:val="22"/>
          <w:szCs w:val="22"/>
        </w:rPr>
        <w:t>.</w:t>
      </w:r>
      <w:bookmarkEnd w:id="18"/>
    </w:p>
    <w:p w14:paraId="3628561B" w14:textId="7B7719D9" w:rsidR="00055CEB" w:rsidRPr="00E10171" w:rsidRDefault="00055CEB" w:rsidP="007635A1">
      <w:pPr>
        <w:pStyle w:val="Legal5L4"/>
        <w:rPr>
          <w:sz w:val="22"/>
          <w:szCs w:val="22"/>
        </w:rPr>
      </w:pPr>
      <w:bookmarkStart w:id="19" w:name="_Ref442268992"/>
      <w:r w:rsidRPr="00E10171">
        <w:rPr>
          <w:sz w:val="22"/>
          <w:szCs w:val="22"/>
          <w:u w:val="single"/>
        </w:rPr>
        <w:t xml:space="preserve">Employment </w:t>
      </w:r>
      <w:proofErr w:type="gramStart"/>
      <w:r w:rsidRPr="00E10171">
        <w:rPr>
          <w:sz w:val="22"/>
          <w:szCs w:val="22"/>
          <w:u w:val="single"/>
        </w:rPr>
        <w:t>Eligibility;</w:t>
      </w:r>
      <w:proofErr w:type="gramEnd"/>
      <w:r w:rsidRPr="00E10171">
        <w:rPr>
          <w:sz w:val="22"/>
          <w:szCs w:val="22"/>
          <w:u w:val="single"/>
        </w:rPr>
        <w:t xml:space="preserve"> Failure to Comply</w:t>
      </w:r>
      <w:r w:rsidRPr="00E10171">
        <w:rPr>
          <w:sz w:val="22"/>
          <w:szCs w:val="22"/>
        </w:rPr>
        <w:t xml:space="preserve">. </w:t>
      </w:r>
      <w:r w:rsidR="004B0083" w:rsidRPr="00E10171">
        <w:rPr>
          <w:sz w:val="22"/>
          <w:szCs w:val="22"/>
        </w:rPr>
        <w:t xml:space="preserve"> </w:t>
      </w:r>
      <w:r w:rsidRPr="00E10171">
        <w:rPr>
          <w:sz w:val="22"/>
          <w:szCs w:val="22"/>
        </w:rPr>
        <w:t xml:space="preserve">Each person executing this Agreement on behalf of Contractor verifies that they are a duly authorized officer of Contractor, and understands that any of the following shall be grounds for the </w:t>
      </w:r>
      <w:r w:rsidR="00835A6E" w:rsidRPr="00E10171">
        <w:rPr>
          <w:sz w:val="22"/>
          <w:szCs w:val="22"/>
        </w:rPr>
        <w:t>City</w:t>
      </w:r>
      <w:r w:rsidRPr="00E10171">
        <w:rPr>
          <w:sz w:val="22"/>
          <w:szCs w:val="22"/>
        </w:rPr>
        <w:t xml:space="preserve"> to terminate the Agreement for cause: (1) failure of Contractor or its subcontracts, sub-subcontractors or consultants, if any, to meet any of the requirements provided for in Sections </w:t>
      </w:r>
      <w:r w:rsidR="007445CC" w:rsidRPr="00E10171">
        <w:rPr>
          <w:sz w:val="22"/>
          <w:szCs w:val="22"/>
        </w:rPr>
        <w:fldChar w:fldCharType="begin"/>
      </w:r>
      <w:r w:rsidR="007445CC" w:rsidRPr="00E10171">
        <w:rPr>
          <w:sz w:val="22"/>
          <w:szCs w:val="22"/>
        </w:rPr>
        <w:instrText xml:space="preserve">  REF _Ref442268990 \r \h \* MERGEFORMAT </w:instrText>
      </w:r>
      <w:r w:rsidR="007445CC" w:rsidRPr="00E10171">
        <w:rPr>
          <w:sz w:val="22"/>
          <w:szCs w:val="22"/>
        </w:rPr>
      </w:r>
      <w:r w:rsidR="007445CC" w:rsidRPr="00E10171">
        <w:rPr>
          <w:sz w:val="22"/>
          <w:szCs w:val="22"/>
        </w:rPr>
        <w:fldChar w:fldCharType="separate"/>
      </w:r>
      <w:r w:rsidR="003C28B1" w:rsidRPr="003C28B1">
        <w:rPr>
          <w:color w:val="000000"/>
          <w:sz w:val="22"/>
          <w:szCs w:val="22"/>
        </w:rPr>
        <w:t>3.2.19.1</w:t>
      </w:r>
      <w:r w:rsidR="007445CC" w:rsidRPr="00E10171">
        <w:rPr>
          <w:sz w:val="22"/>
          <w:szCs w:val="22"/>
        </w:rPr>
        <w:fldChar w:fldCharType="end"/>
      </w:r>
      <w:r w:rsidRPr="00E10171">
        <w:rPr>
          <w:sz w:val="22"/>
          <w:szCs w:val="22"/>
        </w:rPr>
        <w:t xml:space="preserve">; (2) any misrepresentation or material omission concerning compliance with such requirements (including in those verifications provided to the Contractor under Section </w:t>
      </w:r>
      <w:r w:rsidR="007445CC" w:rsidRPr="00E10171">
        <w:rPr>
          <w:sz w:val="22"/>
          <w:szCs w:val="22"/>
        </w:rPr>
        <w:fldChar w:fldCharType="begin"/>
      </w:r>
      <w:r w:rsidR="007445CC" w:rsidRPr="00E10171">
        <w:rPr>
          <w:sz w:val="22"/>
          <w:szCs w:val="22"/>
        </w:rPr>
        <w:instrText xml:space="preserve">  REF _Ref442268991 \r \h \* MERGEFORMAT </w:instrText>
      </w:r>
      <w:r w:rsidR="007445CC" w:rsidRPr="00E10171">
        <w:rPr>
          <w:sz w:val="22"/>
          <w:szCs w:val="22"/>
        </w:rPr>
      </w:r>
      <w:r w:rsidR="007445CC" w:rsidRPr="00E10171">
        <w:rPr>
          <w:sz w:val="22"/>
          <w:szCs w:val="22"/>
        </w:rPr>
        <w:fldChar w:fldCharType="separate"/>
      </w:r>
      <w:r w:rsidR="003C28B1" w:rsidRPr="003C28B1">
        <w:rPr>
          <w:color w:val="000000"/>
          <w:sz w:val="22"/>
          <w:szCs w:val="22"/>
        </w:rPr>
        <w:t>3.2.19.2</w:t>
      </w:r>
      <w:r w:rsidR="007445CC" w:rsidRPr="00E10171">
        <w:rPr>
          <w:sz w:val="22"/>
          <w:szCs w:val="22"/>
        </w:rPr>
        <w:fldChar w:fldCharType="end"/>
      </w:r>
      <w:r w:rsidRPr="00E10171">
        <w:rPr>
          <w:sz w:val="22"/>
          <w:szCs w:val="22"/>
        </w:rPr>
        <w:t>); or (3) failure to immediately remove from the Project any person found not to be in compliance with such requirements.</w:t>
      </w:r>
      <w:bookmarkEnd w:id="19"/>
    </w:p>
    <w:p w14:paraId="447C1EDA" w14:textId="6B2F4A1E" w:rsidR="00055CEB" w:rsidRPr="00E10171" w:rsidRDefault="00055CEB" w:rsidP="007635A1">
      <w:pPr>
        <w:pStyle w:val="Legal5L4"/>
        <w:rPr>
          <w:sz w:val="22"/>
          <w:szCs w:val="22"/>
        </w:rPr>
      </w:pPr>
      <w:bookmarkStart w:id="20" w:name="_Ref442268993"/>
      <w:r w:rsidRPr="00E10171">
        <w:rPr>
          <w:sz w:val="22"/>
          <w:szCs w:val="22"/>
          <w:u w:val="single"/>
        </w:rPr>
        <w:t>Labor Certification</w:t>
      </w:r>
      <w:r w:rsidRPr="00E10171">
        <w:rPr>
          <w:sz w:val="22"/>
          <w:szCs w:val="22"/>
        </w:rPr>
        <w:t xml:space="preserve">. </w:t>
      </w:r>
      <w:r w:rsidR="004B0083" w:rsidRPr="00E10171">
        <w:rPr>
          <w:sz w:val="22"/>
          <w:szCs w:val="22"/>
        </w:rPr>
        <w:t xml:space="preserve"> </w:t>
      </w:r>
      <w:r w:rsidRPr="00E10171">
        <w:rPr>
          <w:sz w:val="22"/>
          <w:szCs w:val="22"/>
        </w:rPr>
        <w:t xml:space="preserve">By its signature hereunder, Contractor certifies that it is aware of the provisions of Section 3700 of the California Labor Code which require every employer to be insured against liability for Workers’ Compensation or to undertake self-insurance in accordance with the provisions of that </w:t>
      </w:r>
      <w:proofErr w:type="gramStart"/>
      <w:r w:rsidRPr="00E10171">
        <w:rPr>
          <w:sz w:val="22"/>
          <w:szCs w:val="22"/>
        </w:rPr>
        <w:t>Code, and</w:t>
      </w:r>
      <w:proofErr w:type="gramEnd"/>
      <w:r w:rsidRPr="00E10171">
        <w:rPr>
          <w:sz w:val="22"/>
          <w:szCs w:val="22"/>
        </w:rPr>
        <w:t xml:space="preserve"> agrees to comply with such provisions before </w:t>
      </w:r>
      <w:r w:rsidR="00E860DB">
        <w:rPr>
          <w:sz w:val="22"/>
          <w:szCs w:val="22"/>
        </w:rPr>
        <w:t>supplying any of the</w:t>
      </w:r>
      <w:r w:rsidRPr="00E10171">
        <w:rPr>
          <w:sz w:val="22"/>
          <w:szCs w:val="22"/>
        </w:rPr>
        <w:t xml:space="preserve"> </w:t>
      </w:r>
      <w:r w:rsidR="00F92563">
        <w:rPr>
          <w:sz w:val="22"/>
          <w:szCs w:val="22"/>
        </w:rPr>
        <w:t>Goods</w:t>
      </w:r>
      <w:r w:rsidRPr="00E10171">
        <w:rPr>
          <w:sz w:val="22"/>
          <w:szCs w:val="22"/>
        </w:rPr>
        <w:t>.</w:t>
      </w:r>
      <w:bookmarkEnd w:id="20"/>
    </w:p>
    <w:p w14:paraId="68B87140" w14:textId="77777777" w:rsidR="00055CEB" w:rsidRPr="00E10171" w:rsidRDefault="00055CEB" w:rsidP="007635A1">
      <w:pPr>
        <w:pStyle w:val="Legal5L4"/>
        <w:rPr>
          <w:sz w:val="22"/>
          <w:szCs w:val="22"/>
        </w:rPr>
      </w:pPr>
      <w:bookmarkStart w:id="21" w:name="_Ref442268994"/>
      <w:r w:rsidRPr="00E10171">
        <w:rPr>
          <w:sz w:val="22"/>
          <w:szCs w:val="22"/>
          <w:u w:val="single"/>
        </w:rPr>
        <w:t>Equal Opportunity Employment</w:t>
      </w:r>
      <w:r w:rsidRPr="00E10171">
        <w:rPr>
          <w:sz w:val="22"/>
          <w:szCs w:val="22"/>
        </w:rPr>
        <w:t>.</w:t>
      </w:r>
      <w:r w:rsidR="009544D7" w:rsidRPr="00E10171">
        <w:rPr>
          <w:sz w:val="22"/>
          <w:szCs w:val="22"/>
        </w:rPr>
        <w:t xml:space="preserve"> </w:t>
      </w:r>
      <w:r w:rsidRPr="00E10171">
        <w:rPr>
          <w:sz w:val="22"/>
          <w:szCs w:val="22"/>
        </w:rPr>
        <w:t xml:space="preserve"> Contractor represents that it is an equal opportunity </w:t>
      </w:r>
      <w:proofErr w:type="gramStart"/>
      <w:r w:rsidRPr="00E10171">
        <w:rPr>
          <w:sz w:val="22"/>
          <w:szCs w:val="22"/>
        </w:rPr>
        <w:t>employer</w:t>
      </w:r>
      <w:proofErr w:type="gramEnd"/>
      <w:r w:rsidRPr="00E10171">
        <w:rPr>
          <w:sz w:val="22"/>
          <w:szCs w:val="22"/>
        </w:rPr>
        <w:t xml:space="preserve"> and it shall not discriminate against any subcontractor, if any, employee or applicant for employment because of race, religion, color, national origin, handicap, ancestry, sex or age</w:t>
      </w:r>
      <w:r w:rsidR="00B80E83" w:rsidRPr="00E10171">
        <w:rPr>
          <w:sz w:val="22"/>
          <w:szCs w:val="22"/>
        </w:rPr>
        <w:t xml:space="preserve">.  </w:t>
      </w:r>
      <w:r w:rsidRPr="00E10171">
        <w:rPr>
          <w:sz w:val="22"/>
          <w:szCs w:val="22"/>
        </w:rPr>
        <w:lastRenderedPageBreak/>
        <w:t xml:space="preserve">Such non-discrimination shall include, but not be limited to, all activities related to initial employment, upgrading, demotion, transfer, recruitment or recruitment advertising, </w:t>
      </w:r>
      <w:proofErr w:type="gramStart"/>
      <w:r w:rsidRPr="00E10171">
        <w:rPr>
          <w:sz w:val="22"/>
          <w:szCs w:val="22"/>
        </w:rPr>
        <w:t>layoff</w:t>
      </w:r>
      <w:proofErr w:type="gramEnd"/>
      <w:r w:rsidRPr="00E10171">
        <w:rPr>
          <w:sz w:val="22"/>
          <w:szCs w:val="22"/>
        </w:rPr>
        <w:t xml:space="preserve"> or termination</w:t>
      </w:r>
      <w:r w:rsidR="00B80E83" w:rsidRPr="00E10171">
        <w:rPr>
          <w:sz w:val="22"/>
          <w:szCs w:val="22"/>
        </w:rPr>
        <w:t xml:space="preserve">.  </w:t>
      </w:r>
      <w:bookmarkEnd w:id="21"/>
    </w:p>
    <w:p w14:paraId="06DD9F36" w14:textId="2B4E6BEF" w:rsidR="00055CEB" w:rsidRPr="00E10171" w:rsidRDefault="00055CEB" w:rsidP="00532111">
      <w:pPr>
        <w:pStyle w:val="Legal5L4"/>
        <w:rPr>
          <w:color w:val="000000"/>
          <w:sz w:val="22"/>
          <w:szCs w:val="22"/>
        </w:rPr>
      </w:pPr>
      <w:bookmarkStart w:id="22" w:name="_Ref442268995"/>
      <w:r w:rsidRPr="00E10171">
        <w:rPr>
          <w:sz w:val="22"/>
          <w:szCs w:val="22"/>
          <w:u w:val="single"/>
        </w:rPr>
        <w:t>Air Quality</w:t>
      </w:r>
      <w:r w:rsidRPr="00E10171">
        <w:rPr>
          <w:sz w:val="22"/>
          <w:szCs w:val="22"/>
        </w:rPr>
        <w:t>.</w:t>
      </w:r>
      <w:bookmarkEnd w:id="22"/>
      <w:r w:rsidR="004B0083" w:rsidRPr="00E10171">
        <w:rPr>
          <w:sz w:val="22"/>
          <w:szCs w:val="22"/>
        </w:rPr>
        <w:t xml:space="preserve">  </w:t>
      </w:r>
      <w:r w:rsidR="00A33F81" w:rsidRPr="00E10171">
        <w:rPr>
          <w:color w:val="000000"/>
          <w:sz w:val="22"/>
          <w:szCs w:val="22"/>
        </w:rPr>
        <w:t xml:space="preserve">Contractor must fully comply with all applicable laws, rules </w:t>
      </w:r>
      <w:r w:rsidR="00A33F81" w:rsidRPr="00E10171">
        <w:rPr>
          <w:sz w:val="22"/>
          <w:szCs w:val="22"/>
        </w:rPr>
        <w:t>and</w:t>
      </w:r>
      <w:r w:rsidR="00A33F81" w:rsidRPr="00E10171">
        <w:rPr>
          <w:color w:val="000000"/>
          <w:sz w:val="22"/>
          <w:szCs w:val="22"/>
        </w:rPr>
        <w:t xml:space="preserve"> regulations in furnishing or using equipment and/or providing services, including, but not limited to, emissions limits and permitting requirements imposed by the California Air Resources Board (CARB).  Contractor shall specifically be aware of the CARB limits and requirements application to “portable equipment”, </w:t>
      </w:r>
      <w:r w:rsidR="00A33F81" w:rsidRPr="00172353">
        <w:rPr>
          <w:color w:val="000000"/>
          <w:sz w:val="22"/>
          <w:szCs w:val="22"/>
        </w:rPr>
        <w:t>which definition is considered by CARB to include any item of equipment with a fue</w:t>
      </w:r>
      <w:r w:rsidR="00A33F81" w:rsidRPr="00A33F81">
        <w:rPr>
          <w:color w:val="000000"/>
          <w:sz w:val="22"/>
          <w:szCs w:val="22"/>
        </w:rPr>
        <w:t xml:space="preserve">l-powered engine.  </w:t>
      </w:r>
      <w:r w:rsidR="00A33F81" w:rsidRPr="00A33F81">
        <w:rPr>
          <w:sz w:val="22"/>
          <w:szCs w:val="22"/>
        </w:rPr>
        <w:t>Contractor shall comply with the CARB’s regulation regarding the use of off-road diesel fueled fleets, sections 2449, 2449.1, and 2449.2 of Title 13 of the California Code of Regulations. Contractor shall provide the City with a Certificate of Reported Compliance for all applicable vehicles used by Contractor or any subcontractor with diesel-fueled or alternative diesel fueled off-road compression-ignition engines with a maximum power of 25 horsepower or greater provided the vehicles cannot be registered and driven safely on-road or were not designed to be driven on-road, even if they have been modified so that they can be driven safely on road. Noncompliant fleets are prohibited from being used on the Project.</w:t>
      </w:r>
      <w:r w:rsidR="00A33F81" w:rsidRPr="009E6C06">
        <w:rPr>
          <w:sz w:val="22"/>
          <w:szCs w:val="22"/>
        </w:rPr>
        <w:t xml:space="preserve"> </w:t>
      </w:r>
      <w:r w:rsidR="00A33F81" w:rsidRPr="009E6C06">
        <w:rPr>
          <w:color w:val="000000"/>
          <w:sz w:val="22"/>
          <w:szCs w:val="22"/>
        </w:rPr>
        <w:t>Contractor</w:t>
      </w:r>
      <w:r w:rsidR="00A33F81" w:rsidRPr="00E10171">
        <w:rPr>
          <w:color w:val="000000"/>
          <w:sz w:val="22"/>
          <w:szCs w:val="22"/>
        </w:rPr>
        <w:t xml:space="preserve"> shall indemnify City against any fines or penalties imposed by CARB, or any other governmental or regulatory agency for violations of applicable laws, rules and/or regulations by Contractor, </w:t>
      </w:r>
      <w:proofErr w:type="gramStart"/>
      <w:r w:rsidR="00A33F81" w:rsidRPr="00E10171">
        <w:rPr>
          <w:color w:val="000000"/>
          <w:sz w:val="22"/>
          <w:szCs w:val="22"/>
        </w:rPr>
        <w:t>it</w:t>
      </w:r>
      <w:proofErr w:type="gramEnd"/>
      <w:r w:rsidR="00A33F81" w:rsidRPr="00E10171">
        <w:rPr>
          <w:color w:val="000000"/>
          <w:sz w:val="22"/>
          <w:szCs w:val="22"/>
        </w:rPr>
        <w:t xml:space="preserve"> subcontractors or others for whom Contractor is responsible under its indemnity obligations provided for in this Agreement</w:t>
      </w:r>
      <w:r w:rsidRPr="00E10171">
        <w:rPr>
          <w:color w:val="000000"/>
          <w:sz w:val="22"/>
          <w:szCs w:val="22"/>
        </w:rPr>
        <w:t>.</w:t>
      </w:r>
    </w:p>
    <w:p w14:paraId="7F3190DD" w14:textId="77777777" w:rsidR="00055CEB" w:rsidRPr="00E10171" w:rsidRDefault="00055CEB" w:rsidP="007635A1">
      <w:pPr>
        <w:pStyle w:val="Legal5L4"/>
        <w:rPr>
          <w:spacing w:val="-5"/>
          <w:sz w:val="22"/>
          <w:szCs w:val="22"/>
        </w:rPr>
      </w:pPr>
      <w:bookmarkStart w:id="23" w:name="_Ref442268996"/>
      <w:r w:rsidRPr="00E10171">
        <w:rPr>
          <w:sz w:val="22"/>
          <w:szCs w:val="22"/>
          <w:u w:val="single"/>
        </w:rPr>
        <w:t>Water Quality</w:t>
      </w:r>
      <w:r w:rsidRPr="00E10171">
        <w:rPr>
          <w:sz w:val="22"/>
          <w:szCs w:val="22"/>
        </w:rPr>
        <w:t>.</w:t>
      </w:r>
      <w:bookmarkEnd w:id="23"/>
    </w:p>
    <w:p w14:paraId="2B8F5B9B" w14:textId="4B720231" w:rsidR="00055CEB" w:rsidRPr="00E10171" w:rsidRDefault="00055CEB" w:rsidP="00F64293">
      <w:pPr>
        <w:pStyle w:val="Legal5L5"/>
        <w:rPr>
          <w:sz w:val="22"/>
          <w:szCs w:val="22"/>
        </w:rPr>
      </w:pPr>
      <w:bookmarkStart w:id="24" w:name="_Ref442268997"/>
      <w:r w:rsidRPr="00E10171">
        <w:rPr>
          <w:sz w:val="22"/>
          <w:szCs w:val="22"/>
          <w:u w:val="single"/>
        </w:rPr>
        <w:t>Management and Compliance</w:t>
      </w:r>
      <w:r w:rsidRPr="00E10171">
        <w:rPr>
          <w:sz w:val="22"/>
          <w:szCs w:val="22"/>
        </w:rPr>
        <w:t xml:space="preserve">. </w:t>
      </w:r>
      <w:r w:rsidR="00532111" w:rsidRPr="00E10171">
        <w:rPr>
          <w:sz w:val="22"/>
          <w:szCs w:val="22"/>
        </w:rPr>
        <w:t xml:space="preserve"> </w:t>
      </w:r>
      <w:r w:rsidRPr="00E10171">
        <w:rPr>
          <w:sz w:val="22"/>
          <w:szCs w:val="22"/>
        </w:rPr>
        <w:t>To the extent applicable,</w:t>
      </w:r>
      <w:bookmarkEnd w:id="24"/>
      <w:r w:rsidR="00532111" w:rsidRPr="00E10171">
        <w:rPr>
          <w:sz w:val="22"/>
          <w:szCs w:val="22"/>
        </w:rPr>
        <w:t xml:space="preserve"> </w:t>
      </w:r>
      <w:r w:rsidRPr="00E10171">
        <w:rPr>
          <w:sz w:val="22"/>
          <w:szCs w:val="22"/>
        </w:rPr>
        <w:t xml:space="preserve">Contractor’s </w:t>
      </w:r>
      <w:r w:rsidR="00F92563">
        <w:rPr>
          <w:sz w:val="22"/>
          <w:szCs w:val="22"/>
        </w:rPr>
        <w:t>Goods</w:t>
      </w:r>
      <w:r w:rsidRPr="00E10171">
        <w:rPr>
          <w:sz w:val="22"/>
          <w:szCs w:val="22"/>
        </w:rPr>
        <w:t xml:space="preserve"> must account for, and fully comply with, all local, state and federal laws, rules and regulations that may impact water quality compliance, including, without limitation, all applicable provisions of the Federal Water Pollution Control Act (33 U.S.C. §§ 1300); the California Porter-Cologne Water Quality Control Act (Cal Water Code §§ 13000-14950); laws, rules and regulations of the Environmental Protection Agency and the State Water Resources Control Board, the </w:t>
      </w:r>
      <w:r w:rsidR="00835A6E" w:rsidRPr="00E10171">
        <w:rPr>
          <w:sz w:val="22"/>
          <w:szCs w:val="22"/>
        </w:rPr>
        <w:t>City</w:t>
      </w:r>
      <w:r w:rsidRPr="00E10171">
        <w:rPr>
          <w:sz w:val="22"/>
          <w:szCs w:val="22"/>
        </w:rPr>
        <w:t>’s ordinances regulating discharges of storm water; and any and all regulations, policies, or permits issued pursuant to any such authority regulating the discharge of pollutants, as that term is used in the Porter-Cologne Water Quality Control Act, to any ground or surface water in the state.</w:t>
      </w:r>
    </w:p>
    <w:p w14:paraId="35BA23BF" w14:textId="77777777" w:rsidR="00055CEB" w:rsidRPr="00E10171" w:rsidRDefault="00055CEB" w:rsidP="001C09AD">
      <w:pPr>
        <w:pStyle w:val="Legal5L5"/>
        <w:rPr>
          <w:sz w:val="22"/>
          <w:szCs w:val="22"/>
        </w:rPr>
      </w:pPr>
      <w:bookmarkStart w:id="25" w:name="_Ref442268998"/>
      <w:r w:rsidRPr="00E10171">
        <w:rPr>
          <w:sz w:val="22"/>
          <w:szCs w:val="22"/>
          <w:u w:val="single"/>
        </w:rPr>
        <w:t>Liability for Non-Compliance</w:t>
      </w:r>
      <w:r w:rsidRPr="00E10171">
        <w:rPr>
          <w:sz w:val="22"/>
          <w:szCs w:val="22"/>
        </w:rPr>
        <w:t xml:space="preserve">. </w:t>
      </w:r>
      <w:r w:rsidR="00532111" w:rsidRPr="00E10171">
        <w:rPr>
          <w:sz w:val="22"/>
          <w:szCs w:val="22"/>
        </w:rPr>
        <w:t xml:space="preserve"> </w:t>
      </w:r>
      <w:r w:rsidRPr="00E10171">
        <w:rPr>
          <w:sz w:val="22"/>
          <w:szCs w:val="22"/>
        </w:rPr>
        <w:t xml:space="preserve">Failure to comply with the laws, regulations and policies described in this Section is a violation of law that may subject Contractor or </w:t>
      </w:r>
      <w:r w:rsidR="00835A6E" w:rsidRPr="00E10171">
        <w:rPr>
          <w:sz w:val="22"/>
          <w:szCs w:val="22"/>
        </w:rPr>
        <w:t>City</w:t>
      </w:r>
      <w:r w:rsidRPr="00E10171">
        <w:rPr>
          <w:sz w:val="22"/>
          <w:szCs w:val="22"/>
        </w:rPr>
        <w:t xml:space="preserve"> to penalties, fines, or additional regulatory requirements</w:t>
      </w:r>
      <w:r w:rsidR="00B80E83" w:rsidRPr="00E10171">
        <w:rPr>
          <w:sz w:val="22"/>
          <w:szCs w:val="22"/>
        </w:rPr>
        <w:t xml:space="preserve">.  </w:t>
      </w:r>
      <w:r w:rsidRPr="00E10171">
        <w:rPr>
          <w:sz w:val="22"/>
          <w:szCs w:val="22"/>
        </w:rPr>
        <w:t xml:space="preserve">Contractor shall defend, indemnify and hold the </w:t>
      </w:r>
      <w:r w:rsidR="00835A6E" w:rsidRPr="00E10171">
        <w:rPr>
          <w:sz w:val="22"/>
          <w:szCs w:val="22"/>
        </w:rPr>
        <w:t>City</w:t>
      </w:r>
      <w:r w:rsidRPr="00E10171">
        <w:rPr>
          <w:sz w:val="22"/>
          <w:szCs w:val="22"/>
        </w:rPr>
        <w:t>, its officials, officers, employees, volunteers and agents free and harmless, pursuant to the indemnification provisions of this Agreement, from and against any and all fines, penalties, claims or other regulatory requirements imposed as a result of Contractor’s non-compliance with the laws, regulations and policies described in this Section, unless such non-compliance is the result of the sole</w:t>
      </w:r>
      <w:r w:rsidR="00292F0E" w:rsidRPr="00E10171">
        <w:rPr>
          <w:sz w:val="22"/>
          <w:szCs w:val="22"/>
        </w:rPr>
        <w:t xml:space="preserve"> established</w:t>
      </w:r>
      <w:r w:rsidRPr="00E10171">
        <w:rPr>
          <w:sz w:val="22"/>
          <w:szCs w:val="22"/>
        </w:rPr>
        <w:t xml:space="preserve"> negligence or willful misconduct of the </w:t>
      </w:r>
      <w:r w:rsidR="00835A6E" w:rsidRPr="00E10171">
        <w:rPr>
          <w:sz w:val="22"/>
          <w:szCs w:val="22"/>
        </w:rPr>
        <w:t>City</w:t>
      </w:r>
      <w:r w:rsidRPr="00E10171">
        <w:rPr>
          <w:sz w:val="22"/>
          <w:szCs w:val="22"/>
        </w:rPr>
        <w:t>, its officials, officers, agents, employees or authorized volunteers.</w:t>
      </w:r>
      <w:bookmarkEnd w:id="25"/>
    </w:p>
    <w:p w14:paraId="40FA3971" w14:textId="0C0BFB7B" w:rsidR="00055CEB" w:rsidRPr="00E10171" w:rsidRDefault="00055CEB" w:rsidP="001C09AD">
      <w:pPr>
        <w:pStyle w:val="Legal5L5"/>
        <w:rPr>
          <w:sz w:val="22"/>
          <w:szCs w:val="22"/>
        </w:rPr>
      </w:pPr>
      <w:bookmarkStart w:id="26" w:name="_Ref442268999"/>
      <w:r w:rsidRPr="00E10171">
        <w:rPr>
          <w:sz w:val="22"/>
          <w:szCs w:val="22"/>
          <w:u w:val="single"/>
        </w:rPr>
        <w:t>Training</w:t>
      </w:r>
      <w:r w:rsidRPr="00E10171">
        <w:rPr>
          <w:sz w:val="22"/>
          <w:szCs w:val="22"/>
        </w:rPr>
        <w:t>.</w:t>
      </w:r>
      <w:r w:rsidR="00532111" w:rsidRPr="00E10171">
        <w:rPr>
          <w:sz w:val="22"/>
          <w:szCs w:val="22"/>
        </w:rPr>
        <w:t xml:space="preserve"> </w:t>
      </w:r>
      <w:r w:rsidRPr="00E10171">
        <w:rPr>
          <w:sz w:val="22"/>
          <w:szCs w:val="22"/>
        </w:rPr>
        <w:t xml:space="preserve"> In addition to any other standard of care requirements set forth in this Agreement, Contractor warrants that all employees and subcontractors, if any, shall have sufficient skill and experience to </w:t>
      </w:r>
      <w:r w:rsidR="00A911E3">
        <w:rPr>
          <w:sz w:val="22"/>
          <w:szCs w:val="22"/>
        </w:rPr>
        <w:t>supply</w:t>
      </w:r>
      <w:r w:rsidRPr="00E10171">
        <w:rPr>
          <w:sz w:val="22"/>
          <w:szCs w:val="22"/>
        </w:rPr>
        <w:t xml:space="preserve"> </w:t>
      </w:r>
      <w:r w:rsidR="003C28B1">
        <w:rPr>
          <w:sz w:val="22"/>
          <w:szCs w:val="22"/>
        </w:rPr>
        <w:t xml:space="preserve">and deliver </w:t>
      </w:r>
      <w:r w:rsidRPr="00E10171">
        <w:rPr>
          <w:sz w:val="22"/>
          <w:szCs w:val="22"/>
        </w:rPr>
        <w:t xml:space="preserve">the </w:t>
      </w:r>
      <w:r w:rsidR="00F92563">
        <w:rPr>
          <w:sz w:val="22"/>
          <w:szCs w:val="22"/>
        </w:rPr>
        <w:t>Goods</w:t>
      </w:r>
      <w:r w:rsidRPr="00E10171">
        <w:rPr>
          <w:sz w:val="22"/>
          <w:szCs w:val="22"/>
        </w:rPr>
        <w:t xml:space="preserve"> </w:t>
      </w:r>
      <w:r w:rsidR="00A911E3">
        <w:rPr>
          <w:sz w:val="22"/>
          <w:szCs w:val="22"/>
        </w:rPr>
        <w:t xml:space="preserve">and perform all related work </w:t>
      </w:r>
      <w:r w:rsidRPr="00E10171">
        <w:rPr>
          <w:sz w:val="22"/>
          <w:szCs w:val="22"/>
        </w:rPr>
        <w:t>assigned to them without impacting water quality in violation of the laws, regulations and policies described in this Section</w:t>
      </w:r>
      <w:r w:rsidR="00B80E83" w:rsidRPr="00E10171">
        <w:rPr>
          <w:sz w:val="22"/>
          <w:szCs w:val="22"/>
        </w:rPr>
        <w:t xml:space="preserve">.  </w:t>
      </w:r>
      <w:r w:rsidRPr="00E10171">
        <w:rPr>
          <w:sz w:val="22"/>
          <w:szCs w:val="22"/>
        </w:rPr>
        <w:t xml:space="preserve">Contractor further warrants that it, its </w:t>
      </w:r>
      <w:proofErr w:type="gramStart"/>
      <w:r w:rsidRPr="00E10171">
        <w:rPr>
          <w:sz w:val="22"/>
          <w:szCs w:val="22"/>
        </w:rPr>
        <w:t>employees</w:t>
      </w:r>
      <w:proofErr w:type="gramEnd"/>
      <w:r w:rsidRPr="00E10171">
        <w:rPr>
          <w:sz w:val="22"/>
          <w:szCs w:val="22"/>
        </w:rPr>
        <w:t xml:space="preserve"> and subcontractors, if any, will receive adequate training, as determined by </w:t>
      </w:r>
      <w:r w:rsidR="00835A6E" w:rsidRPr="00E10171">
        <w:rPr>
          <w:sz w:val="22"/>
          <w:szCs w:val="22"/>
        </w:rPr>
        <w:t>City</w:t>
      </w:r>
      <w:r w:rsidRPr="00E10171">
        <w:rPr>
          <w:sz w:val="22"/>
          <w:szCs w:val="22"/>
        </w:rPr>
        <w:t xml:space="preserve">, regarding the requirements of the laws, regulations and policies described in this Section as they may relate to the </w:t>
      </w:r>
      <w:r w:rsidR="00F92563">
        <w:rPr>
          <w:sz w:val="22"/>
          <w:szCs w:val="22"/>
        </w:rPr>
        <w:t>Goods</w:t>
      </w:r>
      <w:r w:rsidRPr="00E10171">
        <w:rPr>
          <w:sz w:val="22"/>
          <w:szCs w:val="22"/>
        </w:rPr>
        <w:t xml:space="preserve"> provided under this Agreement</w:t>
      </w:r>
      <w:r w:rsidR="00B80E83" w:rsidRPr="00E10171">
        <w:rPr>
          <w:sz w:val="22"/>
          <w:szCs w:val="22"/>
        </w:rPr>
        <w:t xml:space="preserve">.  </w:t>
      </w:r>
      <w:r w:rsidRPr="00E10171">
        <w:rPr>
          <w:sz w:val="22"/>
          <w:szCs w:val="22"/>
        </w:rPr>
        <w:t xml:space="preserve">Upon request, </w:t>
      </w:r>
      <w:r w:rsidR="00835A6E" w:rsidRPr="00E10171">
        <w:rPr>
          <w:sz w:val="22"/>
          <w:szCs w:val="22"/>
        </w:rPr>
        <w:t>City</w:t>
      </w:r>
      <w:r w:rsidRPr="00E10171">
        <w:rPr>
          <w:sz w:val="22"/>
          <w:szCs w:val="22"/>
        </w:rPr>
        <w:t xml:space="preserve"> will provide Contractor with a list of training programs that meet the requirements of this paragraph.</w:t>
      </w:r>
      <w:bookmarkEnd w:id="26"/>
    </w:p>
    <w:p w14:paraId="5A7A82D5" w14:textId="12350762" w:rsidR="00055CEB" w:rsidRPr="00E10171" w:rsidRDefault="00055CEB" w:rsidP="007635A1">
      <w:pPr>
        <w:pStyle w:val="Legal5L3"/>
        <w:rPr>
          <w:spacing w:val="-1"/>
          <w:sz w:val="22"/>
          <w:szCs w:val="22"/>
        </w:rPr>
      </w:pPr>
      <w:bookmarkStart w:id="27" w:name="_Ref442269000"/>
      <w:r w:rsidRPr="00E10171">
        <w:rPr>
          <w:sz w:val="22"/>
          <w:szCs w:val="22"/>
          <w:u w:val="single"/>
        </w:rPr>
        <w:lastRenderedPageBreak/>
        <w:t>Insurance</w:t>
      </w:r>
      <w:r w:rsidRPr="00E10171">
        <w:rPr>
          <w:sz w:val="22"/>
          <w:szCs w:val="22"/>
        </w:rPr>
        <w:t>.</w:t>
      </w:r>
      <w:bookmarkEnd w:id="27"/>
      <w:r w:rsidR="00C9687E" w:rsidRPr="00E10171">
        <w:rPr>
          <w:sz w:val="22"/>
          <w:szCs w:val="22"/>
        </w:rPr>
        <w:t xml:space="preserve"> Contractor shall not commence work for the City until it has provided evidence satisfactory to the City it has secured all insurance required under Exhibit “</w:t>
      </w:r>
      <w:r w:rsidR="002B5313">
        <w:rPr>
          <w:sz w:val="22"/>
          <w:szCs w:val="22"/>
        </w:rPr>
        <w:t>E</w:t>
      </w:r>
      <w:r w:rsidR="00C9687E" w:rsidRPr="00E10171">
        <w:rPr>
          <w:sz w:val="22"/>
          <w:szCs w:val="22"/>
        </w:rPr>
        <w:t xml:space="preserve">” (Insurance Requirements), attached </w:t>
      </w:r>
      <w:proofErr w:type="gramStart"/>
      <w:r w:rsidR="00C9687E" w:rsidRPr="00E10171">
        <w:rPr>
          <w:sz w:val="22"/>
          <w:szCs w:val="22"/>
        </w:rPr>
        <w:t>hereto</w:t>
      </w:r>
      <w:proofErr w:type="gramEnd"/>
      <w:r w:rsidR="00C9687E" w:rsidRPr="00E10171">
        <w:rPr>
          <w:sz w:val="22"/>
          <w:szCs w:val="22"/>
        </w:rPr>
        <w:t xml:space="preserve"> and incorporated herein by this reference. In addition, Contractor shall not allow any subcontractor to commence work on any subcontract until it has secured all insurance required therein.</w:t>
      </w:r>
    </w:p>
    <w:p w14:paraId="28FA1CF7" w14:textId="7A408A92" w:rsidR="00055CEB" w:rsidRPr="00E10171" w:rsidRDefault="00055CEB" w:rsidP="007635A1">
      <w:pPr>
        <w:pStyle w:val="Legal5L3"/>
        <w:rPr>
          <w:spacing w:val="1"/>
          <w:sz w:val="22"/>
          <w:szCs w:val="22"/>
        </w:rPr>
      </w:pPr>
      <w:bookmarkStart w:id="28" w:name="_Ref442269003"/>
      <w:r w:rsidRPr="00E10171">
        <w:rPr>
          <w:sz w:val="22"/>
          <w:szCs w:val="22"/>
          <w:u w:val="single"/>
        </w:rPr>
        <w:t>Safety</w:t>
      </w:r>
      <w:r w:rsidR="00C9687E" w:rsidRPr="00E10171">
        <w:rPr>
          <w:sz w:val="22"/>
          <w:szCs w:val="22"/>
        </w:rPr>
        <w:t xml:space="preserve">. </w:t>
      </w:r>
      <w:r w:rsidRPr="00E10171">
        <w:rPr>
          <w:sz w:val="22"/>
          <w:szCs w:val="22"/>
        </w:rPr>
        <w:t xml:space="preserve">Contractor shall execute and maintain its work </w:t>
      </w:r>
      <w:proofErr w:type="gramStart"/>
      <w:r w:rsidRPr="00E10171">
        <w:rPr>
          <w:sz w:val="22"/>
          <w:szCs w:val="22"/>
        </w:rPr>
        <w:t>so as to</w:t>
      </w:r>
      <w:proofErr w:type="gramEnd"/>
      <w:r w:rsidRPr="00E10171">
        <w:rPr>
          <w:sz w:val="22"/>
          <w:szCs w:val="22"/>
        </w:rPr>
        <w:t xml:space="preserve"> avoid injury or damage to any person or property</w:t>
      </w:r>
      <w:r w:rsidR="00B80E83" w:rsidRPr="00E10171">
        <w:rPr>
          <w:sz w:val="22"/>
          <w:szCs w:val="22"/>
        </w:rPr>
        <w:t xml:space="preserve">.  </w:t>
      </w:r>
      <w:r w:rsidRPr="00E10171">
        <w:rPr>
          <w:sz w:val="22"/>
          <w:szCs w:val="22"/>
        </w:rPr>
        <w:t xml:space="preserve">In </w:t>
      </w:r>
      <w:r w:rsidR="00A911E3">
        <w:rPr>
          <w:sz w:val="22"/>
          <w:szCs w:val="22"/>
        </w:rPr>
        <w:t xml:space="preserve">supplying </w:t>
      </w:r>
      <w:r w:rsidR="002B5313">
        <w:rPr>
          <w:sz w:val="22"/>
          <w:szCs w:val="22"/>
        </w:rPr>
        <w:t xml:space="preserve">and delivering </w:t>
      </w:r>
      <w:r w:rsidR="00A911E3">
        <w:rPr>
          <w:sz w:val="22"/>
          <w:szCs w:val="22"/>
        </w:rPr>
        <w:t>the</w:t>
      </w:r>
      <w:r w:rsidRPr="00E10171">
        <w:rPr>
          <w:sz w:val="22"/>
          <w:szCs w:val="22"/>
        </w:rPr>
        <w:t xml:space="preserve"> </w:t>
      </w:r>
      <w:r w:rsidR="00F92563">
        <w:rPr>
          <w:sz w:val="22"/>
          <w:szCs w:val="22"/>
        </w:rPr>
        <w:t>Goods</w:t>
      </w:r>
      <w:r w:rsidR="00A911E3">
        <w:rPr>
          <w:sz w:val="22"/>
          <w:szCs w:val="22"/>
        </w:rPr>
        <w:t xml:space="preserve"> and performing all work related thereto</w:t>
      </w:r>
      <w:r w:rsidRPr="00E10171">
        <w:rPr>
          <w:sz w:val="22"/>
          <w:szCs w:val="22"/>
        </w:rPr>
        <w:t xml:space="preserve">, the Contractor </w:t>
      </w:r>
      <w:proofErr w:type="gramStart"/>
      <w:r w:rsidRPr="00E10171">
        <w:rPr>
          <w:sz w:val="22"/>
          <w:szCs w:val="22"/>
        </w:rPr>
        <w:t>shall at all times</w:t>
      </w:r>
      <w:proofErr w:type="gramEnd"/>
      <w:r w:rsidRPr="00E10171">
        <w:rPr>
          <w:sz w:val="22"/>
          <w:szCs w:val="22"/>
        </w:rPr>
        <w:t xml:space="preserve"> be in compliance with all applicable local, state and federal laws, rules and regulations, and shall exercise all necessary precautions for the safety of employees appropriate to the nature of the work and the conditions under which the work is to be performed</w:t>
      </w:r>
      <w:r w:rsidR="00B80E83" w:rsidRPr="00E10171">
        <w:rPr>
          <w:sz w:val="22"/>
          <w:szCs w:val="22"/>
        </w:rPr>
        <w:t xml:space="preserve">.  </w:t>
      </w:r>
      <w:r w:rsidRPr="00E10171">
        <w:rPr>
          <w:sz w:val="22"/>
          <w:szCs w:val="22"/>
        </w:rPr>
        <w:t xml:space="preserve">Safety precautions as applicable shall include, but shall not be limited to: </w:t>
      </w:r>
      <w:bookmarkStart w:id="29" w:name="DocXTextRef8"/>
      <w:r w:rsidRPr="00E10171">
        <w:rPr>
          <w:sz w:val="22"/>
          <w:szCs w:val="22"/>
        </w:rPr>
        <w:t>(A)</w:t>
      </w:r>
      <w:bookmarkEnd w:id="29"/>
      <w:r w:rsidRPr="00E10171">
        <w:rPr>
          <w:sz w:val="22"/>
          <w:szCs w:val="22"/>
        </w:rPr>
        <w:t xml:space="preserve"> adequate life protection and </w:t>
      </w:r>
      <w:r w:rsidR="004401CB" w:rsidRPr="00E10171">
        <w:rPr>
          <w:sz w:val="22"/>
          <w:szCs w:val="22"/>
        </w:rPr>
        <w:t>lifesaving</w:t>
      </w:r>
      <w:r w:rsidRPr="00E10171">
        <w:rPr>
          <w:sz w:val="22"/>
          <w:szCs w:val="22"/>
        </w:rPr>
        <w:t xml:space="preserve"> equipment and procedures; </w:t>
      </w:r>
      <w:bookmarkStart w:id="30" w:name="DocXTextRef9"/>
      <w:r w:rsidRPr="00E10171">
        <w:rPr>
          <w:sz w:val="22"/>
          <w:szCs w:val="22"/>
        </w:rPr>
        <w:t>(B)</w:t>
      </w:r>
      <w:bookmarkEnd w:id="30"/>
      <w:r w:rsidRPr="00E10171">
        <w:rPr>
          <w:sz w:val="22"/>
          <w:szCs w:val="22"/>
        </w:rPr>
        <w:t xml:space="preserve"> instructions in accident prevention for all employees and subcontractors, if any, such as safe walkways, scaffolds, fall protection ladders, bridges, gang planks, confined space procedures, trenching and shoring, equipment and other safety devices, equipment and wearing apparel as are necessary or lawfully required to prevent accidents or injuries; and </w:t>
      </w:r>
      <w:bookmarkStart w:id="31" w:name="DocXTextRef10"/>
      <w:r w:rsidRPr="00E10171">
        <w:rPr>
          <w:sz w:val="22"/>
          <w:szCs w:val="22"/>
        </w:rPr>
        <w:t>(C)</w:t>
      </w:r>
      <w:bookmarkEnd w:id="31"/>
      <w:r w:rsidRPr="00E10171">
        <w:rPr>
          <w:sz w:val="22"/>
          <w:szCs w:val="22"/>
        </w:rPr>
        <w:t xml:space="preserve"> adequate facilities for the proper inspection and maintenance of all safety measures.</w:t>
      </w:r>
      <w:bookmarkEnd w:id="28"/>
    </w:p>
    <w:p w14:paraId="62E07208" w14:textId="77777777" w:rsidR="00055CEB" w:rsidRPr="00E10171" w:rsidRDefault="00055CEB" w:rsidP="007635A1">
      <w:pPr>
        <w:pStyle w:val="Legal5L3"/>
        <w:rPr>
          <w:sz w:val="22"/>
          <w:szCs w:val="22"/>
        </w:rPr>
      </w:pPr>
      <w:bookmarkStart w:id="32" w:name="_Ref442269005"/>
      <w:r w:rsidRPr="00E10171">
        <w:rPr>
          <w:sz w:val="22"/>
          <w:szCs w:val="22"/>
          <w:u w:val="single"/>
        </w:rPr>
        <w:t>Accounting Records</w:t>
      </w:r>
      <w:r w:rsidR="00B80E83" w:rsidRPr="00E10171">
        <w:rPr>
          <w:sz w:val="22"/>
          <w:szCs w:val="22"/>
        </w:rPr>
        <w:t xml:space="preserve">.  </w:t>
      </w:r>
      <w:r w:rsidRPr="00E10171">
        <w:rPr>
          <w:sz w:val="22"/>
          <w:szCs w:val="22"/>
        </w:rPr>
        <w:t>Contractor shall maintain complete and accurate records with respect to all costs and expenses incurred under this Agreement</w:t>
      </w:r>
      <w:r w:rsidR="00B80E83" w:rsidRPr="00E10171">
        <w:rPr>
          <w:sz w:val="22"/>
          <w:szCs w:val="22"/>
        </w:rPr>
        <w:t xml:space="preserve">.  </w:t>
      </w:r>
      <w:r w:rsidRPr="00E10171">
        <w:rPr>
          <w:sz w:val="22"/>
          <w:szCs w:val="22"/>
        </w:rPr>
        <w:t>All such records shall be clearly identifiable</w:t>
      </w:r>
      <w:r w:rsidR="00B80E83" w:rsidRPr="00E10171">
        <w:rPr>
          <w:sz w:val="22"/>
          <w:szCs w:val="22"/>
        </w:rPr>
        <w:t xml:space="preserve">.  </w:t>
      </w:r>
      <w:r w:rsidRPr="00E10171">
        <w:rPr>
          <w:sz w:val="22"/>
          <w:szCs w:val="22"/>
        </w:rPr>
        <w:t xml:space="preserve">Contractor shall allow a representative of </w:t>
      </w:r>
      <w:r w:rsidR="00835A6E" w:rsidRPr="00E10171">
        <w:rPr>
          <w:sz w:val="22"/>
          <w:szCs w:val="22"/>
        </w:rPr>
        <w:t>City</w:t>
      </w:r>
      <w:r w:rsidRPr="00E10171">
        <w:rPr>
          <w:sz w:val="22"/>
          <w:szCs w:val="22"/>
        </w:rPr>
        <w:t xml:space="preserve"> during normal business hours to examine, audit, and make transcripts or copies of such records and any other documents created pursuant to this Agreement</w:t>
      </w:r>
      <w:r w:rsidR="00B80E83" w:rsidRPr="00E10171">
        <w:rPr>
          <w:sz w:val="22"/>
          <w:szCs w:val="22"/>
        </w:rPr>
        <w:t xml:space="preserve">.  </w:t>
      </w:r>
      <w:r w:rsidRPr="00E10171">
        <w:rPr>
          <w:sz w:val="22"/>
          <w:szCs w:val="22"/>
        </w:rPr>
        <w:t>Contractor shall allow inspection of all work, data, documents, proceedings, and activities related to the Agreement for a period of three (3) years from the date of final payment under this Agreement.</w:t>
      </w:r>
      <w:bookmarkEnd w:id="32"/>
    </w:p>
    <w:p w14:paraId="57838F78" w14:textId="26622DFD" w:rsidR="00055CEB" w:rsidRPr="00DC5948" w:rsidRDefault="00DC5948" w:rsidP="007635A1">
      <w:pPr>
        <w:pStyle w:val="Legal5L2"/>
        <w:rPr>
          <w:b/>
          <w:spacing w:val="-4"/>
          <w:sz w:val="22"/>
          <w:szCs w:val="22"/>
        </w:rPr>
      </w:pPr>
      <w:bookmarkStart w:id="33" w:name="_Ref442269006"/>
      <w:r>
        <w:rPr>
          <w:b/>
          <w:sz w:val="22"/>
          <w:szCs w:val="22"/>
        </w:rPr>
        <w:t>Compensation</w:t>
      </w:r>
      <w:r w:rsidR="00055CEB" w:rsidRPr="00DC5948">
        <w:rPr>
          <w:b/>
          <w:sz w:val="22"/>
          <w:szCs w:val="22"/>
        </w:rPr>
        <w:t xml:space="preserve"> and Payments.</w:t>
      </w:r>
      <w:bookmarkEnd w:id="33"/>
    </w:p>
    <w:p w14:paraId="6D23E461" w14:textId="7F4A3DBA" w:rsidR="00055CEB" w:rsidRPr="00E10171" w:rsidRDefault="00055CEB" w:rsidP="007635A1">
      <w:pPr>
        <w:pStyle w:val="Legal5L3"/>
        <w:rPr>
          <w:spacing w:val="2"/>
          <w:sz w:val="22"/>
          <w:szCs w:val="22"/>
        </w:rPr>
      </w:pPr>
      <w:bookmarkStart w:id="34" w:name="_Ref442269007"/>
      <w:r w:rsidRPr="00E10171">
        <w:rPr>
          <w:sz w:val="22"/>
          <w:szCs w:val="22"/>
          <w:u w:val="single"/>
        </w:rPr>
        <w:t>Compensation</w:t>
      </w:r>
      <w:r w:rsidRPr="00E10171">
        <w:rPr>
          <w:sz w:val="22"/>
          <w:szCs w:val="22"/>
        </w:rPr>
        <w:t xml:space="preserve">. </w:t>
      </w:r>
      <w:r w:rsidR="00C51B18" w:rsidRPr="00E10171">
        <w:rPr>
          <w:sz w:val="22"/>
          <w:szCs w:val="22"/>
        </w:rPr>
        <w:t xml:space="preserve"> Contractor shall receive compensation</w:t>
      </w:r>
      <w:r w:rsidR="005062CA">
        <w:rPr>
          <w:sz w:val="22"/>
          <w:szCs w:val="22"/>
        </w:rPr>
        <w:t xml:space="preserve"> from the </w:t>
      </w:r>
      <w:r w:rsidR="00795D02">
        <w:rPr>
          <w:sz w:val="22"/>
          <w:szCs w:val="22"/>
        </w:rPr>
        <w:t>authorized City staff member</w:t>
      </w:r>
      <w:r w:rsidR="005062CA">
        <w:rPr>
          <w:sz w:val="22"/>
          <w:szCs w:val="22"/>
        </w:rPr>
        <w:t xml:space="preserve"> placing </w:t>
      </w:r>
      <w:r w:rsidR="00891532">
        <w:rPr>
          <w:sz w:val="22"/>
          <w:szCs w:val="22"/>
        </w:rPr>
        <w:t xml:space="preserve">the relevant Purchase Order </w:t>
      </w:r>
      <w:r w:rsidRPr="00E10171">
        <w:rPr>
          <w:sz w:val="22"/>
          <w:szCs w:val="22"/>
        </w:rPr>
        <w:t xml:space="preserve">for all </w:t>
      </w:r>
      <w:r w:rsidR="00F92563">
        <w:rPr>
          <w:sz w:val="22"/>
          <w:szCs w:val="22"/>
        </w:rPr>
        <w:t>Goods</w:t>
      </w:r>
      <w:r w:rsidRPr="00E10171">
        <w:rPr>
          <w:sz w:val="22"/>
          <w:szCs w:val="22"/>
        </w:rPr>
        <w:t xml:space="preserve"> </w:t>
      </w:r>
      <w:r w:rsidR="00891532">
        <w:rPr>
          <w:sz w:val="22"/>
          <w:szCs w:val="22"/>
        </w:rPr>
        <w:t>supplied and delivered</w:t>
      </w:r>
      <w:r w:rsidRPr="00E10171">
        <w:rPr>
          <w:sz w:val="22"/>
          <w:szCs w:val="22"/>
        </w:rPr>
        <w:t xml:space="preserve"> under this Agreement at the rates set </w:t>
      </w:r>
      <w:proofErr w:type="gramStart"/>
      <w:r w:rsidRPr="00E10171">
        <w:rPr>
          <w:sz w:val="22"/>
          <w:szCs w:val="22"/>
        </w:rPr>
        <w:t>forth  in</w:t>
      </w:r>
      <w:proofErr w:type="gramEnd"/>
      <w:r w:rsidRPr="00E10171">
        <w:rPr>
          <w:sz w:val="22"/>
          <w:szCs w:val="22"/>
        </w:rPr>
        <w:t xml:space="preserve"> Exhibit “B</w:t>
      </w:r>
      <w:r w:rsidR="00B80E83" w:rsidRPr="00E10171">
        <w:rPr>
          <w:sz w:val="22"/>
          <w:szCs w:val="22"/>
        </w:rPr>
        <w:t>.</w:t>
      </w:r>
      <w:r w:rsidR="00006014">
        <w:rPr>
          <w:sz w:val="22"/>
          <w:szCs w:val="22"/>
        </w:rPr>
        <w:t>”</w:t>
      </w:r>
      <w:r w:rsidR="00B80E83" w:rsidRPr="00E10171">
        <w:rPr>
          <w:sz w:val="22"/>
          <w:szCs w:val="22"/>
        </w:rPr>
        <w:t xml:space="preserve">  </w:t>
      </w:r>
      <w:r w:rsidR="00B65ED3">
        <w:rPr>
          <w:sz w:val="22"/>
          <w:szCs w:val="22"/>
        </w:rPr>
        <w:t xml:space="preserve">These rates include all </w:t>
      </w:r>
      <w:r w:rsidR="00DE4E66" w:rsidRPr="00DE4E66">
        <w:rPr>
          <w:sz w:val="22"/>
          <w:szCs w:val="22"/>
        </w:rPr>
        <w:t>charges for labor, administration, materials, manufacture, supplies, shipping/handling, delivery/unloading, insurance, equipment necessary to supply the</w:t>
      </w:r>
      <w:r w:rsidR="00DE4E66">
        <w:rPr>
          <w:sz w:val="22"/>
          <w:szCs w:val="22"/>
        </w:rPr>
        <w:t xml:space="preserve"> Goods, </w:t>
      </w:r>
      <w:r w:rsidR="004F3582">
        <w:rPr>
          <w:sz w:val="22"/>
          <w:szCs w:val="22"/>
        </w:rPr>
        <w:t>regulatory compliance, a</w:t>
      </w:r>
      <w:r w:rsidR="00B856A0">
        <w:rPr>
          <w:sz w:val="22"/>
          <w:szCs w:val="22"/>
        </w:rPr>
        <w:t xml:space="preserve">nd all of Contractor’s other business expenses </w:t>
      </w:r>
      <w:r w:rsidR="00DE4E66">
        <w:rPr>
          <w:sz w:val="22"/>
          <w:szCs w:val="22"/>
        </w:rPr>
        <w:t xml:space="preserve">and no </w:t>
      </w:r>
      <w:r w:rsidR="002B1E85">
        <w:rPr>
          <w:sz w:val="22"/>
          <w:szCs w:val="22"/>
        </w:rPr>
        <w:t xml:space="preserve">such charge </w:t>
      </w:r>
      <w:r w:rsidR="0057078A">
        <w:rPr>
          <w:sz w:val="22"/>
          <w:szCs w:val="22"/>
        </w:rPr>
        <w:t xml:space="preserve">or any </w:t>
      </w:r>
      <w:r w:rsidR="00B469CF">
        <w:rPr>
          <w:sz w:val="22"/>
          <w:szCs w:val="22"/>
        </w:rPr>
        <w:t xml:space="preserve">other </w:t>
      </w:r>
      <w:r w:rsidR="0057078A">
        <w:rPr>
          <w:sz w:val="22"/>
          <w:szCs w:val="22"/>
        </w:rPr>
        <w:t xml:space="preserve">charge </w:t>
      </w:r>
      <w:r w:rsidR="00B469CF">
        <w:rPr>
          <w:sz w:val="22"/>
          <w:szCs w:val="22"/>
        </w:rPr>
        <w:t>beyond</w:t>
      </w:r>
      <w:r w:rsidR="0057078A">
        <w:rPr>
          <w:sz w:val="22"/>
          <w:szCs w:val="22"/>
        </w:rPr>
        <w:t xml:space="preserve"> the rates specified in Exhibit “B” shall</w:t>
      </w:r>
      <w:r w:rsidR="00B469CF">
        <w:rPr>
          <w:sz w:val="22"/>
          <w:szCs w:val="22"/>
        </w:rPr>
        <w:t xml:space="preserve"> be charged to</w:t>
      </w:r>
      <w:r w:rsidR="00071A4F">
        <w:rPr>
          <w:sz w:val="22"/>
          <w:szCs w:val="22"/>
        </w:rPr>
        <w:t xml:space="preserve"> the </w:t>
      </w:r>
      <w:r w:rsidR="00795D02">
        <w:rPr>
          <w:sz w:val="22"/>
          <w:szCs w:val="22"/>
        </w:rPr>
        <w:t>authorized City staff member</w:t>
      </w:r>
      <w:r w:rsidR="00071A4F">
        <w:rPr>
          <w:sz w:val="22"/>
          <w:szCs w:val="22"/>
        </w:rPr>
        <w:t xml:space="preserve"> submitting </w:t>
      </w:r>
      <w:r w:rsidR="00635DBD">
        <w:rPr>
          <w:sz w:val="22"/>
          <w:szCs w:val="22"/>
        </w:rPr>
        <w:t xml:space="preserve">a Purchase Order. </w:t>
      </w:r>
      <w:r w:rsidR="00DE62E0">
        <w:rPr>
          <w:sz w:val="22"/>
          <w:szCs w:val="22"/>
        </w:rPr>
        <w:t xml:space="preserve">If at the time of purchase Contractor has </w:t>
      </w:r>
      <w:r w:rsidR="00102DCC">
        <w:rPr>
          <w:sz w:val="22"/>
          <w:szCs w:val="22"/>
        </w:rPr>
        <w:t xml:space="preserve">established a price for </w:t>
      </w:r>
      <w:r w:rsidR="00A60B41">
        <w:rPr>
          <w:sz w:val="22"/>
          <w:szCs w:val="22"/>
        </w:rPr>
        <w:t>comparable</w:t>
      </w:r>
      <w:r w:rsidR="00102DCC">
        <w:rPr>
          <w:sz w:val="22"/>
          <w:szCs w:val="22"/>
        </w:rPr>
        <w:t xml:space="preserve"> goods for other customers </w:t>
      </w:r>
      <w:r w:rsidR="007E76BD">
        <w:rPr>
          <w:sz w:val="22"/>
          <w:szCs w:val="22"/>
        </w:rPr>
        <w:t xml:space="preserve">that is less than the rates specified in Exhibit “B,” </w:t>
      </w:r>
      <w:r w:rsidR="008F64FC">
        <w:rPr>
          <w:sz w:val="22"/>
          <w:szCs w:val="22"/>
        </w:rPr>
        <w:t xml:space="preserve">Contractor shall offer that lower price to the </w:t>
      </w:r>
      <w:r w:rsidR="00795D02">
        <w:rPr>
          <w:sz w:val="22"/>
          <w:szCs w:val="22"/>
        </w:rPr>
        <w:t>authorized City staff member</w:t>
      </w:r>
      <w:r w:rsidR="008F64FC">
        <w:rPr>
          <w:sz w:val="22"/>
          <w:szCs w:val="22"/>
        </w:rPr>
        <w:t xml:space="preserve"> </w:t>
      </w:r>
      <w:r w:rsidR="0004425C">
        <w:rPr>
          <w:sz w:val="22"/>
          <w:szCs w:val="22"/>
        </w:rPr>
        <w:t xml:space="preserve">at the time of purchase and </w:t>
      </w:r>
      <w:r w:rsidR="000E10F2">
        <w:rPr>
          <w:sz w:val="22"/>
          <w:szCs w:val="22"/>
        </w:rPr>
        <w:t xml:space="preserve">shall accept as full compensation that lower price. </w:t>
      </w:r>
      <w:r w:rsidRPr="00E10171">
        <w:rPr>
          <w:sz w:val="22"/>
          <w:szCs w:val="22"/>
        </w:rPr>
        <w:t xml:space="preserve">The maximum compensation for </w:t>
      </w:r>
      <w:r w:rsidR="00F92563">
        <w:rPr>
          <w:sz w:val="22"/>
          <w:szCs w:val="22"/>
        </w:rPr>
        <w:t>Goods</w:t>
      </w:r>
      <w:r w:rsidRPr="00E10171">
        <w:rPr>
          <w:sz w:val="22"/>
          <w:szCs w:val="22"/>
        </w:rPr>
        <w:t xml:space="preserve"> to be provided pursuant to each </w:t>
      </w:r>
      <w:r w:rsidR="0023556C">
        <w:rPr>
          <w:sz w:val="22"/>
          <w:szCs w:val="22"/>
        </w:rPr>
        <w:t>Purchase</w:t>
      </w:r>
      <w:r w:rsidRPr="00E10171">
        <w:rPr>
          <w:sz w:val="22"/>
          <w:szCs w:val="22"/>
        </w:rPr>
        <w:t xml:space="preserve"> Order shall be set forth in the relevant </w:t>
      </w:r>
      <w:r w:rsidR="0023556C">
        <w:rPr>
          <w:sz w:val="22"/>
          <w:szCs w:val="22"/>
        </w:rPr>
        <w:t>Purchase</w:t>
      </w:r>
      <w:r w:rsidRPr="00E10171">
        <w:rPr>
          <w:sz w:val="22"/>
          <w:szCs w:val="22"/>
        </w:rPr>
        <w:t xml:space="preserve"> Order</w:t>
      </w:r>
      <w:bookmarkEnd w:id="34"/>
      <w:r w:rsidR="008C2818">
        <w:rPr>
          <w:sz w:val="22"/>
          <w:szCs w:val="22"/>
        </w:rPr>
        <w:t>.</w:t>
      </w:r>
    </w:p>
    <w:p w14:paraId="170D02FA" w14:textId="65A25285" w:rsidR="002B5E33" w:rsidRPr="002B5E33" w:rsidRDefault="00B663E7" w:rsidP="002733A6">
      <w:pPr>
        <w:pStyle w:val="Legal5L3"/>
        <w:rPr>
          <w:sz w:val="22"/>
          <w:szCs w:val="22"/>
        </w:rPr>
      </w:pPr>
      <w:bookmarkStart w:id="35" w:name="_Ref442269008"/>
      <w:r w:rsidRPr="00F64CD0">
        <w:rPr>
          <w:sz w:val="22"/>
          <w:szCs w:val="22"/>
          <w:u w:val="single"/>
        </w:rPr>
        <w:t>Additional Fees.</w:t>
      </w:r>
      <w:r>
        <w:rPr>
          <w:sz w:val="22"/>
          <w:szCs w:val="22"/>
        </w:rPr>
        <w:t xml:space="preserve"> </w:t>
      </w:r>
      <w:r w:rsidR="00F64CD0" w:rsidRPr="00F64CD0">
        <w:rPr>
          <w:sz w:val="22"/>
          <w:szCs w:val="22"/>
        </w:rPr>
        <w:t xml:space="preserve">Unless otherwise required by law or provided herein, </w:t>
      </w:r>
      <w:r w:rsidR="00F64CD0">
        <w:rPr>
          <w:sz w:val="22"/>
          <w:szCs w:val="22"/>
        </w:rPr>
        <w:t>Contractor</w:t>
      </w:r>
      <w:r w:rsidR="00F64CD0" w:rsidRPr="00F64CD0">
        <w:rPr>
          <w:sz w:val="22"/>
          <w:szCs w:val="22"/>
        </w:rPr>
        <w:t xml:space="preserve"> assumes exclusive liability for, and shall pay before delinquency, all sales, use, excise and other taxes, charges or contributions of any kind now or hereafter imposed on or with respect to, or measured by the article sold or material or work furnished hereunder on the wages, salaries or other remunerations paid to persons employed in connection with performance </w:t>
      </w:r>
      <w:r w:rsidR="001B0543">
        <w:rPr>
          <w:sz w:val="22"/>
          <w:szCs w:val="22"/>
        </w:rPr>
        <w:t>under this Agreement or any Purchase Order</w:t>
      </w:r>
      <w:r w:rsidR="00F64CD0" w:rsidRPr="00F64CD0">
        <w:rPr>
          <w:sz w:val="22"/>
          <w:szCs w:val="22"/>
        </w:rPr>
        <w:t>.</w:t>
      </w:r>
    </w:p>
    <w:p w14:paraId="22279946" w14:textId="05F159C1" w:rsidR="00055CEB" w:rsidRPr="002733A6" w:rsidRDefault="00055CEB" w:rsidP="002733A6">
      <w:pPr>
        <w:pStyle w:val="Legal5L3"/>
        <w:rPr>
          <w:sz w:val="22"/>
          <w:szCs w:val="22"/>
        </w:rPr>
      </w:pPr>
      <w:r w:rsidRPr="00E10171">
        <w:rPr>
          <w:sz w:val="22"/>
          <w:szCs w:val="22"/>
          <w:u w:val="single"/>
        </w:rPr>
        <w:t>Payment of Compensation</w:t>
      </w:r>
      <w:r w:rsidRPr="00E10171">
        <w:rPr>
          <w:sz w:val="22"/>
          <w:szCs w:val="22"/>
        </w:rPr>
        <w:t>.</w:t>
      </w:r>
      <w:r w:rsidR="006A0D63" w:rsidRPr="00E10171">
        <w:rPr>
          <w:sz w:val="22"/>
          <w:szCs w:val="22"/>
        </w:rPr>
        <w:t xml:space="preserve"> </w:t>
      </w:r>
      <w:r w:rsidRPr="00E10171">
        <w:rPr>
          <w:sz w:val="22"/>
          <w:szCs w:val="22"/>
        </w:rPr>
        <w:t xml:space="preserve"> </w:t>
      </w:r>
      <w:r w:rsidR="00DC5948">
        <w:rPr>
          <w:sz w:val="22"/>
          <w:szCs w:val="22"/>
        </w:rPr>
        <w:t xml:space="preserve">Contractor shall collect from </w:t>
      </w:r>
      <w:r w:rsidR="002733A6">
        <w:rPr>
          <w:sz w:val="22"/>
          <w:szCs w:val="22"/>
        </w:rPr>
        <w:t xml:space="preserve">the </w:t>
      </w:r>
      <w:r w:rsidR="00795D02">
        <w:rPr>
          <w:sz w:val="22"/>
          <w:szCs w:val="22"/>
        </w:rPr>
        <w:t>authorized City staff member</w:t>
      </w:r>
      <w:r w:rsidR="002733A6">
        <w:rPr>
          <w:sz w:val="22"/>
          <w:szCs w:val="22"/>
        </w:rPr>
        <w:t xml:space="preserve"> placing the Purchase Order all compensation owed for the Goods ordered under this Agreement. The </w:t>
      </w:r>
      <w:proofErr w:type="gramStart"/>
      <w:r w:rsidR="002733A6">
        <w:rPr>
          <w:sz w:val="22"/>
          <w:szCs w:val="22"/>
        </w:rPr>
        <w:t>City</w:t>
      </w:r>
      <w:proofErr w:type="gramEnd"/>
      <w:r w:rsidR="002733A6">
        <w:rPr>
          <w:sz w:val="22"/>
          <w:szCs w:val="22"/>
        </w:rPr>
        <w:t xml:space="preserve"> is not responsible for the payment of any compensation under this Agreement. </w:t>
      </w:r>
      <w:bookmarkEnd w:id="35"/>
    </w:p>
    <w:p w14:paraId="642FD0D8" w14:textId="77777777" w:rsidR="00835A6E" w:rsidRPr="00E10171" w:rsidRDefault="00835A6E" w:rsidP="00835A6E">
      <w:pPr>
        <w:pStyle w:val="Legal5L3"/>
        <w:rPr>
          <w:sz w:val="22"/>
          <w:szCs w:val="22"/>
          <w:u w:val="single"/>
        </w:rPr>
      </w:pPr>
      <w:r w:rsidRPr="00E10171">
        <w:rPr>
          <w:sz w:val="22"/>
          <w:szCs w:val="22"/>
          <w:u w:val="single"/>
        </w:rPr>
        <w:t xml:space="preserve">California Labor Code Requirements </w:t>
      </w:r>
    </w:p>
    <w:p w14:paraId="196BD413" w14:textId="565E3742" w:rsidR="00835A6E" w:rsidRPr="00E10171" w:rsidRDefault="00835A6E" w:rsidP="00835A6E">
      <w:pPr>
        <w:pStyle w:val="Legal5L4"/>
        <w:rPr>
          <w:sz w:val="22"/>
          <w:szCs w:val="22"/>
        </w:rPr>
      </w:pPr>
      <w:r w:rsidRPr="00E10171">
        <w:rPr>
          <w:sz w:val="22"/>
          <w:szCs w:val="22"/>
        </w:rPr>
        <w:lastRenderedPageBreak/>
        <w:t xml:space="preserve">Contractor is aware of the requirements of California Labor Code Sections 1720 et seq. and 1770 et seq., which require the payment of prevailing wage rates and the performance of other requirements on certain “public works” and “maintenance” projects (“Prevailing Wage Laws”).  If the </w:t>
      </w:r>
      <w:r w:rsidR="00F92563">
        <w:rPr>
          <w:sz w:val="22"/>
          <w:szCs w:val="22"/>
        </w:rPr>
        <w:t>Goods</w:t>
      </w:r>
      <w:r w:rsidRPr="00E10171">
        <w:rPr>
          <w:sz w:val="22"/>
          <w:szCs w:val="22"/>
        </w:rPr>
        <w:t xml:space="preserve"> are being </w:t>
      </w:r>
      <w:r w:rsidR="0023556C">
        <w:rPr>
          <w:sz w:val="22"/>
          <w:szCs w:val="22"/>
        </w:rPr>
        <w:t>supplied</w:t>
      </w:r>
      <w:r w:rsidRPr="00E10171">
        <w:rPr>
          <w:sz w:val="22"/>
          <w:szCs w:val="22"/>
        </w:rPr>
        <w:t xml:space="preserve"> </w:t>
      </w:r>
      <w:r w:rsidR="00AC71AF">
        <w:rPr>
          <w:sz w:val="22"/>
          <w:szCs w:val="22"/>
        </w:rPr>
        <w:t xml:space="preserve">or delivered </w:t>
      </w:r>
      <w:r w:rsidRPr="00E10171">
        <w:rPr>
          <w:sz w:val="22"/>
          <w:szCs w:val="22"/>
        </w:rPr>
        <w:t xml:space="preserve">as part of an applicable “public works” or “maintenance” project, as defined by the Prevailing Wage Laws, and if the total compensation is $1,000 or more, Contractor agrees to fully comply with such Prevailing Wage Laws.  Contractor shall defend, </w:t>
      </w:r>
      <w:proofErr w:type="gramStart"/>
      <w:r w:rsidRPr="00E10171">
        <w:rPr>
          <w:sz w:val="22"/>
          <w:szCs w:val="22"/>
        </w:rPr>
        <w:t>indemnify</w:t>
      </w:r>
      <w:proofErr w:type="gramEnd"/>
      <w:r w:rsidRPr="00E10171">
        <w:rPr>
          <w:sz w:val="22"/>
          <w:szCs w:val="22"/>
        </w:rPr>
        <w:t xml:space="preserve"> and hold the City, its officials, officers, employees and agents free and harmless from any claims, liabilities, costs, penalties or interest arising out of any failure or alleged failure to comply with the Prevailing Wage Laws.  It shall be mandatory upon the Contractor and all subcontractors to comply with all California Labor Code provisions, which include but are not limited to prevailing wages (Labor Code Sections 1771, 1774 and 1775), employment of apprentices (Labor Code Section 1777.5), certified payroll records (Labor Code Sections 1771.4 and 1776), hours of labor (Labor Code Sections 1813 and 1815) and debarment of contractors and subcontractors (Labor Code Section 1777.1).  The requirement to submit certified payroll records directly to the Labor Commissioner under Labor Code section 1771.4 shall not apply to work performed on a public works project that is exempt pursuant to the small project exemption specified in Labor Code Section 1771.4.</w:t>
      </w:r>
    </w:p>
    <w:p w14:paraId="58B39C11" w14:textId="14B00E32" w:rsidR="00835A6E" w:rsidRPr="00E10171" w:rsidRDefault="00835A6E" w:rsidP="00835A6E">
      <w:pPr>
        <w:pStyle w:val="Legal5L4"/>
        <w:rPr>
          <w:sz w:val="22"/>
          <w:szCs w:val="22"/>
        </w:rPr>
      </w:pPr>
      <w:r w:rsidRPr="00E10171">
        <w:rPr>
          <w:sz w:val="22"/>
          <w:szCs w:val="22"/>
        </w:rPr>
        <w:t xml:space="preserve">If the </w:t>
      </w:r>
      <w:r w:rsidR="00F92563">
        <w:rPr>
          <w:sz w:val="22"/>
          <w:szCs w:val="22"/>
        </w:rPr>
        <w:t>Goods</w:t>
      </w:r>
      <w:r w:rsidRPr="00E10171">
        <w:rPr>
          <w:sz w:val="22"/>
          <w:szCs w:val="22"/>
        </w:rPr>
        <w:t xml:space="preserve"> are being </w:t>
      </w:r>
      <w:r w:rsidR="00AC71AF">
        <w:rPr>
          <w:sz w:val="22"/>
          <w:szCs w:val="22"/>
        </w:rPr>
        <w:t>supplied or delivered</w:t>
      </w:r>
      <w:r w:rsidRPr="00E10171">
        <w:rPr>
          <w:sz w:val="22"/>
          <w:szCs w:val="22"/>
        </w:rPr>
        <w:t xml:space="preserve"> as part of an applicable “public works” or “maintenance” project, then pursuant to Labor Code Sections 1725.5 and 1771.1, the Contractor and all subcontractors performing such </w:t>
      </w:r>
      <w:r w:rsidR="00F92563">
        <w:rPr>
          <w:sz w:val="22"/>
          <w:szCs w:val="22"/>
        </w:rPr>
        <w:t>Goods</w:t>
      </w:r>
      <w:r w:rsidRPr="00E10171">
        <w:rPr>
          <w:sz w:val="22"/>
          <w:szCs w:val="22"/>
        </w:rPr>
        <w:t xml:space="preserve"> must be registered with the Department of Industrial Relations.  Contractor shall maintain registration for the duration of the Project and require the same of any subcontractors, as applicable.  Notwithstanding the foregoing, the contractor registration requirements mandated by Labor Code Sections 1725.5 and 1771.1 shall not apply to work performed on a public works project that is exempt pursuant to the small project exemption specified in Labor Code Sections 1725.5 and 1771.1.</w:t>
      </w:r>
    </w:p>
    <w:p w14:paraId="7D7716BB" w14:textId="1842FDDA" w:rsidR="00055CEB" w:rsidRPr="00E10171" w:rsidRDefault="00835A6E" w:rsidP="00835A6E">
      <w:pPr>
        <w:pStyle w:val="Legal5L4"/>
        <w:rPr>
          <w:spacing w:val="2"/>
          <w:sz w:val="22"/>
          <w:szCs w:val="22"/>
        </w:rPr>
      </w:pPr>
      <w:r w:rsidRPr="00E10171">
        <w:rPr>
          <w:sz w:val="22"/>
          <w:szCs w:val="22"/>
        </w:rPr>
        <w:t xml:space="preserve">This Agreement may also be subject to compliance monitoring and enforcement by the Department of Industrial Relations.  It shall be Contractor’s sole responsibility to comply with all applicable registration and labor compliance requirements.  Any stop orders issued by the Department of Industrial Relations against Contractor or any subcontractor that affect Contractor’s performance of </w:t>
      </w:r>
      <w:r w:rsidR="00F92563">
        <w:rPr>
          <w:sz w:val="22"/>
          <w:szCs w:val="22"/>
        </w:rPr>
        <w:t>Goods</w:t>
      </w:r>
      <w:r w:rsidRPr="00E10171">
        <w:rPr>
          <w:sz w:val="22"/>
          <w:szCs w:val="22"/>
        </w:rPr>
        <w:t xml:space="preserve">, including any delay, shall be Contractor’s sole responsibility.  Any delay arising out of or resulting from such stop orders shall be considered Contractor caused delay and shall not be compensable by the City.  Contractor shall defend, </w:t>
      </w:r>
      <w:proofErr w:type="gramStart"/>
      <w:r w:rsidRPr="00E10171">
        <w:rPr>
          <w:sz w:val="22"/>
          <w:szCs w:val="22"/>
        </w:rPr>
        <w:t>indemnify</w:t>
      </w:r>
      <w:proofErr w:type="gramEnd"/>
      <w:r w:rsidRPr="00E10171">
        <w:rPr>
          <w:sz w:val="22"/>
          <w:szCs w:val="22"/>
        </w:rPr>
        <w:t xml:space="preserve"> and hold the City, its officials, officers, employees and agents free and harmless from any claim or liability arising out of stop orders issued by the Department of Industrial Relations against Contractor or any subcontractor.</w:t>
      </w:r>
    </w:p>
    <w:p w14:paraId="5CB00CFA" w14:textId="77777777" w:rsidR="00055CEB" w:rsidRPr="00E10171" w:rsidRDefault="00055CEB" w:rsidP="007635A1">
      <w:pPr>
        <w:pStyle w:val="Legal5L2"/>
        <w:rPr>
          <w:b/>
          <w:spacing w:val="-2"/>
          <w:sz w:val="22"/>
          <w:szCs w:val="22"/>
        </w:rPr>
      </w:pPr>
      <w:bookmarkStart w:id="36" w:name="_Ref442269012"/>
      <w:r w:rsidRPr="00E10171">
        <w:rPr>
          <w:b/>
          <w:sz w:val="22"/>
          <w:szCs w:val="22"/>
        </w:rPr>
        <w:t>Termination of Agreement.</w:t>
      </w:r>
      <w:bookmarkEnd w:id="36"/>
    </w:p>
    <w:p w14:paraId="68EEB533" w14:textId="759A9206" w:rsidR="00055CEB" w:rsidRPr="00E10171" w:rsidRDefault="00055CEB" w:rsidP="004401CB">
      <w:pPr>
        <w:pStyle w:val="Legal5L3"/>
        <w:rPr>
          <w:sz w:val="22"/>
          <w:szCs w:val="22"/>
        </w:rPr>
      </w:pPr>
      <w:bookmarkStart w:id="37" w:name="_Ref442269013"/>
      <w:r w:rsidRPr="00E10171">
        <w:rPr>
          <w:sz w:val="22"/>
          <w:szCs w:val="22"/>
          <w:u w:val="single"/>
        </w:rPr>
        <w:t>Grounds for Termination</w:t>
      </w:r>
      <w:r w:rsidRPr="00E10171">
        <w:rPr>
          <w:sz w:val="22"/>
          <w:szCs w:val="22"/>
        </w:rPr>
        <w:t>.</w:t>
      </w:r>
      <w:r w:rsidR="001C44F4" w:rsidRPr="00E10171">
        <w:rPr>
          <w:sz w:val="22"/>
          <w:szCs w:val="22"/>
        </w:rPr>
        <w:t xml:space="preserve"> </w:t>
      </w:r>
      <w:r w:rsidRPr="00E10171">
        <w:rPr>
          <w:sz w:val="22"/>
          <w:szCs w:val="22"/>
        </w:rPr>
        <w:t xml:space="preserve"> </w:t>
      </w:r>
      <w:r w:rsidR="00835A6E" w:rsidRPr="00E10171">
        <w:rPr>
          <w:sz w:val="22"/>
          <w:szCs w:val="22"/>
        </w:rPr>
        <w:t>City</w:t>
      </w:r>
      <w:r w:rsidRPr="00E10171">
        <w:rPr>
          <w:sz w:val="22"/>
          <w:szCs w:val="22"/>
        </w:rPr>
        <w:t xml:space="preserve"> may, by written notice to Contractor, terminate the whole or any part of this Agreement at any time and without cause by giving written notice to Contractor of such termination, and specifying the effective date thereof, at least seven (7) days before the effective date of such termination</w:t>
      </w:r>
      <w:r w:rsidR="00B80E83" w:rsidRPr="00E10171">
        <w:rPr>
          <w:sz w:val="22"/>
          <w:szCs w:val="22"/>
        </w:rPr>
        <w:t xml:space="preserve">.  </w:t>
      </w:r>
      <w:r w:rsidRPr="00E10171">
        <w:rPr>
          <w:sz w:val="22"/>
          <w:szCs w:val="22"/>
        </w:rPr>
        <w:t xml:space="preserve">Upon termination, Contractor shall be compensated only for those </w:t>
      </w:r>
      <w:r w:rsidR="00C96429">
        <w:rPr>
          <w:sz w:val="22"/>
          <w:szCs w:val="22"/>
        </w:rPr>
        <w:t>Goods</w:t>
      </w:r>
      <w:r w:rsidRPr="00E10171">
        <w:rPr>
          <w:sz w:val="22"/>
          <w:szCs w:val="22"/>
        </w:rPr>
        <w:t xml:space="preserve"> which have been adequately </w:t>
      </w:r>
      <w:r w:rsidR="00C96429">
        <w:rPr>
          <w:sz w:val="22"/>
          <w:szCs w:val="22"/>
        </w:rPr>
        <w:t>supplied</w:t>
      </w:r>
      <w:r w:rsidRPr="00E10171">
        <w:rPr>
          <w:sz w:val="22"/>
          <w:szCs w:val="22"/>
        </w:rPr>
        <w:t xml:space="preserve"> </w:t>
      </w:r>
      <w:r w:rsidR="00AC71AF">
        <w:rPr>
          <w:sz w:val="22"/>
          <w:szCs w:val="22"/>
        </w:rPr>
        <w:t xml:space="preserve">and delivered </w:t>
      </w:r>
      <w:r w:rsidRPr="00E10171">
        <w:rPr>
          <w:sz w:val="22"/>
          <w:szCs w:val="22"/>
        </w:rPr>
        <w:t xml:space="preserve">to </w:t>
      </w:r>
      <w:r w:rsidR="007D3E6C">
        <w:rPr>
          <w:sz w:val="22"/>
          <w:szCs w:val="22"/>
        </w:rPr>
        <w:t xml:space="preserve">the </w:t>
      </w:r>
      <w:r w:rsidR="00835A6E" w:rsidRPr="00E10171">
        <w:rPr>
          <w:sz w:val="22"/>
          <w:szCs w:val="22"/>
        </w:rPr>
        <w:t>City</w:t>
      </w:r>
      <w:r w:rsidR="007D3E6C">
        <w:rPr>
          <w:sz w:val="22"/>
          <w:szCs w:val="22"/>
        </w:rPr>
        <w:t xml:space="preserve"> or its </w:t>
      </w:r>
      <w:r w:rsidR="00795D02">
        <w:rPr>
          <w:sz w:val="22"/>
          <w:szCs w:val="22"/>
        </w:rPr>
        <w:t>authorized staff member</w:t>
      </w:r>
      <w:r w:rsidRPr="00E10171">
        <w:rPr>
          <w:sz w:val="22"/>
          <w:szCs w:val="22"/>
        </w:rPr>
        <w:t>, and Contractor shall be entitled to no further compensation.</w:t>
      </w:r>
      <w:bookmarkEnd w:id="37"/>
      <w:r w:rsidR="004401CB" w:rsidRPr="00E10171">
        <w:rPr>
          <w:sz w:val="22"/>
          <w:szCs w:val="22"/>
        </w:rPr>
        <w:t xml:space="preserve">  Contractor may not terminate this Agreement except for cause.</w:t>
      </w:r>
    </w:p>
    <w:p w14:paraId="28AA5253" w14:textId="2D74D87A" w:rsidR="00055CEB" w:rsidRPr="00E10171" w:rsidRDefault="00055CEB" w:rsidP="00055CEB">
      <w:pPr>
        <w:pStyle w:val="Legal5L3"/>
        <w:spacing w:before="19" w:after="514" w:line="276" w:lineRule="exact"/>
        <w:textAlignment w:val="baseline"/>
        <w:rPr>
          <w:color w:val="000000"/>
          <w:sz w:val="22"/>
          <w:szCs w:val="22"/>
        </w:rPr>
      </w:pPr>
      <w:bookmarkStart w:id="38" w:name="_Ref442269014"/>
      <w:r w:rsidRPr="00E10171">
        <w:rPr>
          <w:sz w:val="22"/>
          <w:szCs w:val="22"/>
          <w:u w:val="single"/>
        </w:rPr>
        <w:t>Effect of Termination</w:t>
      </w:r>
      <w:r w:rsidRPr="00E10171">
        <w:rPr>
          <w:sz w:val="22"/>
          <w:szCs w:val="22"/>
        </w:rPr>
        <w:t>.</w:t>
      </w:r>
      <w:r w:rsidR="001C44F4" w:rsidRPr="00E10171">
        <w:rPr>
          <w:sz w:val="22"/>
          <w:szCs w:val="22"/>
        </w:rPr>
        <w:t xml:space="preserve"> </w:t>
      </w:r>
      <w:r w:rsidRPr="00E10171">
        <w:rPr>
          <w:sz w:val="22"/>
          <w:szCs w:val="22"/>
        </w:rPr>
        <w:t xml:space="preserve"> If this Agreement is terminated as provided herein,</w:t>
      </w:r>
      <w:bookmarkEnd w:id="38"/>
      <w:r w:rsidR="001C44F4" w:rsidRPr="00E10171">
        <w:rPr>
          <w:sz w:val="22"/>
          <w:szCs w:val="22"/>
        </w:rPr>
        <w:t xml:space="preserve"> </w:t>
      </w:r>
      <w:r w:rsidR="00835A6E" w:rsidRPr="00E10171">
        <w:rPr>
          <w:color w:val="000000"/>
          <w:sz w:val="22"/>
          <w:szCs w:val="22"/>
        </w:rPr>
        <w:t>City</w:t>
      </w:r>
      <w:r w:rsidRPr="00E10171">
        <w:rPr>
          <w:color w:val="000000"/>
          <w:sz w:val="22"/>
          <w:szCs w:val="22"/>
        </w:rPr>
        <w:t xml:space="preserve"> may require Contractor to provide all finished or unfinished Documents and Data and other information of any kind prepared by Contractor in connection with the </w:t>
      </w:r>
      <w:r w:rsidR="00E97E40">
        <w:rPr>
          <w:color w:val="000000"/>
          <w:sz w:val="22"/>
          <w:szCs w:val="22"/>
        </w:rPr>
        <w:t>supplyin</w:t>
      </w:r>
      <w:r w:rsidR="00A422E4">
        <w:rPr>
          <w:color w:val="000000"/>
          <w:sz w:val="22"/>
          <w:szCs w:val="22"/>
        </w:rPr>
        <w:t>g</w:t>
      </w:r>
      <w:r w:rsidRPr="00E10171">
        <w:rPr>
          <w:color w:val="000000"/>
          <w:sz w:val="22"/>
          <w:szCs w:val="22"/>
        </w:rPr>
        <w:t xml:space="preserve"> </w:t>
      </w:r>
      <w:r w:rsidR="006A5C24">
        <w:rPr>
          <w:color w:val="000000"/>
          <w:sz w:val="22"/>
          <w:szCs w:val="22"/>
        </w:rPr>
        <w:t xml:space="preserve">or delivering </w:t>
      </w:r>
      <w:r w:rsidR="00F92563">
        <w:rPr>
          <w:color w:val="000000"/>
          <w:sz w:val="22"/>
          <w:szCs w:val="22"/>
        </w:rPr>
        <w:t>Goods</w:t>
      </w:r>
      <w:r w:rsidRPr="00E10171">
        <w:rPr>
          <w:color w:val="000000"/>
          <w:sz w:val="22"/>
          <w:szCs w:val="22"/>
        </w:rPr>
        <w:t xml:space="preserve"> under this Agreement</w:t>
      </w:r>
      <w:r w:rsidR="00B80E83" w:rsidRPr="00E10171">
        <w:rPr>
          <w:color w:val="000000"/>
          <w:sz w:val="22"/>
          <w:szCs w:val="22"/>
        </w:rPr>
        <w:t xml:space="preserve">.  </w:t>
      </w:r>
      <w:r w:rsidRPr="00E10171">
        <w:rPr>
          <w:color w:val="000000"/>
          <w:sz w:val="22"/>
          <w:szCs w:val="22"/>
        </w:rPr>
        <w:t>Contractor shall be required to provide such document and other information within fifteen (15) days of the request.</w:t>
      </w:r>
    </w:p>
    <w:p w14:paraId="29250A1A" w14:textId="11EB81DF" w:rsidR="00055CEB" w:rsidRPr="00E10171" w:rsidRDefault="00055CEB" w:rsidP="007635A1">
      <w:pPr>
        <w:pStyle w:val="Legal5L3"/>
        <w:rPr>
          <w:sz w:val="22"/>
          <w:szCs w:val="22"/>
        </w:rPr>
      </w:pPr>
      <w:bookmarkStart w:id="39" w:name="_Ref442269015"/>
      <w:r w:rsidRPr="00E10171">
        <w:rPr>
          <w:sz w:val="22"/>
          <w:szCs w:val="22"/>
          <w:u w:val="single"/>
        </w:rPr>
        <w:lastRenderedPageBreak/>
        <w:t xml:space="preserve">Additional </w:t>
      </w:r>
      <w:r w:rsidR="00F92563">
        <w:rPr>
          <w:sz w:val="22"/>
          <w:szCs w:val="22"/>
          <w:u w:val="single"/>
        </w:rPr>
        <w:t>Goods</w:t>
      </w:r>
      <w:r w:rsidR="00B80E83" w:rsidRPr="00E10171">
        <w:rPr>
          <w:sz w:val="22"/>
          <w:szCs w:val="22"/>
        </w:rPr>
        <w:t xml:space="preserve">.  </w:t>
      </w:r>
      <w:r w:rsidRPr="00E10171">
        <w:rPr>
          <w:sz w:val="22"/>
          <w:szCs w:val="22"/>
        </w:rPr>
        <w:t xml:space="preserve">In the event this Agreement is terminated in whole or in part as provided herein, </w:t>
      </w:r>
      <w:r w:rsidR="00835A6E" w:rsidRPr="00E10171">
        <w:rPr>
          <w:sz w:val="22"/>
          <w:szCs w:val="22"/>
        </w:rPr>
        <w:t>City</w:t>
      </w:r>
      <w:r w:rsidRPr="00E10171">
        <w:rPr>
          <w:sz w:val="22"/>
          <w:szCs w:val="22"/>
        </w:rPr>
        <w:t xml:space="preserve"> may procure, upon such terms and in such manner as it may determine appropriate, </w:t>
      </w:r>
      <w:r w:rsidR="00A422E4">
        <w:rPr>
          <w:sz w:val="22"/>
          <w:szCs w:val="22"/>
        </w:rPr>
        <w:t>goods and related services</w:t>
      </w:r>
      <w:r w:rsidRPr="00E10171">
        <w:rPr>
          <w:sz w:val="22"/>
          <w:szCs w:val="22"/>
        </w:rPr>
        <w:t xml:space="preserve"> </w:t>
      </w:r>
      <w:proofErr w:type="gramStart"/>
      <w:r w:rsidRPr="00E10171">
        <w:rPr>
          <w:sz w:val="22"/>
          <w:szCs w:val="22"/>
        </w:rPr>
        <w:t>similar to</w:t>
      </w:r>
      <w:proofErr w:type="gramEnd"/>
      <w:r w:rsidRPr="00E10171">
        <w:rPr>
          <w:sz w:val="22"/>
          <w:szCs w:val="22"/>
        </w:rPr>
        <w:t xml:space="preserve"> those terminated.</w:t>
      </w:r>
      <w:bookmarkEnd w:id="39"/>
    </w:p>
    <w:p w14:paraId="0D015A05" w14:textId="77777777" w:rsidR="00055CEB" w:rsidRPr="00E10171" w:rsidRDefault="00055CEB" w:rsidP="007635A1">
      <w:pPr>
        <w:pStyle w:val="Legal5L2"/>
        <w:rPr>
          <w:b/>
          <w:spacing w:val="-4"/>
          <w:sz w:val="22"/>
          <w:szCs w:val="22"/>
        </w:rPr>
      </w:pPr>
      <w:bookmarkStart w:id="40" w:name="_Ref442269016"/>
      <w:r w:rsidRPr="00E10171">
        <w:rPr>
          <w:b/>
          <w:sz w:val="22"/>
          <w:szCs w:val="22"/>
        </w:rPr>
        <w:t>General Provisions.</w:t>
      </w:r>
      <w:bookmarkEnd w:id="40"/>
    </w:p>
    <w:p w14:paraId="07E72BBD" w14:textId="77777777" w:rsidR="00055CEB" w:rsidRPr="00E10171" w:rsidRDefault="00055CEB" w:rsidP="007635A1">
      <w:pPr>
        <w:pStyle w:val="Legal5L3"/>
        <w:rPr>
          <w:sz w:val="22"/>
          <w:szCs w:val="22"/>
        </w:rPr>
      </w:pPr>
      <w:bookmarkStart w:id="41" w:name="_Ref442269017"/>
      <w:r w:rsidRPr="00E10171">
        <w:rPr>
          <w:sz w:val="22"/>
          <w:szCs w:val="22"/>
          <w:u w:val="single"/>
        </w:rPr>
        <w:t>Delivery of Notices</w:t>
      </w:r>
      <w:r w:rsidRPr="00E10171">
        <w:rPr>
          <w:sz w:val="22"/>
          <w:szCs w:val="22"/>
        </w:rPr>
        <w:t>.</w:t>
      </w:r>
      <w:r w:rsidR="00C53FBC" w:rsidRPr="00E10171">
        <w:rPr>
          <w:sz w:val="22"/>
          <w:szCs w:val="22"/>
        </w:rPr>
        <w:t xml:space="preserve"> </w:t>
      </w:r>
      <w:r w:rsidRPr="00E10171">
        <w:rPr>
          <w:sz w:val="22"/>
          <w:szCs w:val="22"/>
        </w:rPr>
        <w:t xml:space="preserve"> All notices permitted or required under this Agreement shall be given to the respective parties at the following address, or at such other address as the respective parties may provide in writing for this purpose:</w:t>
      </w:r>
      <w:bookmarkEnd w:id="41"/>
    </w:p>
    <w:p w14:paraId="4A85B4CC" w14:textId="77777777" w:rsidR="00055CEB" w:rsidRPr="00E10171" w:rsidRDefault="00055CEB" w:rsidP="00675203">
      <w:pPr>
        <w:spacing w:before="30" w:after="240"/>
        <w:ind w:firstLine="1440"/>
        <w:textAlignment w:val="baseline"/>
        <w:rPr>
          <w:b/>
          <w:color w:val="000000"/>
          <w:spacing w:val="-8"/>
          <w:sz w:val="22"/>
          <w:szCs w:val="22"/>
        </w:rPr>
      </w:pPr>
      <w:r w:rsidRPr="00E10171">
        <w:rPr>
          <w:b/>
          <w:color w:val="000000"/>
          <w:sz w:val="22"/>
          <w:szCs w:val="22"/>
        </w:rPr>
        <w:t>Contractor:</w:t>
      </w:r>
    </w:p>
    <w:p w14:paraId="0675C65D" w14:textId="77777777" w:rsidR="00055CEB" w:rsidRPr="00E10171" w:rsidRDefault="00055CEB" w:rsidP="00675203">
      <w:pPr>
        <w:spacing w:before="5"/>
        <w:ind w:left="2160"/>
        <w:textAlignment w:val="baseline"/>
        <w:rPr>
          <w:color w:val="000000"/>
          <w:spacing w:val="-24"/>
          <w:sz w:val="22"/>
          <w:szCs w:val="22"/>
          <w:highlight w:val="yellow"/>
        </w:rPr>
      </w:pPr>
      <w:r w:rsidRPr="00E10171">
        <w:rPr>
          <w:color w:val="000000"/>
          <w:sz w:val="22"/>
          <w:szCs w:val="22"/>
          <w:highlight w:val="yellow"/>
        </w:rPr>
        <w:t>[INSERT NAME]</w:t>
      </w:r>
    </w:p>
    <w:p w14:paraId="6F477F80" w14:textId="77777777" w:rsidR="00055CEB" w:rsidRPr="00E10171" w:rsidRDefault="00055CEB" w:rsidP="00675203">
      <w:pPr>
        <w:spacing w:before="25"/>
        <w:ind w:left="2160"/>
        <w:textAlignment w:val="baseline"/>
        <w:rPr>
          <w:color w:val="000000"/>
          <w:spacing w:val="-22"/>
          <w:sz w:val="22"/>
          <w:szCs w:val="22"/>
        </w:rPr>
      </w:pPr>
      <w:r w:rsidRPr="00E10171">
        <w:rPr>
          <w:color w:val="000000"/>
          <w:sz w:val="22"/>
          <w:szCs w:val="22"/>
          <w:highlight w:val="yellow"/>
        </w:rPr>
        <w:t>[INSERT ADDRESS]</w:t>
      </w:r>
    </w:p>
    <w:p w14:paraId="24F347AA" w14:textId="77777777" w:rsidR="00055CEB" w:rsidRPr="00E10171" w:rsidRDefault="00055CEB" w:rsidP="00675203">
      <w:pPr>
        <w:spacing w:before="27" w:after="240"/>
        <w:ind w:left="2160"/>
        <w:textAlignment w:val="baseline"/>
        <w:rPr>
          <w:color w:val="000000"/>
          <w:spacing w:val="-19"/>
          <w:sz w:val="22"/>
          <w:szCs w:val="22"/>
        </w:rPr>
      </w:pPr>
      <w:r w:rsidRPr="00E10171">
        <w:rPr>
          <w:color w:val="000000"/>
          <w:sz w:val="22"/>
          <w:szCs w:val="22"/>
        </w:rPr>
        <w:t>Attn</w:t>
      </w:r>
      <w:proofErr w:type="gramStart"/>
      <w:r w:rsidRPr="00E10171">
        <w:rPr>
          <w:color w:val="000000"/>
          <w:sz w:val="22"/>
          <w:szCs w:val="22"/>
        </w:rPr>
        <w:t>:</w:t>
      </w:r>
      <w:r w:rsidR="00675203" w:rsidRPr="00E10171">
        <w:rPr>
          <w:color w:val="000000"/>
          <w:sz w:val="22"/>
          <w:szCs w:val="22"/>
        </w:rPr>
        <w:t xml:space="preserve"> </w:t>
      </w:r>
      <w:r w:rsidRPr="00E10171">
        <w:rPr>
          <w:color w:val="000000"/>
          <w:sz w:val="22"/>
          <w:szCs w:val="22"/>
        </w:rPr>
        <w:t xml:space="preserve"> </w:t>
      </w:r>
      <w:r w:rsidRPr="00E10171">
        <w:rPr>
          <w:color w:val="000000"/>
          <w:sz w:val="22"/>
          <w:szCs w:val="22"/>
          <w:highlight w:val="yellow"/>
        </w:rPr>
        <w:t>[</w:t>
      </w:r>
      <w:proofErr w:type="gramEnd"/>
      <w:r w:rsidRPr="00E10171">
        <w:rPr>
          <w:color w:val="000000"/>
          <w:sz w:val="22"/>
          <w:szCs w:val="22"/>
          <w:highlight w:val="yellow"/>
        </w:rPr>
        <w:t>INSERT NAME AND TITLE]</w:t>
      </w:r>
    </w:p>
    <w:p w14:paraId="24110978" w14:textId="77777777" w:rsidR="00055CEB" w:rsidRPr="00E10171" w:rsidRDefault="00835A6E" w:rsidP="00675203">
      <w:pPr>
        <w:spacing w:before="30" w:after="240"/>
        <w:ind w:firstLine="1440"/>
        <w:textAlignment w:val="baseline"/>
        <w:rPr>
          <w:b/>
          <w:color w:val="000000"/>
          <w:spacing w:val="-9"/>
          <w:sz w:val="22"/>
          <w:szCs w:val="22"/>
        </w:rPr>
      </w:pPr>
      <w:r w:rsidRPr="00E10171">
        <w:rPr>
          <w:b/>
          <w:color w:val="000000"/>
          <w:sz w:val="22"/>
          <w:szCs w:val="22"/>
        </w:rPr>
        <w:t>City</w:t>
      </w:r>
      <w:r w:rsidR="00055CEB" w:rsidRPr="00E10171">
        <w:rPr>
          <w:b/>
          <w:color w:val="000000"/>
          <w:sz w:val="22"/>
          <w:szCs w:val="22"/>
        </w:rPr>
        <w:t>:</w:t>
      </w:r>
    </w:p>
    <w:p w14:paraId="3CA509B9" w14:textId="77777777" w:rsidR="00375451" w:rsidRPr="00E10171" w:rsidRDefault="00B76B98" w:rsidP="00675203">
      <w:pPr>
        <w:spacing w:before="20"/>
        <w:ind w:left="2160"/>
        <w:jc w:val="both"/>
        <w:textAlignment w:val="baseline"/>
        <w:rPr>
          <w:color w:val="000000"/>
          <w:sz w:val="22"/>
          <w:szCs w:val="22"/>
        </w:rPr>
      </w:pPr>
      <w:r w:rsidRPr="00E10171">
        <w:rPr>
          <w:color w:val="000000"/>
          <w:sz w:val="22"/>
          <w:szCs w:val="22"/>
        </w:rPr>
        <w:t>City of Milpitas</w:t>
      </w:r>
    </w:p>
    <w:p w14:paraId="2272E2D6" w14:textId="77777777" w:rsidR="00B76B98" w:rsidRPr="00E10171" w:rsidRDefault="00B76B98" w:rsidP="00637F7D">
      <w:pPr>
        <w:suppressAutoHyphens/>
        <w:ind w:firstLine="2160"/>
        <w:jc w:val="both"/>
        <w:rPr>
          <w:sz w:val="22"/>
          <w:szCs w:val="22"/>
        </w:rPr>
      </w:pPr>
      <w:r w:rsidRPr="00E10171">
        <w:rPr>
          <w:sz w:val="22"/>
          <w:szCs w:val="22"/>
        </w:rPr>
        <w:t>455 E. Calaveras Boulevard</w:t>
      </w:r>
    </w:p>
    <w:p w14:paraId="2C750369" w14:textId="77777777" w:rsidR="00637F7D" w:rsidRPr="00E10171" w:rsidRDefault="00B76B98" w:rsidP="00637F7D">
      <w:pPr>
        <w:suppressAutoHyphens/>
        <w:ind w:firstLine="2160"/>
        <w:jc w:val="both"/>
        <w:rPr>
          <w:sz w:val="22"/>
          <w:szCs w:val="22"/>
        </w:rPr>
      </w:pPr>
      <w:r w:rsidRPr="00E10171">
        <w:rPr>
          <w:sz w:val="22"/>
          <w:szCs w:val="22"/>
        </w:rPr>
        <w:t xml:space="preserve">Milpitas, California 95035 </w:t>
      </w:r>
    </w:p>
    <w:p w14:paraId="20109A8E" w14:textId="7E2CD5DD" w:rsidR="00637F7D" w:rsidRPr="00E10171" w:rsidRDefault="00637F7D" w:rsidP="00637F7D">
      <w:pPr>
        <w:suppressAutoHyphens/>
        <w:spacing w:after="240"/>
        <w:ind w:firstLine="2160"/>
        <w:jc w:val="both"/>
        <w:rPr>
          <w:sz w:val="22"/>
          <w:szCs w:val="22"/>
        </w:rPr>
      </w:pPr>
      <w:r w:rsidRPr="00E10171">
        <w:rPr>
          <w:sz w:val="22"/>
          <w:szCs w:val="22"/>
        </w:rPr>
        <w:t xml:space="preserve">Attn: </w:t>
      </w:r>
      <w:r w:rsidR="00B52C49" w:rsidRPr="00E10171">
        <w:rPr>
          <w:sz w:val="22"/>
          <w:szCs w:val="22"/>
        </w:rPr>
        <w:t xml:space="preserve"> </w:t>
      </w:r>
      <w:r w:rsidR="009D0F7E">
        <w:rPr>
          <w:sz w:val="22"/>
          <w:szCs w:val="22"/>
        </w:rPr>
        <w:t>City Manager</w:t>
      </w:r>
    </w:p>
    <w:p w14:paraId="3805F109" w14:textId="77777777" w:rsidR="00055CEB" w:rsidRPr="00E10171" w:rsidRDefault="00055CEB" w:rsidP="00675203">
      <w:pPr>
        <w:pStyle w:val="BodyText"/>
        <w:ind w:firstLine="1440"/>
        <w:jc w:val="both"/>
        <w:rPr>
          <w:color w:val="000000"/>
          <w:sz w:val="22"/>
          <w:szCs w:val="22"/>
        </w:rPr>
      </w:pPr>
      <w:r w:rsidRPr="00E10171">
        <w:rPr>
          <w:color w:val="000000"/>
          <w:sz w:val="22"/>
          <w:szCs w:val="22"/>
        </w:rPr>
        <w:t>Such notice shall be deemed made when personally delivered or when mailed, forty-eight (48) hours after deposit in the U.S. Mail, first class postage prepaid and addressed to the party at its applicable address</w:t>
      </w:r>
      <w:r w:rsidR="00B80E83" w:rsidRPr="00E10171">
        <w:rPr>
          <w:color w:val="000000"/>
          <w:sz w:val="22"/>
          <w:szCs w:val="22"/>
        </w:rPr>
        <w:t xml:space="preserve">.  </w:t>
      </w:r>
      <w:r w:rsidRPr="00E10171">
        <w:rPr>
          <w:color w:val="000000"/>
          <w:sz w:val="22"/>
          <w:szCs w:val="22"/>
        </w:rPr>
        <w:t>Actual notice shall be deemed adequate notice on the date actual notice occurred, regardless of the method of service.</w:t>
      </w:r>
    </w:p>
    <w:p w14:paraId="56FCA9A1" w14:textId="77777777" w:rsidR="00055CEB" w:rsidRPr="00E10171" w:rsidRDefault="00055CEB" w:rsidP="007635A1">
      <w:pPr>
        <w:pStyle w:val="Legal5L3"/>
        <w:rPr>
          <w:spacing w:val="-4"/>
          <w:sz w:val="22"/>
          <w:szCs w:val="22"/>
        </w:rPr>
      </w:pPr>
      <w:bookmarkStart w:id="42" w:name="_Ref442269018"/>
      <w:r w:rsidRPr="00E10171">
        <w:rPr>
          <w:sz w:val="22"/>
          <w:szCs w:val="22"/>
          <w:u w:val="single"/>
        </w:rPr>
        <w:t>Indemnification</w:t>
      </w:r>
      <w:r w:rsidRPr="00E10171">
        <w:rPr>
          <w:sz w:val="22"/>
          <w:szCs w:val="22"/>
        </w:rPr>
        <w:t>.</w:t>
      </w:r>
      <w:bookmarkEnd w:id="42"/>
    </w:p>
    <w:p w14:paraId="36046AA4" w14:textId="5CD35E5A" w:rsidR="00055CEB" w:rsidRPr="00AA621C" w:rsidRDefault="00055CEB" w:rsidP="007635A1">
      <w:pPr>
        <w:pStyle w:val="Legal5L4"/>
        <w:rPr>
          <w:spacing w:val="2"/>
          <w:sz w:val="22"/>
          <w:szCs w:val="22"/>
        </w:rPr>
      </w:pPr>
      <w:bookmarkStart w:id="43" w:name="_Ref442269019"/>
      <w:r w:rsidRPr="00AA621C">
        <w:rPr>
          <w:sz w:val="22"/>
          <w:szCs w:val="22"/>
          <w:u w:val="single"/>
        </w:rPr>
        <w:t>Scope of Indemnity</w:t>
      </w:r>
      <w:r w:rsidRPr="00AA621C">
        <w:rPr>
          <w:sz w:val="22"/>
          <w:szCs w:val="22"/>
        </w:rPr>
        <w:t xml:space="preserve">. </w:t>
      </w:r>
      <w:r w:rsidR="00675203" w:rsidRPr="00AA621C">
        <w:rPr>
          <w:sz w:val="22"/>
          <w:szCs w:val="22"/>
        </w:rPr>
        <w:t xml:space="preserve"> </w:t>
      </w:r>
      <w:r w:rsidRPr="00AA621C">
        <w:rPr>
          <w:sz w:val="22"/>
          <w:szCs w:val="22"/>
        </w:rPr>
        <w:t>To the fullest extent permitted by law,</w:t>
      </w:r>
      <w:r w:rsidR="00375451" w:rsidRPr="00AA621C">
        <w:rPr>
          <w:sz w:val="22"/>
          <w:szCs w:val="22"/>
        </w:rPr>
        <w:t xml:space="preserve"> </w:t>
      </w:r>
      <w:r w:rsidRPr="00AA621C">
        <w:rPr>
          <w:sz w:val="22"/>
          <w:szCs w:val="22"/>
        </w:rPr>
        <w:t xml:space="preserve">Contractor shall defend, indemnify and hold the </w:t>
      </w:r>
      <w:r w:rsidR="00835A6E" w:rsidRPr="00AA621C">
        <w:rPr>
          <w:sz w:val="22"/>
          <w:szCs w:val="22"/>
        </w:rPr>
        <w:t>City</w:t>
      </w:r>
      <w:r w:rsidRPr="00AA621C">
        <w:rPr>
          <w:sz w:val="22"/>
          <w:szCs w:val="22"/>
        </w:rPr>
        <w:t xml:space="preserve">, its officials, officers, employees, volunteers and agents free and harmless from any and all claims, demands, causes of action, costs, expenses, liability, loss, damage or injury of any kind, in law or equity, to property or persons, including wrongful death, in any manner arising out of, pertaining to, or incident to any alleged acts, errors or omissions of Contractor, its officials, officers, employees, subcontractors, if any, consultants or agents in connection with </w:t>
      </w:r>
      <w:r w:rsidR="002277A5">
        <w:rPr>
          <w:sz w:val="22"/>
          <w:szCs w:val="22"/>
        </w:rPr>
        <w:t xml:space="preserve">the supply and delivery of </w:t>
      </w:r>
      <w:r w:rsidRPr="00AA621C">
        <w:rPr>
          <w:sz w:val="22"/>
          <w:szCs w:val="22"/>
        </w:rPr>
        <w:t xml:space="preserve">Contractor’s </w:t>
      </w:r>
      <w:r w:rsidR="00F92563" w:rsidRPr="00AA621C">
        <w:rPr>
          <w:sz w:val="22"/>
          <w:szCs w:val="22"/>
        </w:rPr>
        <w:t>Goods</w:t>
      </w:r>
      <w:r w:rsidR="009851A5">
        <w:rPr>
          <w:sz w:val="22"/>
          <w:szCs w:val="22"/>
        </w:rPr>
        <w:t xml:space="preserve"> or the Goods themselves</w:t>
      </w:r>
      <w:r w:rsidRPr="00AA621C">
        <w:rPr>
          <w:sz w:val="22"/>
          <w:szCs w:val="22"/>
        </w:rPr>
        <w:t>, this Agreement</w:t>
      </w:r>
      <w:r w:rsidR="009851A5">
        <w:rPr>
          <w:sz w:val="22"/>
          <w:szCs w:val="22"/>
        </w:rPr>
        <w:t xml:space="preserve"> o</w:t>
      </w:r>
      <w:r w:rsidR="0091017F">
        <w:rPr>
          <w:sz w:val="22"/>
          <w:szCs w:val="22"/>
        </w:rPr>
        <w:t>r performance thereunder</w:t>
      </w:r>
      <w:r w:rsidRPr="00AA621C">
        <w:rPr>
          <w:sz w:val="22"/>
          <w:szCs w:val="22"/>
        </w:rPr>
        <w:t xml:space="preserve">, or any </w:t>
      </w:r>
      <w:r w:rsidR="002277A5">
        <w:rPr>
          <w:sz w:val="22"/>
          <w:szCs w:val="22"/>
        </w:rPr>
        <w:t>Purchase</w:t>
      </w:r>
      <w:r w:rsidRPr="00AA621C">
        <w:rPr>
          <w:sz w:val="22"/>
          <w:szCs w:val="22"/>
        </w:rPr>
        <w:t xml:space="preserve"> Order</w:t>
      </w:r>
      <w:r w:rsidR="0091017F">
        <w:rPr>
          <w:sz w:val="22"/>
          <w:szCs w:val="22"/>
        </w:rPr>
        <w:t xml:space="preserve"> or performance thereunder</w:t>
      </w:r>
      <w:r w:rsidRPr="00AA621C">
        <w:rPr>
          <w:sz w:val="22"/>
          <w:szCs w:val="22"/>
        </w:rPr>
        <w:t xml:space="preserve">, including without limitation the payment of all consequential damages, expert witness fees and attorneys’ fees and other related costs and expenses, except for any claims, demands, causes of action, costs, expenses, liabilities, losses, damage or injuries arising through the sole negligence or willful misconduct of the </w:t>
      </w:r>
      <w:r w:rsidR="00835A6E" w:rsidRPr="00AA621C">
        <w:rPr>
          <w:sz w:val="22"/>
          <w:szCs w:val="22"/>
        </w:rPr>
        <w:t>City</w:t>
      </w:r>
      <w:r w:rsidRPr="00AA621C">
        <w:rPr>
          <w:sz w:val="22"/>
          <w:szCs w:val="22"/>
        </w:rPr>
        <w:t>, or its officials, officers, employees, agents or independent contractors.</w:t>
      </w:r>
      <w:bookmarkEnd w:id="43"/>
    </w:p>
    <w:p w14:paraId="627BF7A8" w14:textId="6DC2DA93" w:rsidR="00055CEB" w:rsidRPr="00E10171" w:rsidRDefault="00055CEB" w:rsidP="007635A1">
      <w:pPr>
        <w:pStyle w:val="Legal5L4"/>
        <w:rPr>
          <w:spacing w:val="1"/>
          <w:sz w:val="22"/>
          <w:szCs w:val="22"/>
        </w:rPr>
      </w:pPr>
      <w:bookmarkStart w:id="44" w:name="_Ref442269020"/>
      <w:r w:rsidRPr="00E10171">
        <w:rPr>
          <w:sz w:val="22"/>
          <w:szCs w:val="22"/>
          <w:u w:val="single"/>
        </w:rPr>
        <w:t>Additional Indemnity Obligations</w:t>
      </w:r>
      <w:r w:rsidRPr="00E10171">
        <w:rPr>
          <w:sz w:val="22"/>
          <w:szCs w:val="22"/>
        </w:rPr>
        <w:t xml:space="preserve">. </w:t>
      </w:r>
      <w:r w:rsidR="00995320" w:rsidRPr="00E10171">
        <w:rPr>
          <w:sz w:val="22"/>
          <w:szCs w:val="22"/>
        </w:rPr>
        <w:t xml:space="preserve"> </w:t>
      </w:r>
      <w:r w:rsidRPr="00E10171">
        <w:rPr>
          <w:sz w:val="22"/>
          <w:szCs w:val="22"/>
        </w:rPr>
        <w:t xml:space="preserve">Contractor shall defend, with Counsel of </w:t>
      </w:r>
      <w:r w:rsidR="00835A6E" w:rsidRPr="00E10171">
        <w:rPr>
          <w:sz w:val="22"/>
          <w:szCs w:val="22"/>
        </w:rPr>
        <w:t>City</w:t>
      </w:r>
      <w:r w:rsidRPr="00E10171">
        <w:rPr>
          <w:sz w:val="22"/>
          <w:szCs w:val="22"/>
        </w:rPr>
        <w:t xml:space="preserve">’s choosing and at Contractor’s own cost, expense and risk, any and all claims, suits, actions or other proceedings of every kind covered by Section </w:t>
      </w:r>
      <w:r w:rsidR="007445CC" w:rsidRPr="00E10171">
        <w:rPr>
          <w:sz w:val="22"/>
          <w:szCs w:val="22"/>
        </w:rPr>
        <w:fldChar w:fldCharType="begin"/>
      </w:r>
      <w:r w:rsidR="007445CC" w:rsidRPr="00E10171">
        <w:rPr>
          <w:sz w:val="22"/>
          <w:szCs w:val="22"/>
        </w:rPr>
        <w:instrText xml:space="preserve">  REF _Ref442269019 \r \h \* MERGEFORMAT </w:instrText>
      </w:r>
      <w:r w:rsidR="007445CC" w:rsidRPr="00E10171">
        <w:rPr>
          <w:sz w:val="22"/>
          <w:szCs w:val="22"/>
        </w:rPr>
      </w:r>
      <w:r w:rsidR="007445CC" w:rsidRPr="00E10171">
        <w:rPr>
          <w:sz w:val="22"/>
          <w:szCs w:val="22"/>
        </w:rPr>
        <w:fldChar w:fldCharType="separate"/>
      </w:r>
      <w:r w:rsidR="0091017F" w:rsidRPr="0091017F">
        <w:rPr>
          <w:color w:val="000000"/>
          <w:sz w:val="22"/>
          <w:szCs w:val="22"/>
        </w:rPr>
        <w:t>3.5.2.1</w:t>
      </w:r>
      <w:r w:rsidR="007445CC" w:rsidRPr="00E10171">
        <w:rPr>
          <w:sz w:val="22"/>
          <w:szCs w:val="22"/>
        </w:rPr>
        <w:fldChar w:fldCharType="end"/>
      </w:r>
      <w:r w:rsidRPr="00E10171">
        <w:rPr>
          <w:sz w:val="22"/>
          <w:szCs w:val="22"/>
        </w:rPr>
        <w:t xml:space="preserve"> that may be brought or instituted against the </w:t>
      </w:r>
      <w:r w:rsidR="00835A6E" w:rsidRPr="00E10171">
        <w:rPr>
          <w:sz w:val="22"/>
          <w:szCs w:val="22"/>
        </w:rPr>
        <w:t>City</w:t>
      </w:r>
      <w:r w:rsidRPr="00E10171">
        <w:rPr>
          <w:sz w:val="22"/>
          <w:szCs w:val="22"/>
        </w:rPr>
        <w:t xml:space="preserve"> or its officials, officers, employees, volunteers and agents</w:t>
      </w:r>
      <w:r w:rsidR="00B80E83" w:rsidRPr="00E10171">
        <w:rPr>
          <w:sz w:val="22"/>
          <w:szCs w:val="22"/>
        </w:rPr>
        <w:t xml:space="preserve">.  </w:t>
      </w:r>
      <w:r w:rsidRPr="00E10171">
        <w:rPr>
          <w:sz w:val="22"/>
          <w:szCs w:val="22"/>
        </w:rPr>
        <w:t>Contractor shall pay and satisfy any judgment, award or decree that may be rendered</w:t>
      </w:r>
      <w:r w:rsidR="009169FF" w:rsidRPr="00E10171">
        <w:rPr>
          <w:sz w:val="22"/>
          <w:szCs w:val="22"/>
        </w:rPr>
        <w:t xml:space="preserve"> </w:t>
      </w:r>
      <w:r w:rsidRPr="00E10171">
        <w:rPr>
          <w:sz w:val="22"/>
          <w:szCs w:val="22"/>
        </w:rPr>
        <w:t xml:space="preserve">against the </w:t>
      </w:r>
      <w:r w:rsidR="00835A6E" w:rsidRPr="00E10171">
        <w:rPr>
          <w:sz w:val="22"/>
          <w:szCs w:val="22"/>
        </w:rPr>
        <w:t>City</w:t>
      </w:r>
      <w:r w:rsidRPr="00E10171">
        <w:rPr>
          <w:sz w:val="22"/>
          <w:szCs w:val="22"/>
        </w:rPr>
        <w:t xml:space="preserve"> or its officials, officers, employees, </w:t>
      </w:r>
      <w:proofErr w:type="gramStart"/>
      <w:r w:rsidRPr="00E10171">
        <w:rPr>
          <w:sz w:val="22"/>
          <w:szCs w:val="22"/>
        </w:rPr>
        <w:t>volunteers</w:t>
      </w:r>
      <w:proofErr w:type="gramEnd"/>
      <w:r w:rsidRPr="00E10171">
        <w:rPr>
          <w:sz w:val="22"/>
          <w:szCs w:val="22"/>
        </w:rPr>
        <w:t xml:space="preserve"> and agents as part of any such claim, suit, action or other proceeding, except for any judgments, awards or decrees arising through the sole negligence or willful misconduct of </w:t>
      </w:r>
      <w:r w:rsidR="00835A6E" w:rsidRPr="00E10171">
        <w:rPr>
          <w:sz w:val="22"/>
          <w:szCs w:val="22"/>
        </w:rPr>
        <w:t>City</w:t>
      </w:r>
      <w:r w:rsidRPr="00E10171">
        <w:rPr>
          <w:sz w:val="22"/>
          <w:szCs w:val="22"/>
        </w:rPr>
        <w:t>, or its officials, officers, employees, agents or independent contractors</w:t>
      </w:r>
      <w:r w:rsidR="00B80E83" w:rsidRPr="00E10171">
        <w:rPr>
          <w:sz w:val="22"/>
          <w:szCs w:val="22"/>
        </w:rPr>
        <w:t xml:space="preserve">.  </w:t>
      </w:r>
      <w:r w:rsidRPr="00E10171">
        <w:rPr>
          <w:sz w:val="22"/>
          <w:szCs w:val="22"/>
        </w:rPr>
        <w:t xml:space="preserve">Contractor shall also reimburse </w:t>
      </w:r>
      <w:r w:rsidR="00835A6E" w:rsidRPr="00E10171">
        <w:rPr>
          <w:sz w:val="22"/>
          <w:szCs w:val="22"/>
        </w:rPr>
        <w:t>City</w:t>
      </w:r>
      <w:r w:rsidRPr="00E10171">
        <w:rPr>
          <w:sz w:val="22"/>
          <w:szCs w:val="22"/>
        </w:rPr>
        <w:t xml:space="preserve"> for the cost of any </w:t>
      </w:r>
      <w:r w:rsidRPr="00E10171">
        <w:rPr>
          <w:sz w:val="22"/>
          <w:szCs w:val="22"/>
        </w:rPr>
        <w:lastRenderedPageBreak/>
        <w:t xml:space="preserve">settlement paid by the </w:t>
      </w:r>
      <w:r w:rsidR="00835A6E" w:rsidRPr="00E10171">
        <w:rPr>
          <w:sz w:val="22"/>
          <w:szCs w:val="22"/>
        </w:rPr>
        <w:t>City</w:t>
      </w:r>
      <w:r w:rsidRPr="00E10171">
        <w:rPr>
          <w:sz w:val="22"/>
          <w:szCs w:val="22"/>
        </w:rPr>
        <w:t xml:space="preserve"> or its officials, officers, employees, </w:t>
      </w:r>
      <w:proofErr w:type="gramStart"/>
      <w:r w:rsidRPr="00E10171">
        <w:rPr>
          <w:sz w:val="22"/>
          <w:szCs w:val="22"/>
        </w:rPr>
        <w:t>agents</w:t>
      </w:r>
      <w:proofErr w:type="gramEnd"/>
      <w:r w:rsidRPr="00E10171">
        <w:rPr>
          <w:sz w:val="22"/>
          <w:szCs w:val="22"/>
        </w:rPr>
        <w:t xml:space="preserve"> or volunteers as part of any such claim, suit, action or other proceeding, except for any costs of settlements arising through the sole negligence or willful misconduct of the </w:t>
      </w:r>
      <w:r w:rsidR="00835A6E" w:rsidRPr="00E10171">
        <w:rPr>
          <w:sz w:val="22"/>
          <w:szCs w:val="22"/>
        </w:rPr>
        <w:t>City</w:t>
      </w:r>
      <w:r w:rsidRPr="00E10171">
        <w:rPr>
          <w:sz w:val="22"/>
          <w:szCs w:val="22"/>
        </w:rPr>
        <w:t>, or its officials, officers, employees, agents or independent contractors.</w:t>
      </w:r>
      <w:r w:rsidR="009169FF" w:rsidRPr="00E10171">
        <w:rPr>
          <w:sz w:val="22"/>
          <w:szCs w:val="22"/>
        </w:rPr>
        <w:t xml:space="preserve">  </w:t>
      </w:r>
      <w:r w:rsidRPr="00E10171">
        <w:rPr>
          <w:sz w:val="22"/>
          <w:szCs w:val="22"/>
        </w:rPr>
        <w:t xml:space="preserve">Such reimbursement shall include payment for </w:t>
      </w:r>
      <w:r w:rsidR="00835A6E" w:rsidRPr="00E10171">
        <w:rPr>
          <w:sz w:val="22"/>
          <w:szCs w:val="22"/>
        </w:rPr>
        <w:t>City</w:t>
      </w:r>
      <w:r w:rsidRPr="00E10171">
        <w:rPr>
          <w:sz w:val="22"/>
          <w:szCs w:val="22"/>
        </w:rPr>
        <w:t>’s attorney’s fees and costs, including expert witness fees</w:t>
      </w:r>
      <w:r w:rsidR="00B80E83" w:rsidRPr="00E10171">
        <w:rPr>
          <w:sz w:val="22"/>
          <w:szCs w:val="22"/>
        </w:rPr>
        <w:t xml:space="preserve">.  </w:t>
      </w:r>
      <w:r w:rsidRPr="00E10171">
        <w:rPr>
          <w:sz w:val="22"/>
          <w:szCs w:val="22"/>
        </w:rPr>
        <w:t xml:space="preserve">Contractor shall reimburse the </w:t>
      </w:r>
      <w:r w:rsidR="00835A6E" w:rsidRPr="00E10171">
        <w:rPr>
          <w:sz w:val="22"/>
          <w:szCs w:val="22"/>
        </w:rPr>
        <w:t>City</w:t>
      </w:r>
      <w:r w:rsidRPr="00E10171">
        <w:rPr>
          <w:sz w:val="22"/>
          <w:szCs w:val="22"/>
        </w:rPr>
        <w:t xml:space="preserve"> and its officials, officers, employees, agents, and/or volunteers, for </w:t>
      </w:r>
      <w:proofErr w:type="gramStart"/>
      <w:r w:rsidRPr="00E10171">
        <w:rPr>
          <w:sz w:val="22"/>
          <w:szCs w:val="22"/>
        </w:rPr>
        <w:t>any and all</w:t>
      </w:r>
      <w:proofErr w:type="gramEnd"/>
      <w:r w:rsidRPr="00E10171">
        <w:rPr>
          <w:sz w:val="22"/>
          <w:szCs w:val="22"/>
        </w:rPr>
        <w:t xml:space="preserve"> legal expenses and costs incurred by each of them in connection therewith or in enforcing the indemnity herein provided, except for any legal expenses and costs arising through the sole negligence or willful misconduct of the </w:t>
      </w:r>
      <w:r w:rsidR="00835A6E" w:rsidRPr="00E10171">
        <w:rPr>
          <w:sz w:val="22"/>
          <w:szCs w:val="22"/>
        </w:rPr>
        <w:t>City</w:t>
      </w:r>
      <w:r w:rsidRPr="00E10171">
        <w:rPr>
          <w:sz w:val="22"/>
          <w:szCs w:val="22"/>
        </w:rPr>
        <w:t>, or its officials, officers, employees, agents or independent contractors</w:t>
      </w:r>
      <w:r w:rsidR="00B80E83" w:rsidRPr="00E10171">
        <w:rPr>
          <w:sz w:val="22"/>
          <w:szCs w:val="22"/>
        </w:rPr>
        <w:t xml:space="preserve">.  </w:t>
      </w:r>
      <w:r w:rsidRPr="00E10171">
        <w:rPr>
          <w:sz w:val="22"/>
          <w:szCs w:val="22"/>
        </w:rPr>
        <w:t xml:space="preserve">Contractor’s obligation to indemnify shall survive expiration or termination of this Agreement, and shall not be restricted to insurance proceeds, if any, received by the </w:t>
      </w:r>
      <w:r w:rsidR="00835A6E" w:rsidRPr="00E10171">
        <w:rPr>
          <w:sz w:val="22"/>
          <w:szCs w:val="22"/>
        </w:rPr>
        <w:t>City</w:t>
      </w:r>
      <w:r w:rsidRPr="00E10171">
        <w:rPr>
          <w:sz w:val="22"/>
          <w:szCs w:val="22"/>
        </w:rPr>
        <w:t xml:space="preserve">, its </w:t>
      </w:r>
      <w:proofErr w:type="gramStart"/>
      <w:r w:rsidRPr="00E10171">
        <w:rPr>
          <w:sz w:val="22"/>
          <w:szCs w:val="22"/>
        </w:rPr>
        <w:t>officials</w:t>
      </w:r>
      <w:proofErr w:type="gramEnd"/>
      <w:r w:rsidRPr="00E10171">
        <w:rPr>
          <w:sz w:val="22"/>
          <w:szCs w:val="22"/>
        </w:rPr>
        <w:t xml:space="preserve"> officers, employees, agents, or volunteers.</w:t>
      </w:r>
      <w:bookmarkEnd w:id="44"/>
    </w:p>
    <w:p w14:paraId="48D8DF51" w14:textId="77777777" w:rsidR="00055CEB" w:rsidRPr="00E10171" w:rsidRDefault="00055CEB" w:rsidP="007635A1">
      <w:pPr>
        <w:pStyle w:val="Legal5L3"/>
        <w:rPr>
          <w:spacing w:val="1"/>
          <w:sz w:val="22"/>
          <w:szCs w:val="22"/>
        </w:rPr>
      </w:pPr>
      <w:bookmarkStart w:id="45" w:name="_Ref442269021"/>
      <w:r w:rsidRPr="00E10171">
        <w:rPr>
          <w:sz w:val="22"/>
          <w:szCs w:val="22"/>
          <w:u w:val="single"/>
        </w:rPr>
        <w:t>Governing Law; Government Code Claim Compliance</w:t>
      </w:r>
      <w:r w:rsidRPr="00E10171">
        <w:rPr>
          <w:sz w:val="22"/>
          <w:szCs w:val="22"/>
        </w:rPr>
        <w:t>.</w:t>
      </w:r>
      <w:r w:rsidR="00995320" w:rsidRPr="00E10171">
        <w:rPr>
          <w:sz w:val="22"/>
          <w:szCs w:val="22"/>
        </w:rPr>
        <w:t xml:space="preserve"> </w:t>
      </w:r>
      <w:r w:rsidRPr="00E10171">
        <w:rPr>
          <w:sz w:val="22"/>
          <w:szCs w:val="22"/>
        </w:rPr>
        <w:t xml:space="preserve"> This Agreement shall be governed by the laws of the State of California</w:t>
      </w:r>
      <w:r w:rsidR="00B80E83" w:rsidRPr="00E10171">
        <w:rPr>
          <w:sz w:val="22"/>
          <w:szCs w:val="22"/>
        </w:rPr>
        <w:t xml:space="preserve">.  </w:t>
      </w:r>
      <w:r w:rsidRPr="00E10171">
        <w:rPr>
          <w:sz w:val="22"/>
          <w:szCs w:val="22"/>
        </w:rPr>
        <w:t xml:space="preserve">Venue shall be in </w:t>
      </w:r>
      <w:r w:rsidR="00B76B98" w:rsidRPr="00E10171">
        <w:rPr>
          <w:sz w:val="22"/>
          <w:szCs w:val="22"/>
        </w:rPr>
        <w:t>Santa Clara</w:t>
      </w:r>
      <w:r w:rsidRPr="00E10171">
        <w:rPr>
          <w:sz w:val="22"/>
          <w:szCs w:val="22"/>
        </w:rPr>
        <w:t xml:space="preserve"> County</w:t>
      </w:r>
      <w:r w:rsidR="00B80E83" w:rsidRPr="00E10171">
        <w:rPr>
          <w:sz w:val="22"/>
          <w:szCs w:val="22"/>
        </w:rPr>
        <w:t xml:space="preserve">.  </w:t>
      </w:r>
      <w:r w:rsidRPr="00E10171">
        <w:rPr>
          <w:sz w:val="22"/>
          <w:szCs w:val="22"/>
        </w:rPr>
        <w:t xml:space="preserve">In addition to </w:t>
      </w:r>
      <w:proofErr w:type="gramStart"/>
      <w:r w:rsidRPr="00E10171">
        <w:rPr>
          <w:sz w:val="22"/>
          <w:szCs w:val="22"/>
        </w:rPr>
        <w:t>any and all</w:t>
      </w:r>
      <w:proofErr w:type="gramEnd"/>
      <w:r w:rsidRPr="00E10171">
        <w:rPr>
          <w:sz w:val="22"/>
          <w:szCs w:val="22"/>
        </w:rPr>
        <w:t xml:space="preserve"> </w:t>
      </w:r>
      <w:r w:rsidR="002F74CD" w:rsidRPr="00E10171">
        <w:rPr>
          <w:sz w:val="22"/>
          <w:szCs w:val="22"/>
        </w:rPr>
        <w:t>Agreement</w:t>
      </w:r>
      <w:r w:rsidRPr="00E10171">
        <w:rPr>
          <w:sz w:val="22"/>
          <w:szCs w:val="22"/>
        </w:rPr>
        <w:t xml:space="preserve"> requirements pertaining to notices of and requests for compensation or payment for extra work, disputed work, claims and/or changed conditions, Contractor must comply with the claim procedures set forth in Government Code sections </w:t>
      </w:r>
      <w:bookmarkStart w:id="46" w:name="DocXTextRef14"/>
      <w:r w:rsidRPr="00E10171">
        <w:rPr>
          <w:sz w:val="22"/>
          <w:szCs w:val="22"/>
        </w:rPr>
        <w:t>900</w:t>
      </w:r>
      <w:bookmarkEnd w:id="46"/>
      <w:r w:rsidRPr="00E10171">
        <w:rPr>
          <w:sz w:val="22"/>
          <w:szCs w:val="22"/>
        </w:rPr>
        <w:t xml:space="preserve"> et seq. prior to filing any lawsuit against the </w:t>
      </w:r>
      <w:r w:rsidR="00835A6E" w:rsidRPr="00E10171">
        <w:rPr>
          <w:sz w:val="22"/>
          <w:szCs w:val="22"/>
        </w:rPr>
        <w:t>City</w:t>
      </w:r>
      <w:r w:rsidR="00B80E83" w:rsidRPr="00E10171">
        <w:rPr>
          <w:sz w:val="22"/>
          <w:szCs w:val="22"/>
        </w:rPr>
        <w:t xml:space="preserve">.  </w:t>
      </w:r>
      <w:r w:rsidRPr="00E10171">
        <w:rPr>
          <w:sz w:val="22"/>
          <w:szCs w:val="22"/>
        </w:rPr>
        <w:t xml:space="preserve">Such Government Code </w:t>
      </w:r>
      <w:proofErr w:type="gramStart"/>
      <w:r w:rsidRPr="00E10171">
        <w:rPr>
          <w:sz w:val="22"/>
          <w:szCs w:val="22"/>
        </w:rPr>
        <w:t>claims</w:t>
      </w:r>
      <w:proofErr w:type="gramEnd"/>
      <w:r w:rsidRPr="00E10171">
        <w:rPr>
          <w:sz w:val="22"/>
          <w:szCs w:val="22"/>
        </w:rPr>
        <w:t xml:space="preserve"> and any subsequent lawsuit based upon the Government Code claims shall be limited to those matters that remain unresolved after all procedures pertaining to extra work, disputed work, claims, and/or changed conditions have been followed by Contractor</w:t>
      </w:r>
      <w:r w:rsidR="00B80E83" w:rsidRPr="00E10171">
        <w:rPr>
          <w:sz w:val="22"/>
          <w:szCs w:val="22"/>
        </w:rPr>
        <w:t xml:space="preserve">.  </w:t>
      </w:r>
      <w:r w:rsidRPr="00E10171">
        <w:rPr>
          <w:sz w:val="22"/>
          <w:szCs w:val="22"/>
        </w:rPr>
        <w:t xml:space="preserve">If no such Government Code claim is submitted, or if any prerequisite contractual requirements are not otherwise satisfied as specified herein, Contractor shall be barred from bringing and maintaining a valid lawsuit against the </w:t>
      </w:r>
      <w:r w:rsidR="00835A6E" w:rsidRPr="00E10171">
        <w:rPr>
          <w:sz w:val="22"/>
          <w:szCs w:val="22"/>
        </w:rPr>
        <w:t>City</w:t>
      </w:r>
      <w:r w:rsidRPr="00E10171">
        <w:rPr>
          <w:sz w:val="22"/>
          <w:szCs w:val="22"/>
        </w:rPr>
        <w:t>.</w:t>
      </w:r>
      <w:bookmarkEnd w:id="45"/>
    </w:p>
    <w:p w14:paraId="42FC06DC" w14:textId="77777777" w:rsidR="00055CEB" w:rsidRPr="00E10171" w:rsidRDefault="00055CEB" w:rsidP="007635A1">
      <w:pPr>
        <w:pStyle w:val="Legal5L3"/>
        <w:rPr>
          <w:spacing w:val="-5"/>
          <w:sz w:val="22"/>
          <w:szCs w:val="22"/>
        </w:rPr>
      </w:pPr>
      <w:bookmarkStart w:id="47" w:name="_Ref442269022"/>
      <w:r w:rsidRPr="00E10171">
        <w:rPr>
          <w:sz w:val="22"/>
          <w:szCs w:val="22"/>
          <w:u w:val="single"/>
        </w:rPr>
        <w:t>Time of Essence</w:t>
      </w:r>
      <w:r w:rsidRPr="00E10171">
        <w:rPr>
          <w:sz w:val="22"/>
          <w:szCs w:val="22"/>
        </w:rPr>
        <w:t>.</w:t>
      </w:r>
      <w:r w:rsidR="00995320" w:rsidRPr="00E10171">
        <w:rPr>
          <w:sz w:val="22"/>
          <w:szCs w:val="22"/>
        </w:rPr>
        <w:t xml:space="preserve"> </w:t>
      </w:r>
      <w:r w:rsidRPr="00E10171">
        <w:rPr>
          <w:sz w:val="22"/>
          <w:szCs w:val="22"/>
        </w:rPr>
        <w:t xml:space="preserve"> Time is of the essence for </w:t>
      </w:r>
      <w:proofErr w:type="gramStart"/>
      <w:r w:rsidRPr="00E10171">
        <w:rPr>
          <w:sz w:val="22"/>
          <w:szCs w:val="22"/>
        </w:rPr>
        <w:t>each and every</w:t>
      </w:r>
      <w:proofErr w:type="gramEnd"/>
      <w:r w:rsidRPr="00E10171">
        <w:rPr>
          <w:sz w:val="22"/>
          <w:szCs w:val="22"/>
        </w:rPr>
        <w:t xml:space="preserve"> provision of this Agreement.</w:t>
      </w:r>
      <w:bookmarkEnd w:id="47"/>
    </w:p>
    <w:p w14:paraId="599FF6FE" w14:textId="5BBAF713" w:rsidR="00055CEB" w:rsidRPr="00E10171" w:rsidRDefault="00835A6E" w:rsidP="007635A1">
      <w:pPr>
        <w:pStyle w:val="Legal5L3"/>
        <w:rPr>
          <w:sz w:val="22"/>
          <w:szCs w:val="22"/>
        </w:rPr>
      </w:pPr>
      <w:bookmarkStart w:id="48" w:name="_Ref442269023"/>
      <w:r w:rsidRPr="00E10171">
        <w:rPr>
          <w:sz w:val="22"/>
          <w:szCs w:val="22"/>
          <w:u w:val="single"/>
        </w:rPr>
        <w:t>City</w:t>
      </w:r>
      <w:r w:rsidR="00055CEB" w:rsidRPr="00E10171">
        <w:rPr>
          <w:sz w:val="22"/>
          <w:szCs w:val="22"/>
          <w:u w:val="single"/>
        </w:rPr>
        <w:t>’s Right to Employ Other Contractors</w:t>
      </w:r>
      <w:r w:rsidR="00055CEB" w:rsidRPr="00E10171">
        <w:rPr>
          <w:sz w:val="22"/>
          <w:szCs w:val="22"/>
        </w:rPr>
        <w:t>.</w:t>
      </w:r>
      <w:r w:rsidR="00995320" w:rsidRPr="00E10171">
        <w:rPr>
          <w:sz w:val="22"/>
          <w:szCs w:val="22"/>
        </w:rPr>
        <w:t xml:space="preserve"> </w:t>
      </w:r>
      <w:r w:rsidR="00055CEB" w:rsidRPr="00E10171">
        <w:rPr>
          <w:sz w:val="22"/>
          <w:szCs w:val="22"/>
        </w:rPr>
        <w:t xml:space="preserve"> </w:t>
      </w:r>
      <w:r w:rsidRPr="00E10171">
        <w:rPr>
          <w:sz w:val="22"/>
          <w:szCs w:val="22"/>
        </w:rPr>
        <w:t>City</w:t>
      </w:r>
      <w:r w:rsidR="00055CEB" w:rsidRPr="00E10171">
        <w:rPr>
          <w:sz w:val="22"/>
          <w:szCs w:val="22"/>
        </w:rPr>
        <w:t xml:space="preserve"> reserves right to employ other contractors in connection with th</w:t>
      </w:r>
      <w:r w:rsidR="00217FA2">
        <w:rPr>
          <w:sz w:val="22"/>
          <w:szCs w:val="22"/>
        </w:rPr>
        <w:t>e</w:t>
      </w:r>
      <w:r w:rsidR="00055CEB" w:rsidRPr="00E10171">
        <w:rPr>
          <w:sz w:val="22"/>
          <w:szCs w:val="22"/>
        </w:rPr>
        <w:t xml:space="preserve"> Project</w:t>
      </w:r>
      <w:r w:rsidR="00217FA2">
        <w:rPr>
          <w:sz w:val="22"/>
          <w:szCs w:val="22"/>
        </w:rPr>
        <w:t xml:space="preserve"> </w:t>
      </w:r>
      <w:r w:rsidR="005343E9">
        <w:rPr>
          <w:sz w:val="22"/>
          <w:szCs w:val="22"/>
        </w:rPr>
        <w:t>or in supplying or delivering the Goods or comparable goods</w:t>
      </w:r>
      <w:r w:rsidR="00055CEB" w:rsidRPr="00E10171">
        <w:rPr>
          <w:sz w:val="22"/>
          <w:szCs w:val="22"/>
        </w:rPr>
        <w:t>.</w:t>
      </w:r>
      <w:bookmarkEnd w:id="48"/>
    </w:p>
    <w:p w14:paraId="68D35CA4" w14:textId="77777777" w:rsidR="00055CEB" w:rsidRPr="00E10171" w:rsidRDefault="00055CEB" w:rsidP="007635A1">
      <w:pPr>
        <w:pStyle w:val="Legal5L3"/>
        <w:rPr>
          <w:sz w:val="22"/>
          <w:szCs w:val="22"/>
        </w:rPr>
      </w:pPr>
      <w:bookmarkStart w:id="49" w:name="_Ref442269024"/>
      <w:r w:rsidRPr="00E10171">
        <w:rPr>
          <w:sz w:val="22"/>
          <w:szCs w:val="22"/>
          <w:u w:val="single"/>
        </w:rPr>
        <w:t>Successors and Assigns</w:t>
      </w:r>
      <w:r w:rsidRPr="00E10171">
        <w:rPr>
          <w:sz w:val="22"/>
          <w:szCs w:val="22"/>
        </w:rPr>
        <w:t>.</w:t>
      </w:r>
      <w:r w:rsidR="00995320" w:rsidRPr="00E10171">
        <w:rPr>
          <w:sz w:val="22"/>
          <w:szCs w:val="22"/>
        </w:rPr>
        <w:t xml:space="preserve"> </w:t>
      </w:r>
      <w:r w:rsidRPr="00E10171">
        <w:rPr>
          <w:sz w:val="22"/>
          <w:szCs w:val="22"/>
        </w:rPr>
        <w:t xml:space="preserve"> </w:t>
      </w:r>
      <w:r w:rsidR="009707F0" w:rsidRPr="00E10171">
        <w:rPr>
          <w:sz w:val="22"/>
          <w:szCs w:val="22"/>
        </w:rPr>
        <w:t xml:space="preserve">This Agreement shall be binding on the </w:t>
      </w:r>
      <w:r w:rsidRPr="00E10171">
        <w:rPr>
          <w:sz w:val="22"/>
          <w:szCs w:val="22"/>
        </w:rPr>
        <w:t>successors and assigns of the parties.</w:t>
      </w:r>
      <w:bookmarkEnd w:id="49"/>
    </w:p>
    <w:p w14:paraId="0F95EEC6" w14:textId="77777777" w:rsidR="00055CEB" w:rsidRPr="00E10171" w:rsidRDefault="00055CEB" w:rsidP="007635A1">
      <w:pPr>
        <w:pStyle w:val="Legal5L3"/>
        <w:rPr>
          <w:sz w:val="22"/>
          <w:szCs w:val="22"/>
        </w:rPr>
      </w:pPr>
      <w:bookmarkStart w:id="50" w:name="_Ref442269025"/>
      <w:r w:rsidRPr="00E10171">
        <w:rPr>
          <w:sz w:val="22"/>
          <w:szCs w:val="22"/>
          <w:u w:val="single"/>
        </w:rPr>
        <w:t>Assignment or Transfer</w:t>
      </w:r>
      <w:r w:rsidRPr="00E10171">
        <w:rPr>
          <w:sz w:val="22"/>
          <w:szCs w:val="22"/>
        </w:rPr>
        <w:t>.</w:t>
      </w:r>
      <w:r w:rsidR="00995320" w:rsidRPr="00E10171">
        <w:rPr>
          <w:sz w:val="22"/>
          <w:szCs w:val="22"/>
        </w:rPr>
        <w:t xml:space="preserve"> </w:t>
      </w:r>
      <w:r w:rsidRPr="00E10171">
        <w:rPr>
          <w:sz w:val="22"/>
          <w:szCs w:val="22"/>
        </w:rPr>
        <w:t xml:space="preserve"> Contractor shall not assign, </w:t>
      </w:r>
      <w:proofErr w:type="gramStart"/>
      <w:r w:rsidRPr="00E10171">
        <w:rPr>
          <w:sz w:val="22"/>
          <w:szCs w:val="22"/>
        </w:rPr>
        <w:t>hypothecate</w:t>
      </w:r>
      <w:proofErr w:type="gramEnd"/>
      <w:r w:rsidRPr="00E10171">
        <w:rPr>
          <w:sz w:val="22"/>
          <w:szCs w:val="22"/>
        </w:rPr>
        <w:t xml:space="preserve"> or transfer, either directly or by operation of law, this Agreement or any interest herein without the prior written consent of the </w:t>
      </w:r>
      <w:r w:rsidR="00835A6E" w:rsidRPr="00E10171">
        <w:rPr>
          <w:sz w:val="22"/>
          <w:szCs w:val="22"/>
        </w:rPr>
        <w:t>City</w:t>
      </w:r>
      <w:r w:rsidR="00B80E83" w:rsidRPr="00E10171">
        <w:rPr>
          <w:sz w:val="22"/>
          <w:szCs w:val="22"/>
        </w:rPr>
        <w:t xml:space="preserve">.  </w:t>
      </w:r>
      <w:r w:rsidRPr="00E10171">
        <w:rPr>
          <w:sz w:val="22"/>
          <w:szCs w:val="22"/>
        </w:rPr>
        <w:t xml:space="preserve">Any attempt to do so shall be null and void, and any assignees, hypothecates or transferees shall acquire no right or interest by reason of such attempted assignment, </w:t>
      </w:r>
      <w:proofErr w:type="gramStart"/>
      <w:r w:rsidRPr="00E10171">
        <w:rPr>
          <w:sz w:val="22"/>
          <w:szCs w:val="22"/>
        </w:rPr>
        <w:t>hypothecation</w:t>
      </w:r>
      <w:proofErr w:type="gramEnd"/>
      <w:r w:rsidRPr="00E10171">
        <w:rPr>
          <w:sz w:val="22"/>
          <w:szCs w:val="22"/>
        </w:rPr>
        <w:t xml:space="preserve"> or transfer.</w:t>
      </w:r>
      <w:bookmarkEnd w:id="50"/>
    </w:p>
    <w:p w14:paraId="05F5EAB0" w14:textId="77777777" w:rsidR="00055CEB" w:rsidRPr="00E10171" w:rsidRDefault="00055CEB" w:rsidP="007635A1">
      <w:pPr>
        <w:pStyle w:val="Legal5L3"/>
        <w:rPr>
          <w:sz w:val="22"/>
          <w:szCs w:val="22"/>
        </w:rPr>
      </w:pPr>
      <w:bookmarkStart w:id="51" w:name="_Ref442269026"/>
      <w:r w:rsidRPr="00E10171">
        <w:rPr>
          <w:sz w:val="22"/>
          <w:szCs w:val="22"/>
          <w:u w:val="single"/>
        </w:rPr>
        <w:t>Construction; References; Captions</w:t>
      </w:r>
      <w:r w:rsidRPr="00E10171">
        <w:rPr>
          <w:sz w:val="22"/>
          <w:szCs w:val="22"/>
        </w:rPr>
        <w:t>.</w:t>
      </w:r>
      <w:r w:rsidR="00995320" w:rsidRPr="00E10171">
        <w:rPr>
          <w:sz w:val="22"/>
          <w:szCs w:val="22"/>
        </w:rPr>
        <w:t xml:space="preserve"> </w:t>
      </w:r>
      <w:r w:rsidRPr="00E10171">
        <w:rPr>
          <w:sz w:val="22"/>
          <w:szCs w:val="22"/>
        </w:rPr>
        <w:t xml:space="preserve"> Since the Parties or their agents have participated fully in the preparation of this Agreement, the language of this Agreement shall be construed simply, according to its fair meaning, and not strictly for or against any Party. </w:t>
      </w:r>
      <w:r w:rsidR="00BA3239" w:rsidRPr="00E10171">
        <w:rPr>
          <w:sz w:val="22"/>
          <w:szCs w:val="22"/>
        </w:rPr>
        <w:t xml:space="preserve"> </w:t>
      </w:r>
      <w:r w:rsidRPr="00E10171">
        <w:rPr>
          <w:sz w:val="22"/>
          <w:szCs w:val="22"/>
        </w:rPr>
        <w:t xml:space="preserve">Any term referencing time, days or period for performance shall be deemed calendar days and not </w:t>
      </w:r>
      <w:proofErr w:type="gramStart"/>
      <w:r w:rsidRPr="00E10171">
        <w:rPr>
          <w:sz w:val="22"/>
          <w:szCs w:val="22"/>
        </w:rPr>
        <w:t>work days</w:t>
      </w:r>
      <w:proofErr w:type="gramEnd"/>
      <w:r w:rsidR="00B80E83" w:rsidRPr="00E10171">
        <w:rPr>
          <w:sz w:val="22"/>
          <w:szCs w:val="22"/>
        </w:rPr>
        <w:t xml:space="preserve">.  </w:t>
      </w:r>
      <w:r w:rsidRPr="00E10171">
        <w:rPr>
          <w:sz w:val="22"/>
          <w:szCs w:val="22"/>
        </w:rPr>
        <w:t>All references to Contractor include all personnel, employees, subcontractors, if any, and agents of Contractor, except as otherwise specified in this Agreement</w:t>
      </w:r>
      <w:r w:rsidR="00B80E83" w:rsidRPr="00E10171">
        <w:rPr>
          <w:sz w:val="22"/>
          <w:szCs w:val="22"/>
        </w:rPr>
        <w:t xml:space="preserve">.  </w:t>
      </w:r>
      <w:r w:rsidRPr="00E10171">
        <w:rPr>
          <w:sz w:val="22"/>
          <w:szCs w:val="22"/>
        </w:rPr>
        <w:t xml:space="preserve">All references to </w:t>
      </w:r>
      <w:r w:rsidR="00835A6E" w:rsidRPr="00E10171">
        <w:rPr>
          <w:sz w:val="22"/>
          <w:szCs w:val="22"/>
        </w:rPr>
        <w:t>City</w:t>
      </w:r>
      <w:r w:rsidRPr="00E10171">
        <w:rPr>
          <w:sz w:val="22"/>
          <w:szCs w:val="22"/>
        </w:rPr>
        <w:t xml:space="preserve"> include its officials, officers, employees, agents, and volunteers except as otherwise specified in this Agreement.</w:t>
      </w:r>
      <w:r w:rsidR="00BA3239" w:rsidRPr="00E10171">
        <w:rPr>
          <w:sz w:val="22"/>
          <w:szCs w:val="22"/>
        </w:rPr>
        <w:t xml:space="preserve"> </w:t>
      </w:r>
      <w:r w:rsidRPr="00E10171">
        <w:rPr>
          <w:sz w:val="22"/>
          <w:szCs w:val="22"/>
        </w:rPr>
        <w:t xml:space="preserve"> The captions of the various articles and paragraphs are for convenience and ease of reference only, and do not define, limit, augment, or describe the scope, </w:t>
      </w:r>
      <w:proofErr w:type="gramStart"/>
      <w:r w:rsidRPr="00E10171">
        <w:rPr>
          <w:sz w:val="22"/>
          <w:szCs w:val="22"/>
        </w:rPr>
        <w:t>content</w:t>
      </w:r>
      <w:proofErr w:type="gramEnd"/>
      <w:r w:rsidRPr="00E10171">
        <w:rPr>
          <w:sz w:val="22"/>
          <w:szCs w:val="22"/>
        </w:rPr>
        <w:t xml:space="preserve"> or intent of this Agreement.</w:t>
      </w:r>
      <w:bookmarkEnd w:id="51"/>
    </w:p>
    <w:p w14:paraId="463923B9" w14:textId="77777777" w:rsidR="00055CEB" w:rsidRPr="00E10171" w:rsidRDefault="00055CEB" w:rsidP="007635A1">
      <w:pPr>
        <w:pStyle w:val="Legal5L3"/>
        <w:rPr>
          <w:sz w:val="22"/>
          <w:szCs w:val="22"/>
        </w:rPr>
      </w:pPr>
      <w:bookmarkStart w:id="52" w:name="_Ref442269027"/>
      <w:r w:rsidRPr="00E10171">
        <w:rPr>
          <w:sz w:val="22"/>
          <w:szCs w:val="22"/>
          <w:u w:val="single"/>
        </w:rPr>
        <w:t>Amendment; Modification</w:t>
      </w:r>
      <w:r w:rsidRPr="00E10171">
        <w:rPr>
          <w:sz w:val="22"/>
          <w:szCs w:val="22"/>
        </w:rPr>
        <w:t>.</w:t>
      </w:r>
      <w:r w:rsidR="00995320" w:rsidRPr="00E10171">
        <w:rPr>
          <w:sz w:val="22"/>
          <w:szCs w:val="22"/>
        </w:rPr>
        <w:t xml:space="preserve"> </w:t>
      </w:r>
      <w:r w:rsidRPr="00E10171">
        <w:rPr>
          <w:sz w:val="22"/>
          <w:szCs w:val="22"/>
        </w:rPr>
        <w:t xml:space="preserve"> No supplement, modification or amendment of this Agreement shall be binding unless executed in writing and signed by both Parties.</w:t>
      </w:r>
      <w:bookmarkEnd w:id="52"/>
    </w:p>
    <w:p w14:paraId="191C5C7B" w14:textId="77777777" w:rsidR="00055CEB" w:rsidRPr="00E10171" w:rsidRDefault="00055CEB" w:rsidP="007635A1">
      <w:pPr>
        <w:pStyle w:val="Legal5L3"/>
        <w:rPr>
          <w:sz w:val="22"/>
          <w:szCs w:val="22"/>
        </w:rPr>
      </w:pPr>
      <w:bookmarkStart w:id="53" w:name="_Ref442269028"/>
      <w:r w:rsidRPr="00E10171">
        <w:rPr>
          <w:sz w:val="22"/>
          <w:szCs w:val="22"/>
          <w:u w:val="single"/>
        </w:rPr>
        <w:lastRenderedPageBreak/>
        <w:t>Waiver</w:t>
      </w:r>
      <w:r w:rsidR="00B80E83" w:rsidRPr="00E10171">
        <w:rPr>
          <w:sz w:val="22"/>
          <w:szCs w:val="22"/>
        </w:rPr>
        <w:t xml:space="preserve">.  </w:t>
      </w:r>
      <w:r w:rsidRPr="00E10171">
        <w:rPr>
          <w:sz w:val="22"/>
          <w:szCs w:val="22"/>
        </w:rPr>
        <w:t>No waiver of any default shall constitute a waiver of any other default or breach, whether of the same or other covenant or condition</w:t>
      </w:r>
      <w:r w:rsidR="00B80E83" w:rsidRPr="00E10171">
        <w:rPr>
          <w:sz w:val="22"/>
          <w:szCs w:val="22"/>
        </w:rPr>
        <w:t xml:space="preserve">.  </w:t>
      </w:r>
      <w:r w:rsidRPr="00E10171">
        <w:rPr>
          <w:sz w:val="22"/>
          <w:szCs w:val="22"/>
        </w:rPr>
        <w:t>No waiver, benefit, privilege, or service voluntarily given or performed by a Party shall give the other Party any contractual rights by custom, estoppel or otherwise.</w:t>
      </w:r>
      <w:bookmarkEnd w:id="53"/>
    </w:p>
    <w:p w14:paraId="7014A037" w14:textId="77777777" w:rsidR="00055CEB" w:rsidRPr="00E10171" w:rsidRDefault="00055CEB" w:rsidP="007635A1">
      <w:pPr>
        <w:pStyle w:val="Legal5L3"/>
        <w:rPr>
          <w:sz w:val="22"/>
          <w:szCs w:val="22"/>
        </w:rPr>
      </w:pPr>
      <w:bookmarkStart w:id="54" w:name="_Ref442269029"/>
      <w:r w:rsidRPr="00E10171">
        <w:rPr>
          <w:sz w:val="22"/>
          <w:szCs w:val="22"/>
          <w:u w:val="single"/>
        </w:rPr>
        <w:t xml:space="preserve">No </w:t>
      </w:r>
      <w:proofErr w:type="gramStart"/>
      <w:r w:rsidRPr="00E10171">
        <w:rPr>
          <w:sz w:val="22"/>
          <w:szCs w:val="22"/>
          <w:u w:val="single"/>
        </w:rPr>
        <w:t>Third Party</w:t>
      </w:r>
      <w:proofErr w:type="gramEnd"/>
      <w:r w:rsidRPr="00E10171">
        <w:rPr>
          <w:sz w:val="22"/>
          <w:szCs w:val="22"/>
          <w:u w:val="single"/>
        </w:rPr>
        <w:t xml:space="preserve"> Beneficiaries</w:t>
      </w:r>
      <w:r w:rsidRPr="00E10171">
        <w:rPr>
          <w:sz w:val="22"/>
          <w:szCs w:val="22"/>
        </w:rPr>
        <w:t>.</w:t>
      </w:r>
      <w:r w:rsidR="00A53A54" w:rsidRPr="00E10171">
        <w:rPr>
          <w:sz w:val="22"/>
          <w:szCs w:val="22"/>
        </w:rPr>
        <w:t xml:space="preserve"> </w:t>
      </w:r>
      <w:r w:rsidRPr="00E10171">
        <w:rPr>
          <w:sz w:val="22"/>
          <w:szCs w:val="22"/>
        </w:rPr>
        <w:t xml:space="preserve"> Except to the extent expressly provided for in Section </w:t>
      </w:r>
      <w:r w:rsidR="007445CC" w:rsidRPr="00E10171">
        <w:rPr>
          <w:sz w:val="22"/>
          <w:szCs w:val="22"/>
        </w:rPr>
        <w:fldChar w:fldCharType="begin"/>
      </w:r>
      <w:r w:rsidR="007445CC" w:rsidRPr="00E10171">
        <w:rPr>
          <w:sz w:val="22"/>
          <w:szCs w:val="22"/>
        </w:rPr>
        <w:instrText xml:space="preserve">  REF _Ref442269025 \r \h \* MERGEFORMAT </w:instrText>
      </w:r>
      <w:r w:rsidR="007445CC" w:rsidRPr="00E10171">
        <w:rPr>
          <w:sz w:val="22"/>
          <w:szCs w:val="22"/>
        </w:rPr>
      </w:r>
      <w:r w:rsidR="007445CC" w:rsidRPr="00E10171">
        <w:rPr>
          <w:sz w:val="22"/>
          <w:szCs w:val="22"/>
        </w:rPr>
        <w:fldChar w:fldCharType="separate"/>
      </w:r>
      <w:r w:rsidR="00E17B6D" w:rsidRPr="00E10171">
        <w:rPr>
          <w:color w:val="000000"/>
          <w:sz w:val="22"/>
          <w:szCs w:val="22"/>
        </w:rPr>
        <w:t>3.5.7</w:t>
      </w:r>
      <w:r w:rsidR="007445CC" w:rsidRPr="00E10171">
        <w:rPr>
          <w:sz w:val="22"/>
          <w:szCs w:val="22"/>
        </w:rPr>
        <w:fldChar w:fldCharType="end"/>
      </w:r>
      <w:r w:rsidRPr="00E10171">
        <w:rPr>
          <w:sz w:val="22"/>
          <w:szCs w:val="22"/>
        </w:rPr>
        <w:t xml:space="preserve">, there are no intended </w:t>
      </w:r>
      <w:proofErr w:type="gramStart"/>
      <w:r w:rsidRPr="00E10171">
        <w:rPr>
          <w:sz w:val="22"/>
          <w:szCs w:val="22"/>
        </w:rPr>
        <w:t>third party</w:t>
      </w:r>
      <w:proofErr w:type="gramEnd"/>
      <w:r w:rsidRPr="00E10171">
        <w:rPr>
          <w:sz w:val="22"/>
          <w:szCs w:val="22"/>
        </w:rPr>
        <w:t xml:space="preserve"> beneficiaries of any right or obligation assumed by the Parties.</w:t>
      </w:r>
      <w:bookmarkEnd w:id="54"/>
    </w:p>
    <w:p w14:paraId="62534D66" w14:textId="77777777" w:rsidR="00055CEB" w:rsidRPr="00E10171" w:rsidRDefault="00055CEB" w:rsidP="007635A1">
      <w:pPr>
        <w:pStyle w:val="Legal5L3"/>
        <w:rPr>
          <w:sz w:val="22"/>
          <w:szCs w:val="22"/>
        </w:rPr>
      </w:pPr>
      <w:bookmarkStart w:id="55" w:name="_Ref442269030"/>
      <w:r w:rsidRPr="00E10171">
        <w:rPr>
          <w:sz w:val="22"/>
          <w:szCs w:val="22"/>
          <w:u w:val="single"/>
        </w:rPr>
        <w:t>Invalidity; Severability</w:t>
      </w:r>
      <w:r w:rsidRPr="00E10171">
        <w:rPr>
          <w:sz w:val="22"/>
          <w:szCs w:val="22"/>
        </w:rPr>
        <w:t>.</w:t>
      </w:r>
      <w:r w:rsidR="00A53A54" w:rsidRPr="00E10171">
        <w:rPr>
          <w:sz w:val="22"/>
          <w:szCs w:val="22"/>
        </w:rPr>
        <w:t xml:space="preserve"> </w:t>
      </w:r>
      <w:r w:rsidRPr="00E10171">
        <w:rPr>
          <w:sz w:val="22"/>
          <w:szCs w:val="22"/>
        </w:rPr>
        <w:t xml:space="preserve"> If any portion of this Agreement is declared invalid, illegal, or otherwise unenforceable by a court of competent jurisdiction, the remaining provisions shall continue in full force and effect.</w:t>
      </w:r>
      <w:bookmarkEnd w:id="55"/>
    </w:p>
    <w:p w14:paraId="30CD1FCB" w14:textId="204AEC8A" w:rsidR="00055CEB" w:rsidRPr="00E10171" w:rsidRDefault="00055CEB" w:rsidP="007635A1">
      <w:pPr>
        <w:pStyle w:val="Legal5L3"/>
        <w:rPr>
          <w:spacing w:val="3"/>
          <w:sz w:val="22"/>
          <w:szCs w:val="22"/>
        </w:rPr>
      </w:pPr>
      <w:bookmarkStart w:id="56" w:name="_Ref442269031"/>
      <w:r w:rsidRPr="00E10171">
        <w:rPr>
          <w:sz w:val="22"/>
          <w:szCs w:val="22"/>
          <w:u w:val="single"/>
        </w:rPr>
        <w:t>Prohibited Interests</w:t>
      </w:r>
      <w:r w:rsidRPr="00E10171">
        <w:rPr>
          <w:sz w:val="22"/>
          <w:szCs w:val="22"/>
        </w:rPr>
        <w:t>.</w:t>
      </w:r>
      <w:r w:rsidR="00A53A54" w:rsidRPr="00E10171">
        <w:rPr>
          <w:sz w:val="22"/>
          <w:szCs w:val="22"/>
        </w:rPr>
        <w:t xml:space="preserve"> </w:t>
      </w:r>
      <w:r w:rsidRPr="00E10171">
        <w:rPr>
          <w:sz w:val="22"/>
          <w:szCs w:val="22"/>
        </w:rPr>
        <w:t xml:space="preserve"> Contractor maintains and warrants that it has not employed nor retained any company or person, other than a bona fide employee working solely for Contractor, to solicit or secure this Agreement. </w:t>
      </w:r>
      <w:r w:rsidR="00BA3239" w:rsidRPr="00E10171">
        <w:rPr>
          <w:sz w:val="22"/>
          <w:szCs w:val="22"/>
        </w:rPr>
        <w:t xml:space="preserve"> </w:t>
      </w:r>
      <w:r w:rsidRPr="00E10171">
        <w:rPr>
          <w:sz w:val="22"/>
          <w:szCs w:val="22"/>
        </w:rPr>
        <w:t xml:space="preserve">Further, Contractor warrants that it has not </w:t>
      </w:r>
      <w:proofErr w:type="gramStart"/>
      <w:r w:rsidRPr="00E10171">
        <w:rPr>
          <w:sz w:val="22"/>
          <w:szCs w:val="22"/>
        </w:rPr>
        <w:t>paid</w:t>
      </w:r>
      <w:proofErr w:type="gramEnd"/>
      <w:r w:rsidRPr="00E10171">
        <w:rPr>
          <w:sz w:val="22"/>
          <w:szCs w:val="22"/>
        </w:rPr>
        <w:t xml:space="preserve"> nor has it agreed to pay any company or person, other than a bona fide employee working solely for Contractor, any fee, commission, percentage, brokerage fee, gift or other consideration contingent upon or resulting from the award or making of this Agreement. </w:t>
      </w:r>
      <w:r w:rsidR="00BA3239" w:rsidRPr="00E10171">
        <w:rPr>
          <w:sz w:val="22"/>
          <w:szCs w:val="22"/>
        </w:rPr>
        <w:t xml:space="preserve"> </w:t>
      </w:r>
      <w:r w:rsidRPr="00E10171">
        <w:rPr>
          <w:sz w:val="22"/>
          <w:szCs w:val="22"/>
        </w:rPr>
        <w:t xml:space="preserve">Contractor further agrees to file, or shall cause its employees or subcontractors, if any, to file, a Statement of Economic Interest with the </w:t>
      </w:r>
      <w:r w:rsidR="00835A6E" w:rsidRPr="00E10171">
        <w:rPr>
          <w:sz w:val="22"/>
          <w:szCs w:val="22"/>
        </w:rPr>
        <w:t>City</w:t>
      </w:r>
      <w:r w:rsidRPr="00E10171">
        <w:rPr>
          <w:sz w:val="22"/>
          <w:szCs w:val="22"/>
        </w:rPr>
        <w:t xml:space="preserve">’s Filing Officer as required under state law in the performance of the </w:t>
      </w:r>
      <w:r w:rsidR="00F92563">
        <w:rPr>
          <w:sz w:val="22"/>
          <w:szCs w:val="22"/>
        </w:rPr>
        <w:t>Goods</w:t>
      </w:r>
      <w:r w:rsidRPr="00E10171">
        <w:rPr>
          <w:sz w:val="22"/>
          <w:szCs w:val="22"/>
        </w:rPr>
        <w:t xml:space="preserve">. </w:t>
      </w:r>
      <w:r w:rsidR="00BA3239" w:rsidRPr="00E10171">
        <w:rPr>
          <w:sz w:val="22"/>
          <w:szCs w:val="22"/>
        </w:rPr>
        <w:t xml:space="preserve"> </w:t>
      </w:r>
      <w:r w:rsidRPr="00E10171">
        <w:rPr>
          <w:sz w:val="22"/>
          <w:szCs w:val="22"/>
        </w:rPr>
        <w:t xml:space="preserve">For breach or violation of this warranty, </w:t>
      </w:r>
      <w:r w:rsidR="00835A6E" w:rsidRPr="00E10171">
        <w:rPr>
          <w:sz w:val="22"/>
          <w:szCs w:val="22"/>
        </w:rPr>
        <w:t>City</w:t>
      </w:r>
      <w:r w:rsidRPr="00E10171">
        <w:rPr>
          <w:sz w:val="22"/>
          <w:szCs w:val="22"/>
        </w:rPr>
        <w:t xml:space="preserve"> shall have the right to rescind this Agreement without liability</w:t>
      </w:r>
      <w:r w:rsidR="00B80E83" w:rsidRPr="00E10171">
        <w:rPr>
          <w:sz w:val="22"/>
          <w:szCs w:val="22"/>
        </w:rPr>
        <w:t xml:space="preserve">.  </w:t>
      </w:r>
      <w:r w:rsidRPr="00E10171">
        <w:rPr>
          <w:sz w:val="22"/>
          <w:szCs w:val="22"/>
        </w:rPr>
        <w:t xml:space="preserve">For the term of this Agreement, no </w:t>
      </w:r>
      <w:r w:rsidR="00E414D6" w:rsidRPr="00E10171">
        <w:rPr>
          <w:sz w:val="22"/>
          <w:szCs w:val="22"/>
        </w:rPr>
        <w:t>official</w:t>
      </w:r>
      <w:r w:rsidRPr="00E10171">
        <w:rPr>
          <w:sz w:val="22"/>
          <w:szCs w:val="22"/>
        </w:rPr>
        <w:t xml:space="preserve">, officer or employee of </w:t>
      </w:r>
      <w:r w:rsidR="00835A6E" w:rsidRPr="00E10171">
        <w:rPr>
          <w:sz w:val="22"/>
          <w:szCs w:val="22"/>
        </w:rPr>
        <w:t>City</w:t>
      </w:r>
      <w:r w:rsidRPr="00E10171">
        <w:rPr>
          <w:sz w:val="22"/>
          <w:szCs w:val="22"/>
        </w:rPr>
        <w:t xml:space="preserve">, during the term of his or her service with </w:t>
      </w:r>
      <w:r w:rsidR="00835A6E" w:rsidRPr="00E10171">
        <w:rPr>
          <w:sz w:val="22"/>
          <w:szCs w:val="22"/>
        </w:rPr>
        <w:t>City</w:t>
      </w:r>
      <w:r w:rsidRPr="00E10171">
        <w:rPr>
          <w:sz w:val="22"/>
          <w:szCs w:val="22"/>
        </w:rPr>
        <w:t>, shall have any direct interest in this Agreement, or obtain any present or anticipated material benefit arising therefrom.</w:t>
      </w:r>
      <w:bookmarkEnd w:id="56"/>
    </w:p>
    <w:p w14:paraId="48496B23" w14:textId="77777777" w:rsidR="00055CEB" w:rsidRPr="00E10171" w:rsidRDefault="00055CEB" w:rsidP="007635A1">
      <w:pPr>
        <w:pStyle w:val="Legal5L3"/>
        <w:rPr>
          <w:sz w:val="22"/>
          <w:szCs w:val="22"/>
        </w:rPr>
      </w:pPr>
      <w:bookmarkStart w:id="57" w:name="_Ref442269032"/>
      <w:r w:rsidRPr="00E10171">
        <w:rPr>
          <w:sz w:val="22"/>
          <w:szCs w:val="22"/>
          <w:u w:val="single"/>
        </w:rPr>
        <w:t>Cooperation; Further Acts</w:t>
      </w:r>
      <w:r w:rsidRPr="00E10171">
        <w:rPr>
          <w:sz w:val="22"/>
          <w:szCs w:val="22"/>
        </w:rPr>
        <w:t>.</w:t>
      </w:r>
      <w:r w:rsidR="00A53A54" w:rsidRPr="00E10171">
        <w:rPr>
          <w:sz w:val="22"/>
          <w:szCs w:val="22"/>
        </w:rPr>
        <w:t xml:space="preserve"> </w:t>
      </w:r>
      <w:r w:rsidRPr="00E10171">
        <w:rPr>
          <w:sz w:val="22"/>
          <w:szCs w:val="22"/>
        </w:rPr>
        <w:t xml:space="preserve"> The Parties shall fully cooperate with </w:t>
      </w:r>
      <w:proofErr w:type="gramStart"/>
      <w:r w:rsidRPr="00E10171">
        <w:rPr>
          <w:sz w:val="22"/>
          <w:szCs w:val="22"/>
        </w:rPr>
        <w:t>one another, and</w:t>
      </w:r>
      <w:proofErr w:type="gramEnd"/>
      <w:r w:rsidRPr="00E10171">
        <w:rPr>
          <w:sz w:val="22"/>
          <w:szCs w:val="22"/>
        </w:rPr>
        <w:t xml:space="preserve"> shall take any additional acts or sign any additional documents as may be necessary, appropriate or convenient to attain the purposes of this Agreement.</w:t>
      </w:r>
      <w:bookmarkEnd w:id="57"/>
    </w:p>
    <w:p w14:paraId="43A006FD" w14:textId="77777777" w:rsidR="00055CEB" w:rsidRPr="00E10171" w:rsidRDefault="00055CEB" w:rsidP="007635A1">
      <w:pPr>
        <w:pStyle w:val="Legal5L3"/>
        <w:rPr>
          <w:sz w:val="22"/>
          <w:szCs w:val="22"/>
        </w:rPr>
      </w:pPr>
      <w:bookmarkStart w:id="58" w:name="_Ref442269033"/>
      <w:r w:rsidRPr="00E10171">
        <w:rPr>
          <w:sz w:val="22"/>
          <w:szCs w:val="22"/>
          <w:u w:val="single"/>
        </w:rPr>
        <w:t>Attorney’s Fees</w:t>
      </w:r>
      <w:r w:rsidR="00B80E83" w:rsidRPr="00E10171">
        <w:rPr>
          <w:sz w:val="22"/>
          <w:szCs w:val="22"/>
        </w:rPr>
        <w:t xml:space="preserve">.  </w:t>
      </w:r>
      <w:r w:rsidRPr="00E10171">
        <w:rPr>
          <w:sz w:val="22"/>
          <w:szCs w:val="22"/>
        </w:rPr>
        <w:t xml:space="preserve">If either party commences an action against the other party, either legal, </w:t>
      </w:r>
      <w:proofErr w:type="gramStart"/>
      <w:r w:rsidRPr="00E10171">
        <w:rPr>
          <w:sz w:val="22"/>
          <w:szCs w:val="22"/>
        </w:rPr>
        <w:t>administrative</w:t>
      </w:r>
      <w:proofErr w:type="gramEnd"/>
      <w:r w:rsidRPr="00E10171">
        <w:rPr>
          <w:sz w:val="22"/>
          <w:szCs w:val="22"/>
        </w:rPr>
        <w:t xml:space="preserve"> or otherwise, arising out of or in connection with this</w:t>
      </w:r>
      <w:r w:rsidR="00194DA2" w:rsidRPr="00E10171">
        <w:rPr>
          <w:sz w:val="22"/>
          <w:szCs w:val="22"/>
        </w:rPr>
        <w:t xml:space="preserve"> </w:t>
      </w:r>
      <w:r w:rsidRPr="00E10171">
        <w:rPr>
          <w:sz w:val="22"/>
          <w:szCs w:val="22"/>
        </w:rPr>
        <w:t>Agreement, the prevailing party in such litigation shall be entitled to have and recover from the losing party reasonable attorney’s fees and all other costs of such action.</w:t>
      </w:r>
      <w:bookmarkEnd w:id="58"/>
    </w:p>
    <w:p w14:paraId="6D38F99D" w14:textId="77777777" w:rsidR="00055CEB" w:rsidRPr="00E10171" w:rsidRDefault="00055CEB" w:rsidP="007635A1">
      <w:pPr>
        <w:pStyle w:val="Legal5L3"/>
        <w:rPr>
          <w:sz w:val="22"/>
          <w:szCs w:val="22"/>
        </w:rPr>
      </w:pPr>
      <w:bookmarkStart w:id="59" w:name="_Ref442269034"/>
      <w:r w:rsidRPr="00E10171">
        <w:rPr>
          <w:sz w:val="22"/>
          <w:szCs w:val="22"/>
          <w:u w:val="single"/>
        </w:rPr>
        <w:t>Authority to Enter Agreement</w:t>
      </w:r>
      <w:r w:rsidRPr="00E10171">
        <w:rPr>
          <w:sz w:val="22"/>
          <w:szCs w:val="22"/>
        </w:rPr>
        <w:t xml:space="preserve">. </w:t>
      </w:r>
      <w:r w:rsidR="00A53A54" w:rsidRPr="00E10171">
        <w:rPr>
          <w:sz w:val="22"/>
          <w:szCs w:val="22"/>
        </w:rPr>
        <w:t xml:space="preserve"> </w:t>
      </w:r>
      <w:r w:rsidRPr="00E10171">
        <w:rPr>
          <w:sz w:val="22"/>
          <w:szCs w:val="22"/>
        </w:rPr>
        <w:t>Contractor has all requisite power and authority to conduct its business and to execute, deliver, and perform the Agreement</w:t>
      </w:r>
      <w:r w:rsidR="00B80E83" w:rsidRPr="00E10171">
        <w:rPr>
          <w:sz w:val="22"/>
          <w:szCs w:val="22"/>
        </w:rPr>
        <w:t xml:space="preserve">.  </w:t>
      </w:r>
      <w:r w:rsidRPr="00E10171">
        <w:rPr>
          <w:sz w:val="22"/>
          <w:szCs w:val="22"/>
        </w:rPr>
        <w:t>Each Party warrants that the individuals who have signed this Agreement have the legal power, right, and authority to make this Agreement and bind each respective Party.</w:t>
      </w:r>
      <w:bookmarkEnd w:id="59"/>
    </w:p>
    <w:p w14:paraId="3DCCF6D8" w14:textId="77777777" w:rsidR="00055CEB" w:rsidRPr="00E10171" w:rsidRDefault="00055CEB" w:rsidP="007635A1">
      <w:pPr>
        <w:pStyle w:val="Legal5L3"/>
        <w:rPr>
          <w:sz w:val="22"/>
          <w:szCs w:val="22"/>
        </w:rPr>
      </w:pPr>
      <w:bookmarkStart w:id="60" w:name="_Ref442269035"/>
      <w:r w:rsidRPr="00E10171">
        <w:rPr>
          <w:sz w:val="22"/>
          <w:szCs w:val="22"/>
          <w:u w:val="single"/>
        </w:rPr>
        <w:t>Counterparts</w:t>
      </w:r>
      <w:r w:rsidRPr="00E10171">
        <w:rPr>
          <w:sz w:val="22"/>
          <w:szCs w:val="22"/>
        </w:rPr>
        <w:t>.</w:t>
      </w:r>
      <w:r w:rsidR="00A53A54" w:rsidRPr="00E10171">
        <w:rPr>
          <w:sz w:val="22"/>
          <w:szCs w:val="22"/>
        </w:rPr>
        <w:t xml:space="preserve"> </w:t>
      </w:r>
      <w:r w:rsidRPr="00E10171">
        <w:rPr>
          <w:sz w:val="22"/>
          <w:szCs w:val="22"/>
        </w:rPr>
        <w:t xml:space="preserve"> This Agreement may be signed in counterparts, each of which shall constitute an original.</w:t>
      </w:r>
      <w:bookmarkEnd w:id="60"/>
    </w:p>
    <w:p w14:paraId="7B268B37" w14:textId="77777777" w:rsidR="00055CEB" w:rsidRPr="00E10171" w:rsidRDefault="00055CEB" w:rsidP="007635A1">
      <w:pPr>
        <w:pStyle w:val="Legal5L3"/>
        <w:rPr>
          <w:sz w:val="22"/>
          <w:szCs w:val="22"/>
        </w:rPr>
      </w:pPr>
      <w:bookmarkStart w:id="61" w:name="_Ref442269036"/>
      <w:r w:rsidRPr="00E10171">
        <w:rPr>
          <w:sz w:val="22"/>
          <w:szCs w:val="22"/>
          <w:u w:val="single"/>
        </w:rPr>
        <w:t>Entire Agreement</w:t>
      </w:r>
      <w:r w:rsidRPr="00E10171">
        <w:rPr>
          <w:sz w:val="22"/>
          <w:szCs w:val="22"/>
        </w:rPr>
        <w:t>.</w:t>
      </w:r>
      <w:r w:rsidR="00A53A54" w:rsidRPr="00E10171">
        <w:rPr>
          <w:sz w:val="22"/>
          <w:szCs w:val="22"/>
        </w:rPr>
        <w:t xml:space="preserve"> </w:t>
      </w:r>
      <w:r w:rsidRPr="00E10171">
        <w:rPr>
          <w:sz w:val="22"/>
          <w:szCs w:val="22"/>
        </w:rPr>
        <w:t xml:space="preserve"> This Agreement contains the entire Agreement of the parties with respect to the subject matter hereof, and supersedes all prior negotiations, </w:t>
      </w:r>
      <w:proofErr w:type="gramStart"/>
      <w:r w:rsidRPr="00E10171">
        <w:rPr>
          <w:sz w:val="22"/>
          <w:szCs w:val="22"/>
        </w:rPr>
        <w:t>understandings</w:t>
      </w:r>
      <w:proofErr w:type="gramEnd"/>
      <w:r w:rsidRPr="00E10171">
        <w:rPr>
          <w:sz w:val="22"/>
          <w:szCs w:val="22"/>
        </w:rPr>
        <w:t xml:space="preserve"> or agreements</w:t>
      </w:r>
      <w:r w:rsidR="00B80E83" w:rsidRPr="00E10171">
        <w:rPr>
          <w:sz w:val="22"/>
          <w:szCs w:val="22"/>
        </w:rPr>
        <w:t xml:space="preserve">.  </w:t>
      </w:r>
      <w:r w:rsidRPr="00E10171">
        <w:rPr>
          <w:sz w:val="22"/>
          <w:szCs w:val="22"/>
        </w:rPr>
        <w:t>This Agreement may only be modified by a writing signed by both parties.</w:t>
      </w:r>
      <w:bookmarkEnd w:id="61"/>
    </w:p>
    <w:p w14:paraId="10B7B984" w14:textId="77777777" w:rsidR="00B76B98" w:rsidRPr="00E10171" w:rsidRDefault="00055CEB" w:rsidP="00B76B98">
      <w:pPr>
        <w:pStyle w:val="Legal5L3"/>
        <w:rPr>
          <w:sz w:val="22"/>
          <w:szCs w:val="22"/>
        </w:rPr>
      </w:pPr>
      <w:bookmarkStart w:id="62" w:name="_Ref442269037"/>
      <w:r w:rsidRPr="00E10171">
        <w:rPr>
          <w:sz w:val="22"/>
          <w:szCs w:val="22"/>
          <w:u w:val="single"/>
        </w:rPr>
        <w:t>Recitals</w:t>
      </w:r>
      <w:r w:rsidRPr="00E10171">
        <w:rPr>
          <w:sz w:val="22"/>
          <w:szCs w:val="22"/>
        </w:rPr>
        <w:t>.</w:t>
      </w:r>
      <w:r w:rsidR="00A53A54" w:rsidRPr="00E10171">
        <w:rPr>
          <w:sz w:val="22"/>
          <w:szCs w:val="22"/>
        </w:rPr>
        <w:t xml:space="preserve"> </w:t>
      </w:r>
      <w:r w:rsidRPr="00E10171">
        <w:rPr>
          <w:sz w:val="22"/>
          <w:szCs w:val="22"/>
        </w:rPr>
        <w:t xml:space="preserve"> The recitals set forth above are true and correct and incorporated herein by reference.</w:t>
      </w:r>
      <w:bookmarkEnd w:id="62"/>
    </w:p>
    <w:p w14:paraId="7354AC3B" w14:textId="77777777" w:rsidR="00B76B98" w:rsidRPr="00E10171" w:rsidRDefault="00B76B98" w:rsidP="00B76B98">
      <w:pPr>
        <w:pStyle w:val="Legal5L3"/>
        <w:rPr>
          <w:sz w:val="22"/>
          <w:szCs w:val="22"/>
        </w:rPr>
      </w:pPr>
      <w:r w:rsidRPr="00E10171">
        <w:rPr>
          <w:sz w:val="22"/>
          <w:szCs w:val="22"/>
          <w:u w:val="single"/>
        </w:rPr>
        <w:t>Wage Theft Prevention</w:t>
      </w:r>
      <w:r w:rsidRPr="00E10171">
        <w:rPr>
          <w:sz w:val="22"/>
          <w:szCs w:val="22"/>
        </w:rPr>
        <w:t xml:space="preserve">. </w:t>
      </w:r>
    </w:p>
    <w:p w14:paraId="126044E1" w14:textId="77777777" w:rsidR="00B76B98" w:rsidRPr="00E10171" w:rsidRDefault="00B76B98" w:rsidP="00B76B98">
      <w:pPr>
        <w:pStyle w:val="Legal5L4"/>
        <w:rPr>
          <w:sz w:val="22"/>
          <w:szCs w:val="22"/>
        </w:rPr>
      </w:pPr>
      <w:r w:rsidRPr="00E10171">
        <w:rPr>
          <w:sz w:val="22"/>
          <w:szCs w:val="22"/>
        </w:rPr>
        <w:lastRenderedPageBreak/>
        <w:t xml:space="preserve">Contractor, and any subcontractor it employs to complete work under this Agreement, shall comply with all applicable federal, </w:t>
      </w:r>
      <w:proofErr w:type="gramStart"/>
      <w:r w:rsidRPr="00E10171">
        <w:rPr>
          <w:sz w:val="22"/>
          <w:szCs w:val="22"/>
        </w:rPr>
        <w:t>state</w:t>
      </w:r>
      <w:proofErr w:type="gramEnd"/>
      <w:r w:rsidRPr="00E10171">
        <w:rPr>
          <w:sz w:val="22"/>
          <w:szCs w:val="22"/>
        </w:rPr>
        <w:t xml:space="preserve"> and local wage and hour laws. Applicable laws may include, but are not limited to, the Federal Fair Labor Standards Act, the California Labor Code and the Milpitas Minimum Wage Ordinance.</w:t>
      </w:r>
    </w:p>
    <w:p w14:paraId="123F1F84" w14:textId="77777777" w:rsidR="00B76B98" w:rsidRPr="00E10171" w:rsidRDefault="00B76B98" w:rsidP="00B76B98">
      <w:pPr>
        <w:pStyle w:val="Legal5L4"/>
        <w:rPr>
          <w:sz w:val="22"/>
          <w:szCs w:val="22"/>
        </w:rPr>
      </w:pPr>
      <w:r w:rsidRPr="00E10171">
        <w:rPr>
          <w:sz w:val="22"/>
          <w:szCs w:val="22"/>
        </w:rPr>
        <w:t>BY SIGNING THIS AGREEMENT, CONTRACTOR AFFIRMS THAT IT HAS DISCLOSED ANY FINAL JUDGMENTS, DECISIONS OR ORDERS FROM A COURT OR INVESTIGATORY GOVERNMENT AGENCY, FINDING IN THE FIVE (5) YEARS PRIOR TO EXECUTING THIS AGREEMENT THAT CONTRACTOR OR ITS SUBCONTRACTORS HAS VIOLATED ANY APPLICABLE WAGE AND HOUR LAWS.  CONTRACTOR FURTHER AFFIRMS THAT IT OR ITS SUBCONTRACTOR(S) HAS EITHER FULLY SATISFIED  EACH JUDGMENT, DECISION OR ORDER, OR, IF ANY JUDGMENT, DECISION OR ORDER HAS NOT BEEN FULLY SATISFIED, CONTRACTOR AFFIRMS THAT IT OR ITS SUBCONTRACTOR(S) IS CURRENTLY SATISFYING SAID JUDGMENT, DECISION OR ORDER THROUGH A PAYMENT OR ALTERNATIVE PLAN APPROVED BY THE APPLICABLE COURT/GOVERNMENT AGENCY AND THAT CONTRACTOR OR ITS SUBCONTRACTOR(S) ARE IN COMPLIANCE WITH SAID PLAN AS OF THE DATE OF EXECUTING THIS AGREEMENT.</w:t>
      </w:r>
    </w:p>
    <w:p w14:paraId="1AA8D223" w14:textId="77777777" w:rsidR="00B76B98" w:rsidRPr="00E10171" w:rsidRDefault="00B76B98" w:rsidP="00B76B98">
      <w:pPr>
        <w:pStyle w:val="Legal5L4"/>
        <w:rPr>
          <w:sz w:val="22"/>
          <w:szCs w:val="22"/>
        </w:rPr>
      </w:pPr>
      <w:r w:rsidRPr="00E10171">
        <w:rPr>
          <w:sz w:val="22"/>
          <w:szCs w:val="22"/>
        </w:rPr>
        <w:t>If at any time during the term of this Agreement, a court or investigatory government agency issues a final judgment, decision or order finding that Contractor or a subcontractor it employs to perform work under this Agreement has violated any applicable wage and hour law, or Contractor learns of such a judgment, decision, or order that was not previously disclosed in its bid/proposal, Contractor shall inform the City no more than fifteen (15) calendar days after the judgment, decision or order becomes final or from the date of learning of the final judgment, decision or order.  Contractor or its subcontractor(s) shall, within thirty (30) calendar days after notifying the City, either (</w:t>
      </w:r>
      <w:proofErr w:type="spellStart"/>
      <w:r w:rsidRPr="00E10171">
        <w:rPr>
          <w:sz w:val="22"/>
          <w:szCs w:val="22"/>
        </w:rPr>
        <w:t>i</w:t>
      </w:r>
      <w:proofErr w:type="spellEnd"/>
      <w:r w:rsidRPr="00E10171">
        <w:rPr>
          <w:sz w:val="22"/>
          <w:szCs w:val="22"/>
        </w:rPr>
        <w:t xml:space="preserve">) fully satisfy any such judgment, decision, or order and provide the City with documentary evidence of satisfying said judgment, </w:t>
      </w:r>
      <w:proofErr w:type="gramStart"/>
      <w:r w:rsidRPr="00E10171">
        <w:rPr>
          <w:sz w:val="22"/>
          <w:szCs w:val="22"/>
        </w:rPr>
        <w:t>decision</w:t>
      </w:r>
      <w:proofErr w:type="gramEnd"/>
      <w:r w:rsidRPr="00E10171">
        <w:rPr>
          <w:sz w:val="22"/>
          <w:szCs w:val="22"/>
        </w:rPr>
        <w:t xml:space="preserve"> or order; or (ii) provide the City documentary evidence of a payment or other alternative plan approved by the court/government agency to satisfy the judgment, decision or order.  If the Contractor or its subcontractor is subject to a payment or other alternative plan, the Contractor or its subcontractor shall continue to submit documentary evidence every thirty (30) calendar days during the term of the Agreement demonstrating continued compliance with the plan until the judgment, decision or order has been fully satisfied.</w:t>
      </w:r>
    </w:p>
    <w:p w14:paraId="5992519E" w14:textId="77777777" w:rsidR="00B76B98" w:rsidRPr="00E10171" w:rsidRDefault="00B76B98" w:rsidP="00B76B98">
      <w:pPr>
        <w:pStyle w:val="Legal5L4"/>
        <w:rPr>
          <w:sz w:val="22"/>
          <w:szCs w:val="22"/>
        </w:rPr>
      </w:pPr>
      <w:r w:rsidRPr="00E10171">
        <w:rPr>
          <w:sz w:val="22"/>
          <w:szCs w:val="22"/>
        </w:rPr>
        <w:t xml:space="preserve">For purposes of this Section, a "final judgment, decision, or order" refers to one for which all appeals have been exhausted or the </w:t>
      </w:r>
      <w:proofErr w:type="gramStart"/>
      <w:r w:rsidRPr="00E10171">
        <w:rPr>
          <w:sz w:val="22"/>
          <w:szCs w:val="22"/>
        </w:rPr>
        <w:t>time period</w:t>
      </w:r>
      <w:proofErr w:type="gramEnd"/>
      <w:r w:rsidRPr="00E10171">
        <w:rPr>
          <w:sz w:val="22"/>
          <w:szCs w:val="22"/>
        </w:rPr>
        <w:t xml:space="preserve"> to appeal has expired. Relevant investigatory government agencies include: the United </w:t>
      </w:r>
      <w:proofErr w:type="gramStart"/>
      <w:r w:rsidRPr="00E10171">
        <w:rPr>
          <w:sz w:val="22"/>
          <w:szCs w:val="22"/>
        </w:rPr>
        <w:t>States  Department</w:t>
      </w:r>
      <w:proofErr w:type="gramEnd"/>
      <w:r w:rsidRPr="00E10171">
        <w:rPr>
          <w:sz w:val="22"/>
          <w:szCs w:val="22"/>
        </w:rPr>
        <w:t xml:space="preserve"> of Labor, the California Division of Labor Standards Enforcement, the City, or any other governmental entity or division tasked with the investigation and enforcement of wage and hour laws.</w:t>
      </w:r>
    </w:p>
    <w:p w14:paraId="5D52107C" w14:textId="77777777" w:rsidR="00B76B98" w:rsidRPr="00E10171" w:rsidRDefault="00B76B98" w:rsidP="00B76B98">
      <w:pPr>
        <w:pStyle w:val="Legal5L4"/>
        <w:rPr>
          <w:sz w:val="22"/>
          <w:szCs w:val="22"/>
        </w:rPr>
      </w:pPr>
      <w:r w:rsidRPr="00E10171">
        <w:rPr>
          <w:sz w:val="22"/>
          <w:szCs w:val="22"/>
        </w:rPr>
        <w:t>Failure to comply with any part of this Section constitutes a material breach of this Agreement. Such breach may serve as a basis for immediate termination of this Agreement and/or any other remedies available under this Agreement and/or law.</w:t>
      </w:r>
    </w:p>
    <w:p w14:paraId="6A7E69AF" w14:textId="6F9EE8A7" w:rsidR="00D567EF" w:rsidRPr="005343E9" w:rsidRDefault="00B76B98" w:rsidP="005343E9">
      <w:pPr>
        <w:pStyle w:val="Legal5L4"/>
        <w:rPr>
          <w:sz w:val="22"/>
          <w:szCs w:val="22"/>
        </w:rPr>
      </w:pPr>
      <w:r w:rsidRPr="00E10171">
        <w:rPr>
          <w:sz w:val="22"/>
          <w:szCs w:val="22"/>
        </w:rPr>
        <w:t>Notice provided to the City shall be addressed to: Attention: Finance Director, 455 E. Calaveras Blvd. Milpitas, CA 95035. The Notice provisions of this Section are separate from any other notice provisions in this Agreement and, accordingly, only notice provided to the above address satisfies the notice requirements in this Section.</w:t>
      </w:r>
    </w:p>
    <w:p w14:paraId="0EA94514" w14:textId="77777777" w:rsidR="00EF1D14" w:rsidRPr="00E10171" w:rsidRDefault="00B76B98" w:rsidP="00B76B98">
      <w:pPr>
        <w:suppressAutoHyphens/>
        <w:spacing w:after="240"/>
        <w:jc w:val="center"/>
        <w:rPr>
          <w:i/>
          <w:color w:val="000000"/>
          <w:sz w:val="22"/>
          <w:szCs w:val="22"/>
        </w:rPr>
      </w:pPr>
      <w:r w:rsidRPr="00E10171">
        <w:rPr>
          <w:b/>
          <w:caps/>
          <w:sz w:val="22"/>
          <w:szCs w:val="22"/>
        </w:rPr>
        <w:t>[Signatures on Next Page]</w:t>
      </w:r>
    </w:p>
    <w:p w14:paraId="0ECBD654" w14:textId="77777777" w:rsidR="00B76B98" w:rsidRPr="00E10171" w:rsidRDefault="00B76B98" w:rsidP="00EF1D14">
      <w:pPr>
        <w:spacing w:before="99" w:after="529" w:line="274" w:lineRule="exact"/>
        <w:jc w:val="center"/>
        <w:textAlignment w:val="baseline"/>
        <w:rPr>
          <w:i/>
          <w:color w:val="000000"/>
          <w:sz w:val="22"/>
          <w:szCs w:val="22"/>
        </w:rPr>
        <w:sectPr w:rsidR="00B76B98" w:rsidRPr="00E10171" w:rsidSect="00304BE6">
          <w:footerReference w:type="default" r:id="rId12"/>
          <w:footerReference w:type="first" r:id="rId13"/>
          <w:pgSz w:w="12240" w:h="15840"/>
          <w:pgMar w:top="1440" w:right="1440" w:bottom="1440" w:left="1440" w:header="720" w:footer="720" w:gutter="0"/>
          <w:cols w:space="720"/>
          <w:noEndnote/>
          <w:titlePg/>
          <w:docGrid w:linePitch="326"/>
        </w:sectPr>
      </w:pPr>
    </w:p>
    <w:p w14:paraId="3CEA019F" w14:textId="6A790BC2" w:rsidR="00AF50B3" w:rsidRPr="00E10171" w:rsidRDefault="00AF50B3" w:rsidP="00AF50B3">
      <w:pPr>
        <w:suppressAutoHyphens/>
        <w:jc w:val="center"/>
        <w:rPr>
          <w:b/>
          <w:bCs/>
          <w:caps/>
          <w:sz w:val="22"/>
          <w:szCs w:val="22"/>
        </w:rPr>
      </w:pPr>
      <w:r w:rsidRPr="00E10171">
        <w:rPr>
          <w:b/>
          <w:bCs/>
          <w:caps/>
          <w:sz w:val="22"/>
          <w:szCs w:val="22"/>
        </w:rPr>
        <w:lastRenderedPageBreak/>
        <w:t xml:space="preserve">Signature Page for </w:t>
      </w:r>
      <w:r w:rsidR="006B185A">
        <w:rPr>
          <w:b/>
          <w:bCs/>
          <w:caps/>
          <w:sz w:val="22"/>
          <w:szCs w:val="22"/>
        </w:rPr>
        <w:t>OPEN PURCHASE ORDER</w:t>
      </w:r>
      <w:r w:rsidRPr="00E10171">
        <w:rPr>
          <w:b/>
          <w:bCs/>
          <w:caps/>
          <w:sz w:val="22"/>
          <w:szCs w:val="22"/>
        </w:rPr>
        <w:t xml:space="preserve"> Agreement</w:t>
      </w:r>
    </w:p>
    <w:p w14:paraId="784D17EF" w14:textId="77777777" w:rsidR="00AF50B3" w:rsidRPr="00E10171" w:rsidRDefault="00AF50B3" w:rsidP="00AF50B3">
      <w:pPr>
        <w:suppressAutoHyphens/>
        <w:jc w:val="center"/>
        <w:rPr>
          <w:b/>
          <w:bCs/>
          <w:caps/>
          <w:sz w:val="22"/>
          <w:szCs w:val="22"/>
        </w:rPr>
      </w:pPr>
      <w:r w:rsidRPr="00E10171">
        <w:rPr>
          <w:b/>
          <w:bCs/>
          <w:caps/>
          <w:sz w:val="22"/>
          <w:szCs w:val="22"/>
        </w:rPr>
        <w:t xml:space="preserve">Between the </w:t>
      </w:r>
      <w:r w:rsidR="00B76B98" w:rsidRPr="00E10171">
        <w:rPr>
          <w:b/>
          <w:bCs/>
          <w:caps/>
          <w:sz w:val="22"/>
          <w:szCs w:val="22"/>
        </w:rPr>
        <w:t>City of Milpitas</w:t>
      </w:r>
    </w:p>
    <w:p w14:paraId="409C3099" w14:textId="77777777" w:rsidR="00AF50B3" w:rsidRPr="00E10171" w:rsidRDefault="00AF50B3" w:rsidP="00AF50B3">
      <w:pPr>
        <w:suppressAutoHyphens/>
        <w:jc w:val="center"/>
        <w:rPr>
          <w:b/>
          <w:bCs/>
          <w:sz w:val="22"/>
          <w:szCs w:val="22"/>
        </w:rPr>
      </w:pPr>
      <w:r w:rsidRPr="00E10171">
        <w:rPr>
          <w:b/>
          <w:bCs/>
          <w:caps/>
          <w:sz w:val="22"/>
          <w:szCs w:val="22"/>
        </w:rPr>
        <w:t xml:space="preserve">and </w:t>
      </w:r>
      <w:r w:rsidRPr="00E10171">
        <w:rPr>
          <w:b/>
          <w:caps/>
          <w:sz w:val="22"/>
          <w:szCs w:val="22"/>
          <w:highlight w:val="yellow"/>
        </w:rPr>
        <w:t>[***INSERT CONTRACTOR NAME***]</w:t>
      </w:r>
    </w:p>
    <w:p w14:paraId="43013253" w14:textId="77777777" w:rsidR="00AF50B3" w:rsidRPr="00E10171" w:rsidRDefault="00AF50B3" w:rsidP="00AF50B3">
      <w:pPr>
        <w:suppressAutoHyphens/>
        <w:ind w:left="-30"/>
        <w:jc w:val="both"/>
        <w:rPr>
          <w:b/>
          <w:bCs/>
          <w:sz w:val="22"/>
          <w:szCs w:val="22"/>
        </w:rPr>
      </w:pPr>
    </w:p>
    <w:p w14:paraId="1FF484B4" w14:textId="77777777" w:rsidR="00AF50B3" w:rsidRPr="00E10171" w:rsidRDefault="00AF50B3" w:rsidP="00AF50B3">
      <w:pPr>
        <w:suppressAutoHyphens/>
        <w:ind w:left="-29"/>
        <w:jc w:val="both"/>
        <w:rPr>
          <w:b/>
          <w:bCs/>
          <w:sz w:val="22"/>
          <w:szCs w:val="22"/>
        </w:rPr>
      </w:pPr>
    </w:p>
    <w:p w14:paraId="0293AC1C" w14:textId="188C46B4" w:rsidR="00AF50B3" w:rsidRPr="00E10171" w:rsidRDefault="00AF50B3" w:rsidP="00AF50B3">
      <w:pPr>
        <w:suppressAutoHyphens/>
        <w:ind w:left="-29"/>
        <w:jc w:val="both"/>
        <w:rPr>
          <w:bCs/>
          <w:sz w:val="22"/>
          <w:szCs w:val="22"/>
        </w:rPr>
      </w:pPr>
      <w:r w:rsidRPr="00E10171">
        <w:rPr>
          <w:b/>
          <w:bCs/>
          <w:sz w:val="22"/>
          <w:szCs w:val="22"/>
        </w:rPr>
        <w:tab/>
      </w:r>
      <w:r w:rsidRPr="00E10171">
        <w:rPr>
          <w:b/>
          <w:bCs/>
          <w:sz w:val="22"/>
          <w:szCs w:val="22"/>
        </w:rPr>
        <w:tab/>
      </w:r>
      <w:r w:rsidRPr="00E10171">
        <w:rPr>
          <w:bCs/>
          <w:sz w:val="22"/>
          <w:szCs w:val="22"/>
        </w:rPr>
        <w:t xml:space="preserve">IN WITNESS WHEREOF, the Parties have entered into this Agreement as of the </w:t>
      </w:r>
      <w:r w:rsidR="009D0F7E">
        <w:rPr>
          <w:sz w:val="22"/>
          <w:szCs w:val="22"/>
        </w:rPr>
        <w:t xml:space="preserve">date first written above. </w:t>
      </w:r>
    </w:p>
    <w:p w14:paraId="763E62EB" w14:textId="77777777" w:rsidR="00AF50B3" w:rsidRPr="00E10171" w:rsidRDefault="00AF50B3" w:rsidP="00AF50B3">
      <w:pPr>
        <w:suppressAutoHyphens/>
        <w:ind w:left="-29"/>
        <w:jc w:val="both"/>
        <w:rPr>
          <w:b/>
          <w:bCs/>
          <w:sz w:val="22"/>
          <w:szCs w:val="22"/>
        </w:rPr>
      </w:pPr>
    </w:p>
    <w:p w14:paraId="5265CCC8" w14:textId="77777777" w:rsidR="00AF50B3" w:rsidRPr="00E10171" w:rsidRDefault="00AF50B3" w:rsidP="00AF50B3">
      <w:pPr>
        <w:tabs>
          <w:tab w:val="left" w:pos="0"/>
          <w:tab w:val="left" w:pos="720"/>
          <w:tab w:val="left" w:pos="1440"/>
          <w:tab w:val="left" w:pos="2160"/>
          <w:tab w:val="left" w:pos="2880"/>
          <w:tab w:val="left" w:pos="3600"/>
        </w:tabs>
        <w:suppressAutoHyphens/>
        <w:ind w:left="-30"/>
        <w:jc w:val="both"/>
        <w:rPr>
          <w:sz w:val="22"/>
          <w:szCs w:val="22"/>
          <w:highlight w:val="cyan"/>
        </w:rPr>
      </w:pPr>
      <w:r w:rsidRPr="00E10171">
        <w:rPr>
          <w:sz w:val="22"/>
          <w:szCs w:val="22"/>
          <w:highlight w:val="cyan"/>
        </w:rPr>
        <w:t xml:space="preserve"> </w:t>
      </w:r>
    </w:p>
    <w:tbl>
      <w:tblPr>
        <w:tblW w:w="9486" w:type="dxa"/>
        <w:tblLayout w:type="fixed"/>
        <w:tblLook w:val="07E0" w:firstRow="1" w:lastRow="1" w:firstColumn="1" w:lastColumn="1" w:noHBand="1" w:noVBand="1"/>
      </w:tblPr>
      <w:tblGrid>
        <w:gridCol w:w="4878"/>
        <w:gridCol w:w="4608"/>
      </w:tblGrid>
      <w:tr w:rsidR="00B76B98" w:rsidRPr="00E10171" w14:paraId="5DB7F020" w14:textId="77777777" w:rsidTr="00971E1A">
        <w:trPr>
          <w:cantSplit/>
        </w:trPr>
        <w:tc>
          <w:tcPr>
            <w:tcW w:w="4878" w:type="dxa"/>
            <w:shd w:val="clear" w:color="auto" w:fill="auto"/>
          </w:tcPr>
          <w:p w14:paraId="266DE55B" w14:textId="77777777" w:rsidR="00971E1A" w:rsidRPr="00E10171" w:rsidRDefault="00971E1A" w:rsidP="00971E1A">
            <w:pPr>
              <w:widowControl w:val="0"/>
              <w:jc w:val="both"/>
              <w:rPr>
                <w:sz w:val="22"/>
                <w:szCs w:val="22"/>
              </w:rPr>
            </w:pPr>
            <w:r w:rsidRPr="00E10171">
              <w:rPr>
                <w:b/>
                <w:sz w:val="22"/>
                <w:szCs w:val="22"/>
              </w:rPr>
              <w:t>CITY OF MILPITAS</w:t>
            </w:r>
          </w:p>
          <w:p w14:paraId="61049F96" w14:textId="77777777" w:rsidR="00971E1A" w:rsidRPr="00E10171" w:rsidRDefault="00971E1A" w:rsidP="00971E1A">
            <w:pPr>
              <w:jc w:val="both"/>
              <w:rPr>
                <w:i/>
                <w:sz w:val="22"/>
                <w:szCs w:val="22"/>
              </w:rPr>
            </w:pPr>
            <w:r w:rsidRPr="00E10171">
              <w:rPr>
                <w:i/>
                <w:sz w:val="22"/>
                <w:szCs w:val="22"/>
              </w:rPr>
              <w:t>Approved By:</w:t>
            </w:r>
          </w:p>
          <w:p w14:paraId="096B1AEE" w14:textId="77777777" w:rsidR="00971E1A" w:rsidRPr="00E10171" w:rsidRDefault="00971E1A" w:rsidP="00971E1A">
            <w:pPr>
              <w:jc w:val="both"/>
              <w:rPr>
                <w:i/>
                <w:sz w:val="22"/>
                <w:szCs w:val="22"/>
              </w:rPr>
            </w:pPr>
          </w:p>
          <w:p w14:paraId="6CF4E357" w14:textId="77777777" w:rsidR="00971E1A" w:rsidRPr="00E10171" w:rsidRDefault="00971E1A" w:rsidP="00971E1A">
            <w:pPr>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04DD2212" w14:textId="474D28DE" w:rsidR="00971E1A" w:rsidRPr="00E10171" w:rsidRDefault="00E10171" w:rsidP="00971E1A">
            <w:pPr>
              <w:jc w:val="both"/>
              <w:rPr>
                <w:sz w:val="22"/>
                <w:szCs w:val="22"/>
              </w:rPr>
            </w:pPr>
            <w:r w:rsidRPr="00E10171">
              <w:rPr>
                <w:sz w:val="22"/>
                <w:szCs w:val="22"/>
              </w:rPr>
              <w:t xml:space="preserve">Ned Thomas, </w:t>
            </w:r>
            <w:r w:rsidR="00971E1A" w:rsidRPr="00E10171">
              <w:rPr>
                <w:sz w:val="22"/>
                <w:szCs w:val="22"/>
              </w:rPr>
              <w:t>City Manager</w:t>
            </w:r>
          </w:p>
          <w:p w14:paraId="3270CFAD" w14:textId="77777777" w:rsidR="00B76B98" w:rsidRPr="00E10171" w:rsidRDefault="00B76B98" w:rsidP="00B76B98">
            <w:pPr>
              <w:jc w:val="both"/>
              <w:rPr>
                <w:sz w:val="22"/>
                <w:szCs w:val="22"/>
              </w:rPr>
            </w:pPr>
          </w:p>
          <w:p w14:paraId="2CDBF019" w14:textId="77777777" w:rsidR="00B76B98" w:rsidRPr="00E10171" w:rsidRDefault="00B76B98" w:rsidP="00B76B98">
            <w:pPr>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0C96B72B" w14:textId="77777777" w:rsidR="00B76B98" w:rsidRPr="00E10171" w:rsidRDefault="00B76B98" w:rsidP="00B76B98">
            <w:pPr>
              <w:jc w:val="both"/>
              <w:rPr>
                <w:sz w:val="22"/>
                <w:szCs w:val="22"/>
              </w:rPr>
            </w:pPr>
            <w:r w:rsidRPr="00E10171">
              <w:rPr>
                <w:sz w:val="22"/>
                <w:szCs w:val="22"/>
              </w:rPr>
              <w:t>Date</w:t>
            </w:r>
          </w:p>
          <w:p w14:paraId="0CFD960F" w14:textId="77777777" w:rsidR="00B76B98" w:rsidRPr="00E10171" w:rsidRDefault="00B76B98" w:rsidP="00B76B98">
            <w:pPr>
              <w:widowControl w:val="0"/>
              <w:jc w:val="both"/>
              <w:rPr>
                <w:sz w:val="22"/>
                <w:szCs w:val="22"/>
              </w:rPr>
            </w:pPr>
          </w:p>
          <w:p w14:paraId="77728215" w14:textId="77777777" w:rsidR="00B76B98" w:rsidRPr="00E10171" w:rsidRDefault="00B76B98" w:rsidP="00B76B98">
            <w:pPr>
              <w:widowControl w:val="0"/>
              <w:jc w:val="both"/>
              <w:rPr>
                <w:i/>
                <w:sz w:val="22"/>
                <w:szCs w:val="22"/>
              </w:rPr>
            </w:pPr>
            <w:r w:rsidRPr="00E10171">
              <w:rPr>
                <w:i/>
                <w:sz w:val="22"/>
                <w:szCs w:val="22"/>
              </w:rPr>
              <w:t xml:space="preserve">Approved As </w:t>
            </w:r>
            <w:proofErr w:type="gramStart"/>
            <w:r w:rsidRPr="00E10171">
              <w:rPr>
                <w:i/>
                <w:sz w:val="22"/>
                <w:szCs w:val="22"/>
              </w:rPr>
              <w:t>To</w:t>
            </w:r>
            <w:proofErr w:type="gramEnd"/>
            <w:r w:rsidRPr="00E10171">
              <w:rPr>
                <w:i/>
                <w:sz w:val="22"/>
                <w:szCs w:val="22"/>
              </w:rPr>
              <w:t xml:space="preserve"> Form:</w:t>
            </w:r>
          </w:p>
          <w:p w14:paraId="7EF54826" w14:textId="77777777" w:rsidR="00B76B98" w:rsidRPr="00E10171" w:rsidRDefault="00B76B98" w:rsidP="00B76B98">
            <w:pPr>
              <w:widowControl w:val="0"/>
              <w:jc w:val="both"/>
              <w:rPr>
                <w:i/>
                <w:sz w:val="22"/>
                <w:szCs w:val="22"/>
              </w:rPr>
            </w:pPr>
          </w:p>
          <w:p w14:paraId="22DDE8FF" w14:textId="77777777" w:rsidR="00B76B98" w:rsidRPr="00E10171" w:rsidRDefault="00B76B98" w:rsidP="00B76B98">
            <w:pPr>
              <w:widowControl w:val="0"/>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587BCC72" w14:textId="1355CDB7" w:rsidR="00B76B98" w:rsidRPr="00E10171" w:rsidRDefault="00DC71D1" w:rsidP="00DC71D1">
            <w:pPr>
              <w:widowControl w:val="0"/>
              <w:jc w:val="both"/>
              <w:rPr>
                <w:sz w:val="22"/>
                <w:szCs w:val="22"/>
              </w:rPr>
            </w:pPr>
            <w:r w:rsidRPr="00E10171">
              <w:rPr>
                <w:sz w:val="22"/>
                <w:szCs w:val="22"/>
              </w:rPr>
              <w:t xml:space="preserve">Michael Mutalipassi, </w:t>
            </w:r>
            <w:r w:rsidR="00B76B98" w:rsidRPr="00E10171">
              <w:rPr>
                <w:sz w:val="22"/>
                <w:szCs w:val="22"/>
              </w:rPr>
              <w:t>City Attorney</w:t>
            </w:r>
          </w:p>
        </w:tc>
        <w:tc>
          <w:tcPr>
            <w:tcW w:w="4608" w:type="dxa"/>
            <w:shd w:val="clear" w:color="auto" w:fill="auto"/>
          </w:tcPr>
          <w:p w14:paraId="205F2016" w14:textId="77777777" w:rsidR="00B76B98" w:rsidRPr="00E10171" w:rsidRDefault="00B76B98" w:rsidP="00B76B98">
            <w:pPr>
              <w:widowControl w:val="0"/>
              <w:spacing w:after="480"/>
              <w:jc w:val="both"/>
              <w:rPr>
                <w:sz w:val="22"/>
                <w:szCs w:val="22"/>
              </w:rPr>
            </w:pPr>
            <w:r w:rsidRPr="00E10171">
              <w:rPr>
                <w:b/>
                <w:sz w:val="22"/>
                <w:szCs w:val="22"/>
                <w:highlight w:val="yellow"/>
              </w:rPr>
              <w:t>[***INSERT CONTRACTOR NAME***]</w:t>
            </w:r>
          </w:p>
          <w:p w14:paraId="7C5EAA54" w14:textId="77777777" w:rsidR="00B76B98" w:rsidRPr="00E10171" w:rsidRDefault="00B76B98" w:rsidP="00B76B98">
            <w:pPr>
              <w:widowControl w:val="0"/>
              <w:spacing w:after="240"/>
              <w:jc w:val="both"/>
              <w:rPr>
                <w:sz w:val="22"/>
                <w:szCs w:val="22"/>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br/>
            </w:r>
            <w:r w:rsidRPr="00E10171">
              <w:rPr>
                <w:sz w:val="22"/>
                <w:szCs w:val="22"/>
              </w:rPr>
              <w:t>Signature</w:t>
            </w:r>
          </w:p>
          <w:p w14:paraId="56B95D83" w14:textId="77777777" w:rsidR="00B76B98" w:rsidRPr="00E10171" w:rsidRDefault="00B76B98" w:rsidP="00B76B98">
            <w:pPr>
              <w:widowControl w:val="0"/>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20455451" w14:textId="77777777" w:rsidR="00B76B98" w:rsidRPr="00E10171" w:rsidRDefault="00B76B98" w:rsidP="00B76B98">
            <w:pPr>
              <w:widowControl w:val="0"/>
              <w:jc w:val="both"/>
              <w:rPr>
                <w:sz w:val="22"/>
                <w:szCs w:val="22"/>
              </w:rPr>
            </w:pPr>
            <w:r w:rsidRPr="00E10171">
              <w:rPr>
                <w:sz w:val="22"/>
                <w:szCs w:val="22"/>
              </w:rPr>
              <w:t>Name</w:t>
            </w:r>
          </w:p>
          <w:p w14:paraId="1EC06638" w14:textId="77777777" w:rsidR="00B76B98" w:rsidRPr="00E10171" w:rsidRDefault="00B76B98" w:rsidP="00B76B98">
            <w:pPr>
              <w:widowControl w:val="0"/>
              <w:jc w:val="both"/>
              <w:rPr>
                <w:sz w:val="22"/>
                <w:szCs w:val="22"/>
              </w:rPr>
            </w:pPr>
          </w:p>
          <w:p w14:paraId="561E2E10" w14:textId="77777777" w:rsidR="00B76B98" w:rsidRPr="00E10171" w:rsidRDefault="00B76B98" w:rsidP="00B76B98">
            <w:pPr>
              <w:widowControl w:val="0"/>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5ED9ECBC" w14:textId="77777777" w:rsidR="00B76B98" w:rsidRPr="00E10171" w:rsidRDefault="00B76B98" w:rsidP="00B76B98">
            <w:pPr>
              <w:widowControl w:val="0"/>
              <w:jc w:val="both"/>
              <w:rPr>
                <w:sz w:val="22"/>
                <w:szCs w:val="22"/>
              </w:rPr>
            </w:pPr>
            <w:r w:rsidRPr="00E10171">
              <w:rPr>
                <w:sz w:val="22"/>
                <w:szCs w:val="22"/>
              </w:rPr>
              <w:t>Title</w:t>
            </w:r>
          </w:p>
          <w:p w14:paraId="695BC8BA" w14:textId="77777777" w:rsidR="00B76B98" w:rsidRPr="00E10171" w:rsidRDefault="00B76B98" w:rsidP="00B76B98">
            <w:pPr>
              <w:widowControl w:val="0"/>
              <w:jc w:val="both"/>
              <w:rPr>
                <w:sz w:val="22"/>
                <w:szCs w:val="22"/>
              </w:rPr>
            </w:pPr>
          </w:p>
          <w:p w14:paraId="01307F03" w14:textId="77777777" w:rsidR="00B76B98" w:rsidRPr="00E10171" w:rsidRDefault="00B76B98" w:rsidP="00B76B98">
            <w:pPr>
              <w:widowControl w:val="0"/>
              <w:spacing w:after="240"/>
              <w:jc w:val="both"/>
              <w:rPr>
                <w:sz w:val="22"/>
                <w:szCs w:val="22"/>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br/>
            </w:r>
            <w:r w:rsidRPr="00E10171">
              <w:rPr>
                <w:sz w:val="22"/>
                <w:szCs w:val="22"/>
              </w:rPr>
              <w:t>Date</w:t>
            </w:r>
          </w:p>
          <w:p w14:paraId="3C8537BC" w14:textId="77777777" w:rsidR="00B76B98" w:rsidRPr="00E10171" w:rsidRDefault="00B76B98" w:rsidP="00B76B98">
            <w:pPr>
              <w:jc w:val="both"/>
              <w:rPr>
                <w:sz w:val="22"/>
                <w:szCs w:val="22"/>
              </w:rPr>
            </w:pPr>
          </w:p>
        </w:tc>
      </w:tr>
    </w:tbl>
    <w:p w14:paraId="7483F634" w14:textId="77777777" w:rsidR="00971E1A" w:rsidRPr="00E10171" w:rsidRDefault="00971E1A" w:rsidP="00971E1A">
      <w:pPr>
        <w:widowControl w:val="0"/>
        <w:jc w:val="both"/>
        <w:rPr>
          <w:i/>
          <w:sz w:val="22"/>
          <w:szCs w:val="22"/>
        </w:rPr>
      </w:pPr>
    </w:p>
    <w:p w14:paraId="05892F64" w14:textId="77777777" w:rsidR="00971E1A" w:rsidRPr="00E10171" w:rsidRDefault="00971E1A" w:rsidP="00971E1A">
      <w:pPr>
        <w:widowControl w:val="0"/>
        <w:jc w:val="both"/>
        <w:rPr>
          <w:i/>
          <w:sz w:val="22"/>
          <w:szCs w:val="22"/>
        </w:rPr>
      </w:pPr>
      <w:r w:rsidRPr="00E10171">
        <w:rPr>
          <w:i/>
          <w:sz w:val="22"/>
          <w:szCs w:val="22"/>
        </w:rPr>
        <w:t>Approved:</w:t>
      </w:r>
    </w:p>
    <w:p w14:paraId="7AEBC499" w14:textId="77777777" w:rsidR="00971E1A" w:rsidRPr="00E10171" w:rsidRDefault="00971E1A" w:rsidP="00971E1A">
      <w:pPr>
        <w:widowControl w:val="0"/>
        <w:jc w:val="both"/>
        <w:rPr>
          <w:i/>
          <w:sz w:val="22"/>
          <w:szCs w:val="22"/>
        </w:rPr>
      </w:pPr>
    </w:p>
    <w:p w14:paraId="41E22767" w14:textId="77777777" w:rsidR="00971E1A" w:rsidRPr="00E10171" w:rsidRDefault="00971E1A" w:rsidP="00971E1A">
      <w:pPr>
        <w:widowControl w:val="0"/>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1C0E8425" w14:textId="1DF1F2F1" w:rsidR="00971E1A" w:rsidRPr="00E10171" w:rsidRDefault="00DC71D1" w:rsidP="00971E1A">
      <w:pPr>
        <w:tabs>
          <w:tab w:val="left" w:pos="0"/>
          <w:tab w:val="left" w:pos="720"/>
          <w:tab w:val="left" w:pos="1440"/>
          <w:tab w:val="left" w:pos="2160"/>
          <w:tab w:val="left" w:pos="2880"/>
          <w:tab w:val="left" w:pos="3600"/>
        </w:tabs>
        <w:suppressAutoHyphens/>
        <w:ind w:left="-30"/>
        <w:jc w:val="both"/>
        <w:rPr>
          <w:sz w:val="22"/>
          <w:szCs w:val="22"/>
        </w:rPr>
      </w:pPr>
      <w:r w:rsidRPr="00E10171">
        <w:rPr>
          <w:sz w:val="22"/>
          <w:szCs w:val="22"/>
        </w:rPr>
        <w:t>L</w:t>
      </w:r>
      <w:r w:rsidR="00F0537E">
        <w:rPr>
          <w:sz w:val="22"/>
          <w:szCs w:val="22"/>
        </w:rPr>
        <w:t xml:space="preserve">uz </w:t>
      </w:r>
      <w:proofErr w:type="spellStart"/>
      <w:r w:rsidR="00F0537E">
        <w:rPr>
          <w:sz w:val="22"/>
          <w:szCs w:val="22"/>
        </w:rPr>
        <w:t>Cofresi</w:t>
      </w:r>
      <w:proofErr w:type="spellEnd"/>
      <w:r w:rsidR="00F0537E">
        <w:rPr>
          <w:sz w:val="22"/>
          <w:szCs w:val="22"/>
        </w:rPr>
        <w:t>-Howe</w:t>
      </w:r>
    </w:p>
    <w:p w14:paraId="73F03E3A" w14:textId="62B30987" w:rsidR="00971E1A" w:rsidRPr="00E10171" w:rsidRDefault="00971E1A" w:rsidP="00971E1A">
      <w:pPr>
        <w:tabs>
          <w:tab w:val="left" w:pos="0"/>
          <w:tab w:val="left" w:pos="720"/>
          <w:tab w:val="left" w:pos="1440"/>
          <w:tab w:val="left" w:pos="2160"/>
          <w:tab w:val="left" w:pos="2880"/>
          <w:tab w:val="left" w:pos="3600"/>
        </w:tabs>
        <w:suppressAutoHyphens/>
        <w:ind w:left="-30"/>
        <w:jc w:val="both"/>
        <w:rPr>
          <w:sz w:val="22"/>
          <w:szCs w:val="22"/>
          <w:highlight w:val="cyan"/>
        </w:rPr>
      </w:pPr>
      <w:r w:rsidRPr="00E10171">
        <w:rPr>
          <w:sz w:val="22"/>
          <w:szCs w:val="22"/>
        </w:rPr>
        <w:t>Financ</w:t>
      </w:r>
      <w:r w:rsidR="006F2294" w:rsidRPr="00E10171">
        <w:rPr>
          <w:sz w:val="22"/>
          <w:szCs w:val="22"/>
        </w:rPr>
        <w:t>e</w:t>
      </w:r>
      <w:r w:rsidR="00DC71D1" w:rsidRPr="00E10171">
        <w:rPr>
          <w:sz w:val="22"/>
          <w:szCs w:val="22"/>
        </w:rPr>
        <w:t xml:space="preserve"> Director/Risk manager</w:t>
      </w:r>
    </w:p>
    <w:p w14:paraId="62903F83" w14:textId="77777777" w:rsidR="00971E1A" w:rsidRPr="00E10171" w:rsidRDefault="00971E1A" w:rsidP="00971E1A">
      <w:pPr>
        <w:widowControl w:val="0"/>
        <w:jc w:val="both"/>
        <w:rPr>
          <w:i/>
          <w:sz w:val="22"/>
          <w:szCs w:val="22"/>
        </w:rPr>
      </w:pPr>
    </w:p>
    <w:p w14:paraId="52E17BF3" w14:textId="77777777" w:rsidR="00971E1A" w:rsidRPr="00E10171" w:rsidRDefault="00971E1A" w:rsidP="00971E1A">
      <w:pPr>
        <w:widowControl w:val="0"/>
        <w:jc w:val="both"/>
        <w:rPr>
          <w:i/>
          <w:sz w:val="22"/>
          <w:szCs w:val="22"/>
        </w:rPr>
      </w:pPr>
      <w:r w:rsidRPr="00E10171">
        <w:rPr>
          <w:i/>
          <w:sz w:val="22"/>
          <w:szCs w:val="22"/>
        </w:rPr>
        <w:t xml:space="preserve">Approved As </w:t>
      </w:r>
      <w:proofErr w:type="gramStart"/>
      <w:r w:rsidRPr="00E10171">
        <w:rPr>
          <w:i/>
          <w:sz w:val="22"/>
          <w:szCs w:val="22"/>
        </w:rPr>
        <w:t>To</w:t>
      </w:r>
      <w:proofErr w:type="gramEnd"/>
      <w:r w:rsidRPr="00E10171">
        <w:rPr>
          <w:i/>
          <w:sz w:val="22"/>
          <w:szCs w:val="22"/>
        </w:rPr>
        <w:t xml:space="preserve"> Scope:</w:t>
      </w:r>
    </w:p>
    <w:p w14:paraId="2F5D00AE" w14:textId="77777777" w:rsidR="00971E1A" w:rsidRPr="00E10171" w:rsidRDefault="00971E1A" w:rsidP="00971E1A">
      <w:pPr>
        <w:widowControl w:val="0"/>
        <w:jc w:val="both"/>
        <w:rPr>
          <w:i/>
          <w:sz w:val="22"/>
          <w:szCs w:val="22"/>
        </w:rPr>
      </w:pPr>
    </w:p>
    <w:p w14:paraId="1DEFE02A" w14:textId="77777777" w:rsidR="00971E1A" w:rsidRPr="00E10171" w:rsidRDefault="00971E1A" w:rsidP="00971E1A">
      <w:pPr>
        <w:widowControl w:val="0"/>
        <w:jc w:val="both"/>
        <w:rPr>
          <w:sz w:val="22"/>
          <w:szCs w:val="22"/>
          <w:u w:val="single"/>
        </w:rPr>
      </w:pP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r w:rsidRPr="00E10171">
        <w:rPr>
          <w:sz w:val="22"/>
          <w:szCs w:val="22"/>
          <w:u w:val="single"/>
        </w:rPr>
        <w:tab/>
      </w:r>
    </w:p>
    <w:p w14:paraId="3B187C08" w14:textId="0EED446B" w:rsidR="00E10171" w:rsidRPr="00E10171" w:rsidRDefault="00E10171" w:rsidP="00E10171">
      <w:pPr>
        <w:widowControl w:val="0"/>
        <w:jc w:val="both"/>
        <w:rPr>
          <w:sz w:val="22"/>
          <w:szCs w:val="22"/>
        </w:rPr>
      </w:pPr>
      <w:r w:rsidRPr="00E10171">
        <w:rPr>
          <w:sz w:val="22"/>
          <w:szCs w:val="22"/>
        </w:rPr>
        <w:t>Christian Di Renzo, Director of Public Works</w:t>
      </w:r>
    </w:p>
    <w:p w14:paraId="238021FB" w14:textId="355B1FCA" w:rsidR="00055CEB" w:rsidRPr="00E10171" w:rsidRDefault="00055CEB" w:rsidP="00E10171">
      <w:pPr>
        <w:jc w:val="both"/>
        <w:rPr>
          <w:b/>
          <w:color w:val="000000"/>
          <w:sz w:val="22"/>
          <w:szCs w:val="22"/>
        </w:rPr>
      </w:pPr>
    </w:p>
    <w:p w14:paraId="05A45DD9" w14:textId="77777777" w:rsidR="00AF50B3" w:rsidRPr="00E10171" w:rsidRDefault="00AF50B3" w:rsidP="00862B9A">
      <w:pPr>
        <w:spacing w:before="29" w:after="240" w:line="480" w:lineRule="auto"/>
        <w:ind w:firstLine="720"/>
        <w:textAlignment w:val="baseline"/>
        <w:rPr>
          <w:b/>
          <w:color w:val="000000"/>
          <w:sz w:val="22"/>
          <w:szCs w:val="22"/>
        </w:rPr>
      </w:pPr>
    </w:p>
    <w:p w14:paraId="0DB10223" w14:textId="77777777" w:rsidR="00AF50B3" w:rsidRPr="00E10171" w:rsidRDefault="00AF50B3" w:rsidP="00862B9A">
      <w:pPr>
        <w:spacing w:before="29" w:after="240" w:line="480" w:lineRule="auto"/>
        <w:ind w:firstLine="720"/>
        <w:textAlignment w:val="baseline"/>
        <w:rPr>
          <w:color w:val="000000"/>
          <w:spacing w:val="-6"/>
          <w:sz w:val="22"/>
          <w:szCs w:val="22"/>
        </w:rPr>
      </w:pPr>
    </w:p>
    <w:p w14:paraId="5AABA3F2" w14:textId="77777777" w:rsidR="00020474" w:rsidRPr="00E10171" w:rsidRDefault="00020474" w:rsidP="00055CEB">
      <w:pPr>
        <w:spacing w:before="45" w:after="7" w:line="274" w:lineRule="exact"/>
        <w:textAlignment w:val="baseline"/>
        <w:rPr>
          <w:color w:val="000000"/>
          <w:sz w:val="22"/>
          <w:szCs w:val="22"/>
        </w:rPr>
        <w:sectPr w:rsidR="00020474" w:rsidRPr="00E10171" w:rsidSect="00C96167">
          <w:pgSz w:w="12240" w:h="15840"/>
          <w:pgMar w:top="1440" w:right="1440" w:bottom="1440" w:left="1440" w:header="720" w:footer="720" w:gutter="0"/>
          <w:cols w:space="720"/>
          <w:noEndnote/>
        </w:sectPr>
      </w:pPr>
    </w:p>
    <w:p w14:paraId="05BD73B4" w14:textId="77777777" w:rsidR="00055CEB" w:rsidRPr="00E10171" w:rsidRDefault="00055CEB" w:rsidP="00995667">
      <w:pPr>
        <w:spacing w:before="45" w:after="240" w:line="274" w:lineRule="exact"/>
        <w:jc w:val="center"/>
        <w:textAlignment w:val="baseline"/>
        <w:rPr>
          <w:b/>
          <w:color w:val="000000"/>
          <w:sz w:val="22"/>
          <w:szCs w:val="22"/>
        </w:rPr>
      </w:pPr>
      <w:r w:rsidRPr="00E10171">
        <w:rPr>
          <w:b/>
          <w:color w:val="000000"/>
          <w:sz w:val="22"/>
          <w:szCs w:val="22"/>
        </w:rPr>
        <w:lastRenderedPageBreak/>
        <w:t>EXHIBIT “A”</w:t>
      </w:r>
    </w:p>
    <w:p w14:paraId="16470F1D" w14:textId="39900FD0" w:rsidR="00E4572C" w:rsidRDefault="00BB0526" w:rsidP="000D69E6">
      <w:pPr>
        <w:spacing w:before="29"/>
        <w:jc w:val="center"/>
        <w:textAlignment w:val="baseline"/>
        <w:rPr>
          <w:b/>
          <w:color w:val="000000"/>
          <w:spacing w:val="2"/>
          <w:sz w:val="22"/>
          <w:szCs w:val="22"/>
        </w:rPr>
      </w:pPr>
      <w:r>
        <w:rPr>
          <w:b/>
          <w:color w:val="000000"/>
          <w:sz w:val="22"/>
          <w:szCs w:val="22"/>
        </w:rPr>
        <w:t>SPECIFICATION OF GOODS</w:t>
      </w:r>
    </w:p>
    <w:p w14:paraId="452DC826" w14:textId="77777777" w:rsidR="000D69E6" w:rsidRDefault="000D69E6" w:rsidP="000D69E6">
      <w:pPr>
        <w:textAlignment w:val="baseline"/>
        <w:rPr>
          <w:b/>
          <w:color w:val="000000"/>
          <w:sz w:val="22"/>
          <w:szCs w:val="22"/>
        </w:rPr>
      </w:pPr>
    </w:p>
    <w:p w14:paraId="08642077" w14:textId="77777777" w:rsidR="000D69E6" w:rsidRPr="002D4F35" w:rsidRDefault="000D69E6" w:rsidP="00F1762F">
      <w:pPr>
        <w:spacing w:after="100" w:afterAutospacing="1"/>
        <w:jc w:val="both"/>
      </w:pPr>
      <w:bookmarkStart w:id="63" w:name="_Hlk165443477"/>
      <w:r w:rsidRPr="002D4F35">
        <w:t>The City of Milpitas is seeking responses from qualified vendors to provide shirts, jackets, outerwear, and hats with screen printing and/or embroidery logos for approximately 65 staff members of the Public Works Department.</w:t>
      </w:r>
      <w:r w:rsidRPr="002D4F35">
        <w:rPr>
          <w:b/>
          <w:bCs/>
        </w:rPr>
        <w:t> Direct orders from individual staff members will be placed throughout the year.</w:t>
      </w:r>
      <w:r w:rsidRPr="002D4F35">
        <w:t xml:space="preserve"> Authorized City employees may also place orders, potentially increasing the total purchased amount of apparel from this contract. </w:t>
      </w:r>
      <w:r w:rsidRPr="002D4F35">
        <w:rPr>
          <w:b/>
          <w:bCs/>
        </w:rPr>
        <w:t xml:space="preserve">Bidding vendors understand that continuation of this pilot program is subject to Council approval after initial year for up to five (5) years. </w:t>
      </w:r>
    </w:p>
    <w:p w14:paraId="043E33BA" w14:textId="77777777" w:rsidR="000D69E6" w:rsidRPr="002D4F35" w:rsidRDefault="000D69E6" w:rsidP="00F1762F">
      <w:pPr>
        <w:spacing w:after="100" w:afterAutospacing="1"/>
        <w:jc w:val="both"/>
      </w:pPr>
      <w:r w:rsidRPr="002D4F35">
        <w:t xml:space="preserve">Vendor shall have a digital/online storefront for employees to view clothing/miscellaneous items, pricing, and </w:t>
      </w:r>
      <w:proofErr w:type="gramStart"/>
      <w:r w:rsidRPr="002D4F35">
        <w:t>have the ability to</w:t>
      </w:r>
      <w:proofErr w:type="gramEnd"/>
      <w:r w:rsidRPr="002D4F35">
        <w:t xml:space="preserve"> place individual orders and pay the vendor directly. The digital/online storefront must be in place by the time a contract is signed, but not required </w:t>
      </w:r>
      <w:proofErr w:type="gramStart"/>
      <w:r w:rsidRPr="002D4F35">
        <w:t>in order to</w:t>
      </w:r>
      <w:proofErr w:type="gramEnd"/>
      <w:r w:rsidRPr="002D4F35">
        <w:t xml:space="preserve"> submit a bid. Submitted prices are to include all charges for labor, administration, materials, manufacture, supplies, shipping/handling, delivery/unloading, insurance, and equipment necessary to supply the clothing and miscellaneous items as listed in this bid.  </w:t>
      </w:r>
    </w:p>
    <w:p w14:paraId="4929F1EA" w14:textId="44D52653" w:rsidR="000D69E6" w:rsidRPr="002D4F35" w:rsidRDefault="000D69E6" w:rsidP="00F1762F">
      <w:pPr>
        <w:spacing w:after="100" w:afterAutospacing="1"/>
        <w:jc w:val="both"/>
      </w:pPr>
      <w:r w:rsidRPr="002D4F35">
        <w:t> </w:t>
      </w:r>
      <w:r w:rsidRPr="002D4F35">
        <w:rPr>
          <w:b/>
          <w:bCs/>
        </w:rPr>
        <w:t>Scope or Work</w:t>
      </w:r>
    </w:p>
    <w:p w14:paraId="69327CF1" w14:textId="77777777" w:rsidR="000D69E6" w:rsidRPr="002D4F35" w:rsidRDefault="000D69E6" w:rsidP="00F1762F">
      <w:pPr>
        <w:spacing w:after="100" w:afterAutospacing="1"/>
        <w:jc w:val="both"/>
      </w:pPr>
      <w:r w:rsidRPr="002D4F35">
        <w:rPr>
          <w:b/>
          <w:bCs/>
        </w:rPr>
        <w:t>1.1. General </w:t>
      </w:r>
    </w:p>
    <w:p w14:paraId="50F008B6" w14:textId="77777777" w:rsidR="000D69E6" w:rsidRPr="002D4F35" w:rsidRDefault="000D69E6" w:rsidP="00F1762F">
      <w:pPr>
        <w:numPr>
          <w:ilvl w:val="0"/>
          <w:numId w:val="16"/>
        </w:numPr>
        <w:spacing w:after="100" w:afterAutospacing="1"/>
        <w:jc w:val="both"/>
      </w:pPr>
      <w:r w:rsidRPr="002D4F35">
        <w:t>In general, the successful bidder will provide shirts, jackets, outerwear, and hats with imprinting, screen printing, and/or embroidery logos for staff uniforms. </w:t>
      </w:r>
    </w:p>
    <w:p w14:paraId="238AFBD2" w14:textId="77777777" w:rsidR="000D69E6" w:rsidRPr="002D4F35" w:rsidRDefault="000D69E6" w:rsidP="00F1762F">
      <w:pPr>
        <w:numPr>
          <w:ilvl w:val="0"/>
          <w:numId w:val="17"/>
        </w:numPr>
        <w:spacing w:after="100" w:afterAutospacing="1"/>
        <w:jc w:val="both"/>
      </w:pPr>
      <w:r w:rsidRPr="002D4F35">
        <w:t>Various sizes, colors, and logos/designs will be required; the awarded bidder will be provided with print ready logos at time of setup/order.</w:t>
      </w:r>
    </w:p>
    <w:p w14:paraId="25EB68A1" w14:textId="77777777" w:rsidR="000D69E6" w:rsidRPr="002D4F35" w:rsidRDefault="000D69E6" w:rsidP="000D69E6">
      <w:pPr>
        <w:numPr>
          <w:ilvl w:val="0"/>
          <w:numId w:val="18"/>
        </w:numPr>
        <w:spacing w:before="100" w:beforeAutospacing="1" w:after="100" w:afterAutospacing="1"/>
        <w:jc w:val="both"/>
      </w:pPr>
      <w:r w:rsidRPr="002D4F35">
        <w:t xml:space="preserve">All items listed in the Price Proposal have a preferred manufacturer SKU number for that item. If an item other than what is specified is quoted, include the proposed manufacturer and proposed SKU number of item being quoted. Any substituted item must be of </w:t>
      </w:r>
      <w:r w:rsidRPr="002D4F35">
        <w:rPr>
          <w:b/>
          <w:bCs/>
        </w:rPr>
        <w:t>equal or better</w:t>
      </w:r>
      <w:r w:rsidRPr="002D4F35">
        <w:t xml:space="preserve"> quality as solely determined by the </w:t>
      </w:r>
      <w:proofErr w:type="gramStart"/>
      <w:r w:rsidRPr="002D4F35">
        <w:t>City</w:t>
      </w:r>
      <w:proofErr w:type="gramEnd"/>
      <w:r w:rsidRPr="002D4F35">
        <w:t xml:space="preserve"> and </w:t>
      </w:r>
      <w:r w:rsidRPr="002D4F35">
        <w:rPr>
          <w:b/>
          <w:bCs/>
        </w:rPr>
        <w:t>must</w:t>
      </w:r>
      <w:r w:rsidRPr="002D4F35">
        <w:t xml:space="preserve"> be listed on the City Approved Manufacturers list. Items listed as "No Substitutes" must be quoted as the actual item listed. </w:t>
      </w:r>
    </w:p>
    <w:p w14:paraId="5319AAF3" w14:textId="77777777" w:rsidR="000D69E6" w:rsidRPr="002D4F35" w:rsidRDefault="000D69E6" w:rsidP="000D69E6">
      <w:pPr>
        <w:numPr>
          <w:ilvl w:val="0"/>
          <w:numId w:val="19"/>
        </w:numPr>
        <w:spacing w:before="100" w:beforeAutospacing="1" w:after="100" w:afterAutospacing="1"/>
        <w:jc w:val="both"/>
      </w:pPr>
      <w:r w:rsidRPr="002D4F35">
        <w:t>The historical data provided is based on a two (2) year average and available in the Pricing Proposal. The quantity information is for planning purposes only, and no quantities are implied nor guaranteed.</w:t>
      </w:r>
    </w:p>
    <w:p w14:paraId="1AC00A8A" w14:textId="77777777" w:rsidR="000D69E6" w:rsidRPr="002D4F35" w:rsidRDefault="000D69E6" w:rsidP="000D69E6">
      <w:pPr>
        <w:numPr>
          <w:ilvl w:val="0"/>
          <w:numId w:val="20"/>
        </w:numPr>
        <w:spacing w:before="100" w:beforeAutospacing="1" w:after="100" w:afterAutospacing="1"/>
        <w:jc w:val="both"/>
      </w:pPr>
      <w:r w:rsidRPr="002D4F35">
        <w:t xml:space="preserve">Historically, the total annual estimated average spend is $40,000 - $45,000. </w:t>
      </w:r>
    </w:p>
    <w:p w14:paraId="546116F0" w14:textId="77777777" w:rsidR="000D69E6" w:rsidRPr="002D4F35" w:rsidRDefault="000D69E6" w:rsidP="000D69E6">
      <w:pPr>
        <w:numPr>
          <w:ilvl w:val="0"/>
          <w:numId w:val="21"/>
        </w:numPr>
        <w:spacing w:before="100" w:beforeAutospacing="1" w:after="100" w:afterAutospacing="1"/>
        <w:jc w:val="both"/>
      </w:pPr>
      <w:r w:rsidRPr="002D4F35">
        <w:t>Submitted prices are to include all charges for labor, administration, materials, manufacture, supplies, shipping/handling, delivery/unloading, insurance, and equipment necessary to supply the commodities as listed within this bid.</w:t>
      </w:r>
    </w:p>
    <w:p w14:paraId="2BB9E7FB" w14:textId="77777777" w:rsidR="000D69E6" w:rsidRPr="002D4F35" w:rsidRDefault="000D69E6" w:rsidP="000D69E6">
      <w:pPr>
        <w:numPr>
          <w:ilvl w:val="0"/>
          <w:numId w:val="22"/>
        </w:numPr>
        <w:spacing w:before="100" w:beforeAutospacing="1" w:after="100" w:afterAutospacing="1"/>
        <w:jc w:val="both"/>
      </w:pPr>
      <w:r w:rsidRPr="002D4F35">
        <w:lastRenderedPageBreak/>
        <w:t>Pricing shall remain firm throughout the initial term of the contract. Price increases must be specifically detailed on the Pricing Proposal and must list unit price per item, for each year of the contract with a maximum of five (5) years. </w:t>
      </w:r>
    </w:p>
    <w:p w14:paraId="16054627" w14:textId="77777777" w:rsidR="000D69E6" w:rsidRPr="002D4F35" w:rsidRDefault="000D69E6" w:rsidP="000D69E6">
      <w:pPr>
        <w:numPr>
          <w:ilvl w:val="0"/>
          <w:numId w:val="23"/>
        </w:numPr>
        <w:spacing w:before="100" w:beforeAutospacing="1" w:after="100" w:afterAutospacing="1"/>
        <w:jc w:val="both"/>
      </w:pPr>
      <w:r w:rsidRPr="002D4F35">
        <w:t xml:space="preserve">The City intends to award the pricing agreement to one (1) </w:t>
      </w:r>
      <w:proofErr w:type="gramStart"/>
      <w:r w:rsidRPr="002D4F35">
        <w:t>vendor,</w:t>
      </w:r>
      <w:proofErr w:type="gramEnd"/>
      <w:r w:rsidRPr="002D4F35">
        <w:t xml:space="preserve"> however, multiple vendors may be considered due to manufacturer, brand, availability, pricing, delivery, etc. as best meets the needs of the City of Milpitas.</w:t>
      </w:r>
    </w:p>
    <w:p w14:paraId="1B951243" w14:textId="1B9D8093" w:rsidR="000D69E6" w:rsidRPr="002D4F35" w:rsidRDefault="000D69E6" w:rsidP="000D69E6">
      <w:pPr>
        <w:numPr>
          <w:ilvl w:val="0"/>
          <w:numId w:val="24"/>
        </w:numPr>
        <w:spacing w:before="100" w:beforeAutospacing="1" w:after="100" w:afterAutospacing="1"/>
        <w:jc w:val="both"/>
      </w:pPr>
      <w:r w:rsidRPr="002D4F35">
        <w:t>The City shall provide a point of contact to administer the contract, assist with planning, and promptly respond to issues and inquiries so as not to hinder the progress, completion, or compensation of the work. </w:t>
      </w:r>
    </w:p>
    <w:p w14:paraId="40EA4A4A" w14:textId="77777777" w:rsidR="000D69E6" w:rsidRPr="002D4F35" w:rsidRDefault="000D69E6" w:rsidP="000D69E6">
      <w:pPr>
        <w:spacing w:before="100" w:beforeAutospacing="1" w:after="100" w:afterAutospacing="1"/>
        <w:jc w:val="both"/>
      </w:pPr>
      <w:r w:rsidRPr="002D4F35">
        <w:rPr>
          <w:b/>
          <w:bCs/>
        </w:rPr>
        <w:t xml:space="preserve">1.2. Specifications - City will NOT allow manufacturer substitutions once the contract is awarded. </w:t>
      </w:r>
    </w:p>
    <w:p w14:paraId="7730CA54" w14:textId="77777777" w:rsidR="000D69E6" w:rsidRPr="002D4F35" w:rsidRDefault="000D69E6" w:rsidP="000D69E6">
      <w:pPr>
        <w:numPr>
          <w:ilvl w:val="0"/>
          <w:numId w:val="25"/>
        </w:numPr>
        <w:spacing w:before="100" w:beforeAutospacing="1" w:after="100" w:afterAutospacing="1"/>
        <w:jc w:val="both"/>
      </w:pPr>
      <w:r w:rsidRPr="002D4F35">
        <w:t>The following apparel manufacturers have been approved for this solicitation. Any changes to the apparel manufacturers will need prior City approval: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44"/>
        <w:gridCol w:w="1987"/>
      </w:tblGrid>
      <w:tr w:rsidR="000D69E6" w14:paraId="1F858F5D" w14:textId="77777777" w:rsidTr="000D69E6">
        <w:tc>
          <w:tcPr>
            <w:tcW w:w="2520" w:type="dxa"/>
          </w:tcPr>
          <w:p w14:paraId="1861470B" w14:textId="6E6E57A0" w:rsidR="000D69E6" w:rsidRDefault="000D69E6" w:rsidP="000D69E6">
            <w:pPr>
              <w:spacing w:before="100" w:beforeAutospacing="1" w:after="100" w:afterAutospacing="1"/>
              <w:jc w:val="both"/>
            </w:pPr>
            <w:r w:rsidRPr="003D1786">
              <w:t>Berne  </w:t>
            </w:r>
          </w:p>
        </w:tc>
        <w:tc>
          <w:tcPr>
            <w:tcW w:w="2344" w:type="dxa"/>
          </w:tcPr>
          <w:p w14:paraId="66EF2166" w14:textId="71275553" w:rsidR="000D69E6" w:rsidRDefault="000D69E6" w:rsidP="000D69E6">
            <w:pPr>
              <w:spacing w:before="100" w:beforeAutospacing="1" w:after="100" w:afterAutospacing="1"/>
              <w:jc w:val="both"/>
            </w:pPr>
            <w:r w:rsidRPr="00792F59">
              <w:t>Hanes </w:t>
            </w:r>
          </w:p>
        </w:tc>
        <w:tc>
          <w:tcPr>
            <w:tcW w:w="1987" w:type="dxa"/>
          </w:tcPr>
          <w:p w14:paraId="7EE12CED" w14:textId="5713F15C" w:rsidR="000D69E6" w:rsidRDefault="000D69E6" w:rsidP="000D69E6">
            <w:pPr>
              <w:spacing w:before="100" w:beforeAutospacing="1" w:after="100" w:afterAutospacing="1"/>
              <w:jc w:val="both"/>
            </w:pPr>
            <w:r w:rsidRPr="007F50E8">
              <w:t>Richardson </w:t>
            </w:r>
          </w:p>
        </w:tc>
      </w:tr>
      <w:tr w:rsidR="000D69E6" w14:paraId="2F5A21CE" w14:textId="77777777" w:rsidTr="000D69E6">
        <w:tc>
          <w:tcPr>
            <w:tcW w:w="2520" w:type="dxa"/>
          </w:tcPr>
          <w:p w14:paraId="61D9A1A6" w14:textId="1A24915C" w:rsidR="000D69E6" w:rsidRDefault="000D69E6" w:rsidP="000D69E6">
            <w:pPr>
              <w:spacing w:before="100" w:beforeAutospacing="1" w:after="100" w:afterAutospacing="1"/>
              <w:jc w:val="both"/>
            </w:pPr>
            <w:r w:rsidRPr="003D1786">
              <w:t>Carhartt </w:t>
            </w:r>
          </w:p>
        </w:tc>
        <w:tc>
          <w:tcPr>
            <w:tcW w:w="2344" w:type="dxa"/>
          </w:tcPr>
          <w:p w14:paraId="751B465A" w14:textId="0D01443F" w:rsidR="000D69E6" w:rsidRDefault="000D69E6" w:rsidP="000D69E6">
            <w:pPr>
              <w:spacing w:before="100" w:beforeAutospacing="1" w:after="100" w:afterAutospacing="1"/>
              <w:jc w:val="both"/>
            </w:pPr>
            <w:r w:rsidRPr="00792F59">
              <w:t>Port Authority </w:t>
            </w:r>
          </w:p>
        </w:tc>
        <w:tc>
          <w:tcPr>
            <w:tcW w:w="1987" w:type="dxa"/>
          </w:tcPr>
          <w:p w14:paraId="3266DDDC" w14:textId="331F319C" w:rsidR="000D69E6" w:rsidRDefault="000D69E6" w:rsidP="000D69E6">
            <w:pPr>
              <w:spacing w:before="100" w:beforeAutospacing="1" w:after="100" w:afterAutospacing="1"/>
              <w:jc w:val="both"/>
            </w:pPr>
            <w:r w:rsidRPr="007F50E8">
              <w:t>Westend </w:t>
            </w:r>
          </w:p>
        </w:tc>
      </w:tr>
      <w:tr w:rsidR="000D69E6" w14:paraId="7A97B194" w14:textId="77777777" w:rsidTr="000D69E6">
        <w:tc>
          <w:tcPr>
            <w:tcW w:w="2520" w:type="dxa"/>
          </w:tcPr>
          <w:p w14:paraId="2FCFB05B" w14:textId="07E93032" w:rsidR="000D69E6" w:rsidRDefault="000D69E6" w:rsidP="000D69E6">
            <w:pPr>
              <w:spacing w:before="100" w:beforeAutospacing="1" w:after="100" w:afterAutospacing="1"/>
              <w:jc w:val="both"/>
            </w:pPr>
            <w:r w:rsidRPr="003D1786">
              <w:t>Cornerstone </w:t>
            </w:r>
          </w:p>
        </w:tc>
        <w:tc>
          <w:tcPr>
            <w:tcW w:w="2344" w:type="dxa"/>
          </w:tcPr>
          <w:p w14:paraId="4DAD68B3" w14:textId="04A3D85E" w:rsidR="000D69E6" w:rsidRDefault="000D69E6" w:rsidP="000D69E6">
            <w:pPr>
              <w:spacing w:before="100" w:beforeAutospacing="1" w:after="100" w:afterAutospacing="1"/>
              <w:jc w:val="both"/>
            </w:pPr>
            <w:r w:rsidRPr="00792F59">
              <w:t>Port &amp; Company </w:t>
            </w:r>
          </w:p>
        </w:tc>
        <w:tc>
          <w:tcPr>
            <w:tcW w:w="1987" w:type="dxa"/>
          </w:tcPr>
          <w:p w14:paraId="10968C79" w14:textId="4EBF09AF" w:rsidR="000D69E6" w:rsidRDefault="000D69E6" w:rsidP="000D69E6">
            <w:pPr>
              <w:spacing w:before="100" w:beforeAutospacing="1" w:after="100" w:afterAutospacing="1"/>
              <w:jc w:val="both"/>
            </w:pPr>
            <w:proofErr w:type="spellStart"/>
            <w:r w:rsidRPr="002D4F35">
              <w:t>Yupoong</w:t>
            </w:r>
            <w:proofErr w:type="spellEnd"/>
            <w:r w:rsidRPr="002D4F35">
              <w:t> </w:t>
            </w:r>
          </w:p>
        </w:tc>
      </w:tr>
      <w:tr w:rsidR="000D69E6" w14:paraId="19318236" w14:textId="77777777" w:rsidTr="000D69E6">
        <w:tc>
          <w:tcPr>
            <w:tcW w:w="2520" w:type="dxa"/>
          </w:tcPr>
          <w:p w14:paraId="288480BD" w14:textId="17EAA35E" w:rsidR="000D69E6" w:rsidRDefault="000D69E6" w:rsidP="000D69E6">
            <w:pPr>
              <w:spacing w:before="100" w:beforeAutospacing="1" w:after="100" w:afterAutospacing="1"/>
              <w:jc w:val="both"/>
            </w:pPr>
            <w:r w:rsidRPr="003D1786">
              <w:t>Fruit of the Loom </w:t>
            </w:r>
          </w:p>
        </w:tc>
        <w:tc>
          <w:tcPr>
            <w:tcW w:w="2344" w:type="dxa"/>
          </w:tcPr>
          <w:p w14:paraId="7E4BA3CE" w14:textId="4B979F61" w:rsidR="000D69E6" w:rsidRDefault="000D69E6" w:rsidP="000D69E6">
            <w:pPr>
              <w:spacing w:before="100" w:beforeAutospacing="1" w:after="100" w:afterAutospacing="1"/>
              <w:jc w:val="both"/>
            </w:pPr>
            <w:r w:rsidRPr="007F50E8">
              <w:t>Ultra Club </w:t>
            </w:r>
          </w:p>
        </w:tc>
        <w:tc>
          <w:tcPr>
            <w:tcW w:w="1987" w:type="dxa"/>
          </w:tcPr>
          <w:p w14:paraId="36D80B2D" w14:textId="111B8978" w:rsidR="000D69E6" w:rsidRDefault="000D69E6" w:rsidP="000D69E6">
            <w:pPr>
              <w:spacing w:before="100" w:beforeAutospacing="1" w:after="100" w:afterAutospacing="1"/>
              <w:jc w:val="both"/>
            </w:pPr>
          </w:p>
        </w:tc>
      </w:tr>
      <w:tr w:rsidR="000D69E6" w14:paraId="592CC566" w14:textId="77777777" w:rsidTr="000D69E6">
        <w:tc>
          <w:tcPr>
            <w:tcW w:w="2520" w:type="dxa"/>
          </w:tcPr>
          <w:p w14:paraId="021E3AF6" w14:textId="02C4DA8D" w:rsidR="000D69E6" w:rsidRPr="003D1786" w:rsidRDefault="000D69E6" w:rsidP="000D69E6">
            <w:pPr>
              <w:spacing w:before="100" w:beforeAutospacing="1" w:after="100" w:afterAutospacing="1"/>
              <w:jc w:val="both"/>
            </w:pPr>
            <w:r w:rsidRPr="00792F59">
              <w:t>Gildan </w:t>
            </w:r>
          </w:p>
        </w:tc>
        <w:tc>
          <w:tcPr>
            <w:tcW w:w="2344" w:type="dxa"/>
          </w:tcPr>
          <w:p w14:paraId="5CC8ADDB" w14:textId="12CA269B" w:rsidR="000D69E6" w:rsidRPr="00792F59" w:rsidRDefault="000D69E6" w:rsidP="000D69E6">
            <w:pPr>
              <w:spacing w:before="100" w:beforeAutospacing="1" w:after="100" w:afterAutospacing="1"/>
              <w:jc w:val="both"/>
            </w:pPr>
            <w:r w:rsidRPr="007F50E8">
              <w:t xml:space="preserve">Red </w:t>
            </w:r>
            <w:proofErr w:type="spellStart"/>
            <w:r w:rsidRPr="007F50E8">
              <w:t>Kap</w:t>
            </w:r>
            <w:proofErr w:type="spellEnd"/>
            <w:r w:rsidRPr="007F50E8">
              <w:t> </w:t>
            </w:r>
          </w:p>
        </w:tc>
        <w:tc>
          <w:tcPr>
            <w:tcW w:w="1987" w:type="dxa"/>
          </w:tcPr>
          <w:p w14:paraId="19C29722" w14:textId="687570EC" w:rsidR="000D69E6" w:rsidRPr="007F50E8" w:rsidRDefault="000D69E6" w:rsidP="000D69E6">
            <w:pPr>
              <w:spacing w:before="100" w:beforeAutospacing="1" w:after="100" w:afterAutospacing="1"/>
              <w:jc w:val="both"/>
            </w:pPr>
          </w:p>
        </w:tc>
      </w:tr>
    </w:tbl>
    <w:p w14:paraId="5A36EDC7" w14:textId="77777777" w:rsidR="000D69E6" w:rsidRPr="002D4F35" w:rsidRDefault="000D69E6" w:rsidP="000D69E6">
      <w:pPr>
        <w:numPr>
          <w:ilvl w:val="0"/>
          <w:numId w:val="27"/>
        </w:numPr>
        <w:spacing w:before="100" w:beforeAutospacing="1" w:after="100" w:afterAutospacing="1"/>
        <w:jc w:val="both"/>
      </w:pPr>
      <w:r w:rsidRPr="002D4F35">
        <w:t>Apparel Types: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425"/>
      </w:tblGrid>
      <w:tr w:rsidR="000D69E6" w14:paraId="019E372A" w14:textId="77777777" w:rsidTr="000D69E6">
        <w:tc>
          <w:tcPr>
            <w:tcW w:w="4315" w:type="dxa"/>
          </w:tcPr>
          <w:p w14:paraId="16605851" w14:textId="06028382" w:rsidR="000D69E6" w:rsidRDefault="000D69E6" w:rsidP="000D69E6">
            <w:pPr>
              <w:spacing w:before="100" w:beforeAutospacing="1" w:after="100" w:afterAutospacing="1"/>
              <w:jc w:val="both"/>
            </w:pPr>
            <w:r w:rsidRPr="002474AB">
              <w:t>T-Shirt </w:t>
            </w:r>
          </w:p>
        </w:tc>
        <w:tc>
          <w:tcPr>
            <w:tcW w:w="3425" w:type="dxa"/>
          </w:tcPr>
          <w:p w14:paraId="0928E9CE" w14:textId="799A1867" w:rsidR="000D69E6" w:rsidRDefault="000D69E6" w:rsidP="000D69E6">
            <w:pPr>
              <w:spacing w:before="100" w:beforeAutospacing="1" w:after="100" w:afterAutospacing="1"/>
              <w:jc w:val="both"/>
            </w:pPr>
            <w:r w:rsidRPr="005803D9">
              <w:t>Polo Shirt </w:t>
            </w:r>
          </w:p>
        </w:tc>
      </w:tr>
      <w:tr w:rsidR="000D69E6" w14:paraId="49D23B42" w14:textId="77777777" w:rsidTr="000D69E6">
        <w:tc>
          <w:tcPr>
            <w:tcW w:w="4315" w:type="dxa"/>
          </w:tcPr>
          <w:p w14:paraId="2DB709FF" w14:textId="297BD4B1" w:rsidR="000D69E6" w:rsidRDefault="000D69E6" w:rsidP="000D69E6">
            <w:pPr>
              <w:spacing w:before="100" w:beforeAutospacing="1" w:after="100" w:afterAutospacing="1"/>
              <w:jc w:val="both"/>
            </w:pPr>
            <w:r w:rsidRPr="002474AB">
              <w:t>Sweatshirt (Crewneck, Hooded, Zip-Up) </w:t>
            </w:r>
          </w:p>
        </w:tc>
        <w:tc>
          <w:tcPr>
            <w:tcW w:w="3425" w:type="dxa"/>
          </w:tcPr>
          <w:p w14:paraId="620736E8" w14:textId="27A713B1" w:rsidR="000D69E6" w:rsidRDefault="000D69E6" w:rsidP="000D69E6">
            <w:pPr>
              <w:spacing w:before="100" w:beforeAutospacing="1" w:after="100" w:afterAutospacing="1"/>
              <w:jc w:val="both"/>
            </w:pPr>
            <w:r w:rsidRPr="005803D9">
              <w:t>Hats (caps/sun hats) </w:t>
            </w:r>
          </w:p>
        </w:tc>
      </w:tr>
      <w:tr w:rsidR="000D69E6" w14:paraId="6ABCD0ED" w14:textId="77777777" w:rsidTr="000D69E6">
        <w:tc>
          <w:tcPr>
            <w:tcW w:w="4315" w:type="dxa"/>
          </w:tcPr>
          <w:p w14:paraId="21383463" w14:textId="0E9B4233" w:rsidR="000D69E6" w:rsidRDefault="000D69E6" w:rsidP="000D69E6">
            <w:pPr>
              <w:spacing w:before="100" w:beforeAutospacing="1" w:after="100" w:afterAutospacing="1"/>
              <w:jc w:val="both"/>
            </w:pPr>
            <w:r w:rsidRPr="002474AB">
              <w:t>Jacket  </w:t>
            </w:r>
          </w:p>
        </w:tc>
        <w:tc>
          <w:tcPr>
            <w:tcW w:w="3425" w:type="dxa"/>
          </w:tcPr>
          <w:p w14:paraId="043E728A" w14:textId="4FAB32E9" w:rsidR="000D69E6" w:rsidRDefault="000D69E6" w:rsidP="000D69E6">
            <w:pPr>
              <w:spacing w:before="100" w:beforeAutospacing="1" w:after="100" w:afterAutospacing="1"/>
              <w:jc w:val="both"/>
            </w:pPr>
            <w:r w:rsidRPr="005803D9">
              <w:t>Beanie </w:t>
            </w:r>
          </w:p>
        </w:tc>
      </w:tr>
    </w:tbl>
    <w:p w14:paraId="0AEDE384" w14:textId="77777777" w:rsidR="000D69E6" w:rsidRPr="002D4F35" w:rsidRDefault="000D69E6" w:rsidP="000D69E6">
      <w:pPr>
        <w:numPr>
          <w:ilvl w:val="0"/>
          <w:numId w:val="30"/>
        </w:numPr>
        <w:spacing w:before="100" w:beforeAutospacing="1" w:after="100" w:afterAutospacing="1"/>
        <w:jc w:val="both"/>
      </w:pPr>
      <w:r w:rsidRPr="002D4F35">
        <w:t>Upon awarding of the bid, selected vendor must provide a sample garment of each item in the Pricing Proposal.  Samples shall be provided at no cost to the City and will not be returned to the vendor.   </w:t>
      </w:r>
    </w:p>
    <w:p w14:paraId="590EC8B4" w14:textId="31644DC5" w:rsidR="000D69E6" w:rsidRPr="002D4F35" w:rsidRDefault="000D69E6" w:rsidP="000D69E6">
      <w:pPr>
        <w:numPr>
          <w:ilvl w:val="0"/>
          <w:numId w:val="31"/>
        </w:numPr>
        <w:spacing w:before="100" w:beforeAutospacing="1" w:after="100" w:afterAutospacing="1"/>
        <w:jc w:val="both"/>
      </w:pPr>
      <w:r w:rsidRPr="002D4F35">
        <w:rPr>
          <w:b/>
          <w:bCs/>
        </w:rPr>
        <w:t>City Seal Placement and Colors</w:t>
      </w:r>
      <w:r w:rsidRPr="002D4F35">
        <w:t xml:space="preserve">. All items listed below are to have the </w:t>
      </w:r>
      <w:proofErr w:type="gramStart"/>
      <w:r w:rsidRPr="002D4F35">
        <w:t>City</w:t>
      </w:r>
      <w:proofErr w:type="gramEnd"/>
      <w:r w:rsidRPr="002D4F35">
        <w:t xml:space="preserve"> seal screen printed or embroidered in a single color as follows: </w:t>
      </w:r>
    </w:p>
    <w:p w14:paraId="71198CFB" w14:textId="29E6DE2D" w:rsidR="000D69E6" w:rsidRPr="002D4F35" w:rsidRDefault="000D69E6" w:rsidP="000D69E6">
      <w:pPr>
        <w:pStyle w:val="ListParagraph"/>
        <w:numPr>
          <w:ilvl w:val="0"/>
          <w:numId w:val="47"/>
        </w:numPr>
        <w:spacing w:before="100" w:beforeAutospacing="1" w:after="100" w:afterAutospacing="1"/>
        <w:jc w:val="both"/>
      </w:pPr>
      <w:r w:rsidRPr="000D69E6">
        <w:rPr>
          <w:b/>
          <w:bCs/>
        </w:rPr>
        <w:t>Screen Printed Item</w:t>
      </w:r>
      <w:r w:rsidRPr="002D4F35">
        <w:t xml:space="preserve">s:  City seal shall measure </w:t>
      </w:r>
      <w:proofErr w:type="gramStart"/>
      <w:r w:rsidRPr="002D4F35">
        <w:t>2.75”W</w:t>
      </w:r>
      <w:proofErr w:type="gramEnd"/>
      <w:r w:rsidRPr="002D4F35">
        <w:t>, printed on the left chest. City seal shall be screen-printed Gold (Pantone 142) on black items and Royal Blue (Pantone 281) on grey items.  Apparel items requiring screen printing are: </w:t>
      </w:r>
    </w:p>
    <w:p w14:paraId="7C426FCB" w14:textId="77777777" w:rsidR="000D69E6" w:rsidRPr="002D4F35" w:rsidRDefault="000D69E6" w:rsidP="000D69E6">
      <w:pPr>
        <w:numPr>
          <w:ilvl w:val="1"/>
          <w:numId w:val="47"/>
        </w:numPr>
        <w:spacing w:before="100" w:beforeAutospacing="1" w:after="100" w:afterAutospacing="1"/>
        <w:jc w:val="both"/>
      </w:pPr>
      <w:r w:rsidRPr="002D4F35">
        <w:t>T-shirts </w:t>
      </w:r>
    </w:p>
    <w:p w14:paraId="1BC7AD45" w14:textId="77777777" w:rsidR="000D69E6" w:rsidRPr="002D4F35" w:rsidRDefault="000D69E6" w:rsidP="000D69E6">
      <w:pPr>
        <w:numPr>
          <w:ilvl w:val="1"/>
          <w:numId w:val="47"/>
        </w:numPr>
        <w:spacing w:before="100" w:beforeAutospacing="1" w:after="100" w:afterAutospacing="1"/>
        <w:jc w:val="both"/>
      </w:pPr>
      <w:r w:rsidRPr="002D4F35">
        <w:t>Sweatshirts </w:t>
      </w:r>
    </w:p>
    <w:p w14:paraId="2B092258" w14:textId="7FE88D62" w:rsidR="000D69E6" w:rsidRPr="002D4F35" w:rsidRDefault="000D69E6" w:rsidP="000D69E6">
      <w:pPr>
        <w:numPr>
          <w:ilvl w:val="1"/>
          <w:numId w:val="47"/>
        </w:numPr>
        <w:spacing w:before="100" w:beforeAutospacing="1" w:after="100" w:afterAutospacing="1"/>
        <w:jc w:val="both"/>
      </w:pPr>
      <w:r w:rsidRPr="002D4F35">
        <w:t>ANSI Class 2 Lime Shirts </w:t>
      </w:r>
    </w:p>
    <w:p w14:paraId="3320BD35" w14:textId="17A667C5" w:rsidR="000D69E6" w:rsidRPr="002D4F35" w:rsidRDefault="000D69E6" w:rsidP="000D69E6">
      <w:pPr>
        <w:numPr>
          <w:ilvl w:val="1"/>
          <w:numId w:val="47"/>
        </w:numPr>
        <w:spacing w:before="100" w:beforeAutospacing="1" w:after="100" w:afterAutospacing="1"/>
        <w:jc w:val="both"/>
      </w:pPr>
      <w:r w:rsidRPr="002D4F35">
        <w:t xml:space="preserve">ANSI Class 2 long and short sleeve shirts: City seal shall be screen printed on the left chest pocket and measure </w:t>
      </w:r>
      <w:proofErr w:type="gramStart"/>
      <w:r w:rsidRPr="002D4F35">
        <w:t>1.75”W</w:t>
      </w:r>
      <w:proofErr w:type="gramEnd"/>
      <w:r w:rsidRPr="002D4F35">
        <w:t xml:space="preserve"> in Royal Blue (Pantone 281); as well </w:t>
      </w:r>
      <w:r w:rsidRPr="002D4F35">
        <w:lastRenderedPageBreak/>
        <w:t>as on the back, between the reflective stripes and measure 7”W in Royal Blue (Pantone 281).  </w:t>
      </w:r>
    </w:p>
    <w:p w14:paraId="56FE3C6E" w14:textId="5E450BFF" w:rsidR="000D69E6" w:rsidRPr="002D4F35" w:rsidRDefault="000D69E6" w:rsidP="000D69E6">
      <w:pPr>
        <w:numPr>
          <w:ilvl w:val="0"/>
          <w:numId w:val="47"/>
        </w:numPr>
        <w:spacing w:before="100" w:beforeAutospacing="1" w:after="100" w:afterAutospacing="1"/>
        <w:jc w:val="both"/>
      </w:pPr>
      <w:r w:rsidRPr="002D4F35">
        <w:rPr>
          <w:b/>
          <w:bCs/>
        </w:rPr>
        <w:t>Embroidered Items</w:t>
      </w:r>
      <w:r w:rsidRPr="002D4F35">
        <w:t xml:space="preserve">: Apparel requiring embroidery shall have the City seal embroidered Gold (1125) on black items and Royal Blue (1076) on grey items. City seal shall measure </w:t>
      </w:r>
      <w:proofErr w:type="gramStart"/>
      <w:r w:rsidRPr="002D4F35">
        <w:t>2.16”W</w:t>
      </w:r>
      <w:proofErr w:type="gramEnd"/>
      <w:r w:rsidRPr="002D4F35">
        <w:t xml:space="preserve"> x 2.16”H.  Items requiring embroidery are: </w:t>
      </w:r>
    </w:p>
    <w:p w14:paraId="72612AA4" w14:textId="77777777" w:rsidR="000D69E6" w:rsidRPr="002D4F35" w:rsidRDefault="000D69E6" w:rsidP="000D69E6">
      <w:pPr>
        <w:numPr>
          <w:ilvl w:val="1"/>
          <w:numId w:val="47"/>
        </w:numPr>
        <w:spacing w:before="100" w:beforeAutospacing="1" w:after="100" w:afterAutospacing="1"/>
        <w:jc w:val="both"/>
      </w:pPr>
      <w:r w:rsidRPr="002D4F35">
        <w:t>Polos </w:t>
      </w:r>
    </w:p>
    <w:p w14:paraId="14ADB7E3" w14:textId="77777777" w:rsidR="000D69E6" w:rsidRPr="002D4F35" w:rsidRDefault="000D69E6" w:rsidP="000D69E6">
      <w:pPr>
        <w:numPr>
          <w:ilvl w:val="1"/>
          <w:numId w:val="47"/>
        </w:numPr>
        <w:spacing w:before="100" w:beforeAutospacing="1" w:after="100" w:afterAutospacing="1"/>
        <w:jc w:val="both"/>
      </w:pPr>
      <w:r w:rsidRPr="002D4F35">
        <w:t>Jackets </w:t>
      </w:r>
    </w:p>
    <w:p w14:paraId="67743EED" w14:textId="77777777" w:rsidR="000D69E6" w:rsidRPr="002D4F35" w:rsidRDefault="000D69E6" w:rsidP="000D69E6">
      <w:pPr>
        <w:numPr>
          <w:ilvl w:val="1"/>
          <w:numId w:val="47"/>
        </w:numPr>
        <w:spacing w:before="100" w:beforeAutospacing="1" w:after="100" w:afterAutospacing="1"/>
        <w:jc w:val="both"/>
      </w:pPr>
      <w:r w:rsidRPr="002D4F35">
        <w:t>Hats (caps, sunhats) </w:t>
      </w:r>
    </w:p>
    <w:p w14:paraId="7C7DA799" w14:textId="23D2910E" w:rsidR="000D69E6" w:rsidRPr="002D4F35" w:rsidRDefault="000D69E6" w:rsidP="000D69E6">
      <w:pPr>
        <w:numPr>
          <w:ilvl w:val="1"/>
          <w:numId w:val="47"/>
        </w:numPr>
        <w:spacing w:before="100" w:beforeAutospacing="1" w:after="100" w:afterAutospacing="1"/>
        <w:jc w:val="both"/>
      </w:pPr>
      <w:r w:rsidRPr="002D4F35">
        <w:t>Beanies  </w:t>
      </w:r>
    </w:p>
    <w:p w14:paraId="7B93A2D2" w14:textId="77777777" w:rsidR="000D69E6" w:rsidRPr="002D4F35" w:rsidRDefault="000D69E6" w:rsidP="000D69E6">
      <w:pPr>
        <w:spacing w:before="100" w:beforeAutospacing="1" w:after="100" w:afterAutospacing="1"/>
        <w:jc w:val="both"/>
      </w:pPr>
      <w:r w:rsidRPr="002D4F35">
        <w:rPr>
          <w:b/>
          <w:bCs/>
        </w:rPr>
        <w:t>1.3. Ordering and Delivery </w:t>
      </w:r>
    </w:p>
    <w:p w14:paraId="69DA576F" w14:textId="77777777" w:rsidR="000D69E6" w:rsidRPr="002D4F35" w:rsidRDefault="000D69E6" w:rsidP="000D69E6">
      <w:pPr>
        <w:numPr>
          <w:ilvl w:val="0"/>
          <w:numId w:val="37"/>
        </w:numPr>
        <w:spacing w:before="100" w:beforeAutospacing="1" w:after="100" w:afterAutospacing="1"/>
        <w:jc w:val="both"/>
      </w:pPr>
      <w:r w:rsidRPr="002D4F35">
        <w:t xml:space="preserve">Vendor shall have a digital/online storefront for employees to view clothing/miscellaneous items, pricing, and </w:t>
      </w:r>
      <w:proofErr w:type="gramStart"/>
      <w:r w:rsidRPr="002D4F35">
        <w:t>have the ability to</w:t>
      </w:r>
      <w:proofErr w:type="gramEnd"/>
      <w:r w:rsidRPr="002D4F35">
        <w:t xml:space="preserve"> place individual orders and pay the vendor directly.  </w:t>
      </w:r>
    </w:p>
    <w:p w14:paraId="785934FB" w14:textId="77777777" w:rsidR="000D69E6" w:rsidRPr="002D4F35" w:rsidRDefault="000D69E6" w:rsidP="000D69E6">
      <w:pPr>
        <w:numPr>
          <w:ilvl w:val="0"/>
          <w:numId w:val="38"/>
        </w:numPr>
        <w:spacing w:before="100" w:beforeAutospacing="1" w:after="100" w:afterAutospacing="1"/>
        <w:jc w:val="both"/>
      </w:pPr>
      <w:r w:rsidRPr="002D4F35">
        <w:t>Employees shall have the ability to place orders throughout the calendar year.  </w:t>
      </w:r>
    </w:p>
    <w:p w14:paraId="11528476" w14:textId="77777777" w:rsidR="000D69E6" w:rsidRPr="002D4F35" w:rsidRDefault="000D69E6" w:rsidP="000D69E6">
      <w:pPr>
        <w:numPr>
          <w:ilvl w:val="0"/>
          <w:numId w:val="39"/>
        </w:numPr>
        <w:spacing w:before="100" w:beforeAutospacing="1" w:after="100" w:afterAutospacing="1"/>
        <w:jc w:val="both"/>
      </w:pPr>
      <w:r w:rsidRPr="002D4F35">
        <w:t>The City of Milpitas requests delivery within 10 business days once an order is put into production.  </w:t>
      </w:r>
    </w:p>
    <w:p w14:paraId="25B05F56" w14:textId="77777777" w:rsidR="000D69E6" w:rsidRPr="002D4F35" w:rsidRDefault="000D69E6" w:rsidP="000D69E6">
      <w:pPr>
        <w:numPr>
          <w:ilvl w:val="0"/>
          <w:numId w:val="40"/>
        </w:numPr>
        <w:spacing w:before="100" w:beforeAutospacing="1" w:after="100" w:afterAutospacing="1"/>
        <w:jc w:val="both"/>
      </w:pPr>
      <w:r w:rsidRPr="002D4F35">
        <w:t>Vendor shall provide a receipt itemizing items, proof of payment, and estimated delivery timeframe upon receipt of an order. On delivery, items must be packed together, by order, for easy distribution to the respective employee.   </w:t>
      </w:r>
    </w:p>
    <w:p w14:paraId="7A46301E" w14:textId="77777777" w:rsidR="000D69E6" w:rsidRPr="002D4F35" w:rsidRDefault="000D69E6" w:rsidP="000D69E6">
      <w:pPr>
        <w:numPr>
          <w:ilvl w:val="0"/>
          <w:numId w:val="41"/>
        </w:numPr>
        <w:spacing w:before="100" w:beforeAutospacing="1" w:after="100" w:afterAutospacing="1"/>
        <w:jc w:val="both"/>
      </w:pPr>
      <w:r w:rsidRPr="002D4F35">
        <w:t>All orders will be delivered to the City of Milpitas, Public Works Department, 1265 N. Milpitas Boulevard, Milpitas, California 95035. Deliveries will be accepted Monday through Friday, from 8:00AM to 5:00 PM. </w:t>
      </w:r>
    </w:p>
    <w:p w14:paraId="71B0F2D8" w14:textId="77777777" w:rsidR="000D69E6" w:rsidRPr="002D4F35" w:rsidRDefault="000D69E6" w:rsidP="000D69E6">
      <w:pPr>
        <w:numPr>
          <w:ilvl w:val="0"/>
          <w:numId w:val="42"/>
        </w:numPr>
        <w:spacing w:before="100" w:beforeAutospacing="1" w:after="100" w:afterAutospacing="1"/>
        <w:jc w:val="both"/>
      </w:pPr>
      <w:r w:rsidRPr="002D4F35">
        <w:t>A phone number and/or e-mail shall be provided for employees to ask questions or interact directly with vendor.  </w:t>
      </w:r>
    </w:p>
    <w:p w14:paraId="6819C4BD" w14:textId="0494C512" w:rsidR="000D69E6" w:rsidRPr="002D4F35" w:rsidRDefault="000D69E6" w:rsidP="000D69E6">
      <w:pPr>
        <w:numPr>
          <w:ilvl w:val="0"/>
          <w:numId w:val="43"/>
        </w:numPr>
        <w:spacing w:before="100" w:beforeAutospacing="1" w:after="100" w:afterAutospacing="1" w:line="480" w:lineRule="auto"/>
        <w:jc w:val="both"/>
      </w:pPr>
      <w:r w:rsidRPr="002D4F35">
        <w:t>Any defective items shall be replaced at no additional cost to the City or employee.</w:t>
      </w:r>
    </w:p>
    <w:p w14:paraId="270D2B02" w14:textId="582F3F0F" w:rsidR="000D69E6" w:rsidRPr="002D4F35" w:rsidRDefault="000D69E6" w:rsidP="000D69E6">
      <w:pPr>
        <w:numPr>
          <w:ilvl w:val="0"/>
          <w:numId w:val="43"/>
        </w:numPr>
        <w:spacing w:before="100" w:beforeAutospacing="1" w:after="100" w:afterAutospacing="1" w:line="480" w:lineRule="auto"/>
        <w:jc w:val="both"/>
      </w:pPr>
      <w:r w:rsidRPr="002D4F35">
        <w:t> Vendor shall state their return and exchange policy in the submitted proposal.</w:t>
      </w:r>
    </w:p>
    <w:p w14:paraId="3F37C378" w14:textId="77777777" w:rsidR="000D69E6" w:rsidRPr="002D4F35" w:rsidRDefault="000D69E6" w:rsidP="000D69E6">
      <w:pPr>
        <w:spacing w:before="100" w:beforeAutospacing="1" w:after="100" w:afterAutospacing="1"/>
        <w:jc w:val="both"/>
      </w:pPr>
      <w:r w:rsidRPr="002D4F35">
        <w:rPr>
          <w:b/>
          <w:bCs/>
        </w:rPr>
        <w:t>1.4. Quality Control </w:t>
      </w:r>
    </w:p>
    <w:p w14:paraId="5952A0F8" w14:textId="77777777" w:rsidR="000D69E6" w:rsidRDefault="000D69E6" w:rsidP="000D69E6">
      <w:pPr>
        <w:spacing w:before="100" w:beforeAutospacing="1" w:after="100" w:afterAutospacing="1"/>
        <w:jc w:val="both"/>
      </w:pPr>
      <w:r w:rsidRPr="002D4F35">
        <w:t>The selected vendor shall assure that the apparel furnished from this solicitation are authentically produced by the manufacturers specified. Furthermore, the selected vendor shall assure that all items furnished will be free from defect in material workmanship and damage. Manufacturer warranties shall be provided. </w:t>
      </w:r>
    </w:p>
    <w:p w14:paraId="6A3D2ED6" w14:textId="77777777" w:rsidR="000D69E6" w:rsidRDefault="000D69E6" w:rsidP="000D69E6">
      <w:pPr>
        <w:spacing w:before="100" w:beforeAutospacing="1" w:after="100" w:afterAutospacing="1"/>
        <w:jc w:val="both"/>
      </w:pPr>
    </w:p>
    <w:p w14:paraId="10D36F13" w14:textId="77777777" w:rsidR="000D69E6" w:rsidRPr="002D4F35" w:rsidRDefault="000D69E6" w:rsidP="000D69E6">
      <w:pPr>
        <w:spacing w:before="100" w:beforeAutospacing="1" w:after="100" w:afterAutospacing="1"/>
        <w:jc w:val="both"/>
      </w:pPr>
    </w:p>
    <w:p w14:paraId="6AC799C1" w14:textId="2793049B" w:rsidR="000D69E6" w:rsidRPr="002D4F35" w:rsidRDefault="000D69E6" w:rsidP="000D69E6">
      <w:pPr>
        <w:spacing w:before="100" w:beforeAutospacing="1" w:after="100" w:afterAutospacing="1"/>
        <w:jc w:val="both"/>
      </w:pPr>
      <w:r w:rsidRPr="002D4F35">
        <w:lastRenderedPageBreak/>
        <w:t> </w:t>
      </w:r>
      <w:r w:rsidRPr="002D4F35">
        <w:rPr>
          <w:b/>
          <w:bCs/>
        </w:rPr>
        <w:t>1.5. Use of City Logo </w:t>
      </w:r>
    </w:p>
    <w:p w14:paraId="066262C0" w14:textId="77777777" w:rsidR="000D69E6" w:rsidRPr="002D4F35" w:rsidRDefault="000D69E6" w:rsidP="000D69E6">
      <w:pPr>
        <w:spacing w:before="100" w:beforeAutospacing="1" w:after="100" w:afterAutospacing="1"/>
        <w:jc w:val="both"/>
      </w:pPr>
      <w:r w:rsidRPr="002D4F35">
        <w:rPr>
          <w:b/>
          <w:bCs/>
        </w:rPr>
        <w:t>Upon contract award, the selected vendor will be provided reproduction quality graphics for silk-screening and embroidery of the City standard logo. Under no circumstances shall the City logo be used for any other purposes, except those stipulated in this bid and the contract to be awarded thereafter. A proof of the City logo shall be provided by the selected vendor to the City's project manager for written approval prior to applying to any garments ordered. </w:t>
      </w:r>
    </w:p>
    <w:p w14:paraId="077306F1" w14:textId="77777777" w:rsidR="000D69E6" w:rsidRPr="002D4F35" w:rsidRDefault="000D69E6" w:rsidP="000D69E6">
      <w:pPr>
        <w:jc w:val="both"/>
      </w:pPr>
    </w:p>
    <w:p w14:paraId="3F1B9AA9" w14:textId="2B70CF1D" w:rsidR="000D69E6" w:rsidRPr="00507056" w:rsidRDefault="00507056" w:rsidP="000D69E6">
      <w:pPr>
        <w:spacing w:line="277" w:lineRule="exact"/>
        <w:textAlignment w:val="baseline"/>
        <w:rPr>
          <w:bCs/>
          <w:i/>
          <w:iCs/>
          <w:color w:val="000000"/>
          <w:sz w:val="22"/>
          <w:szCs w:val="22"/>
        </w:rPr>
        <w:sectPr w:rsidR="000D69E6" w:rsidRPr="00507056" w:rsidSect="00C96167">
          <w:footerReference w:type="default" r:id="rId14"/>
          <w:pgSz w:w="12240" w:h="15840"/>
          <w:pgMar w:top="1440" w:right="1440" w:bottom="1440" w:left="1440" w:header="720" w:footer="720" w:gutter="0"/>
          <w:cols w:space="720"/>
          <w:noEndnote/>
        </w:sectPr>
      </w:pPr>
      <w:r w:rsidRPr="00507056">
        <w:rPr>
          <w:bCs/>
          <w:i/>
          <w:iCs/>
          <w:color w:val="000000"/>
          <w:sz w:val="22"/>
          <w:szCs w:val="22"/>
          <w:highlight w:val="yellow"/>
        </w:rPr>
        <w:t xml:space="preserve">The City reserves the right to add any additional </w:t>
      </w:r>
      <w:proofErr w:type="gramStart"/>
      <w:r w:rsidRPr="00507056">
        <w:rPr>
          <w:bCs/>
          <w:i/>
          <w:iCs/>
          <w:color w:val="000000"/>
          <w:sz w:val="22"/>
          <w:szCs w:val="22"/>
          <w:highlight w:val="yellow"/>
        </w:rPr>
        <w:t>information  from</w:t>
      </w:r>
      <w:proofErr w:type="gramEnd"/>
      <w:r w:rsidRPr="00507056">
        <w:rPr>
          <w:bCs/>
          <w:i/>
          <w:iCs/>
          <w:color w:val="000000"/>
          <w:sz w:val="22"/>
          <w:szCs w:val="22"/>
          <w:highlight w:val="yellow"/>
        </w:rPr>
        <w:t xml:space="preserve"> the vendor’s proposal.</w:t>
      </w:r>
      <w:r w:rsidRPr="00507056">
        <w:rPr>
          <w:bCs/>
          <w:i/>
          <w:iCs/>
          <w:color w:val="000000"/>
          <w:sz w:val="22"/>
          <w:szCs w:val="22"/>
        </w:rPr>
        <w:t xml:space="preserve"> </w:t>
      </w:r>
    </w:p>
    <w:bookmarkEnd w:id="63"/>
    <w:p w14:paraId="2109180B" w14:textId="77777777" w:rsidR="00055CEB" w:rsidRPr="00E10171" w:rsidRDefault="00055CEB" w:rsidP="00C7334A">
      <w:pPr>
        <w:spacing w:before="41" w:after="240"/>
        <w:jc w:val="center"/>
        <w:textAlignment w:val="baseline"/>
        <w:rPr>
          <w:b/>
          <w:color w:val="000000"/>
          <w:spacing w:val="-13"/>
          <w:sz w:val="22"/>
          <w:szCs w:val="22"/>
        </w:rPr>
      </w:pPr>
      <w:r w:rsidRPr="00E10171">
        <w:rPr>
          <w:b/>
          <w:color w:val="000000"/>
          <w:sz w:val="22"/>
          <w:szCs w:val="22"/>
        </w:rPr>
        <w:lastRenderedPageBreak/>
        <w:t>EXHIBIT “B”</w:t>
      </w:r>
    </w:p>
    <w:p w14:paraId="74EC1EE2" w14:textId="77777777" w:rsidR="00055CEB" w:rsidRPr="00E10171" w:rsidRDefault="00055CEB" w:rsidP="00E10171">
      <w:pPr>
        <w:spacing w:after="240"/>
        <w:jc w:val="center"/>
        <w:textAlignment w:val="baseline"/>
        <w:rPr>
          <w:b/>
          <w:color w:val="000000"/>
          <w:spacing w:val="-12"/>
          <w:sz w:val="22"/>
          <w:szCs w:val="22"/>
        </w:rPr>
      </w:pPr>
      <w:r w:rsidRPr="00E10171">
        <w:rPr>
          <w:b/>
          <w:color w:val="000000"/>
          <w:sz w:val="22"/>
          <w:szCs w:val="22"/>
        </w:rPr>
        <w:t>COMPENSATION</w:t>
      </w:r>
    </w:p>
    <w:p w14:paraId="2169A97B" w14:textId="77777777" w:rsidR="00055CEB" w:rsidRDefault="00055CEB" w:rsidP="00E10171">
      <w:pPr>
        <w:textAlignment w:val="baseline"/>
        <w:rPr>
          <w:b/>
          <w:color w:val="000000"/>
          <w:sz w:val="22"/>
          <w:szCs w:val="22"/>
        </w:rPr>
      </w:pPr>
      <w:r w:rsidRPr="00E10171">
        <w:rPr>
          <w:b/>
          <w:color w:val="000000"/>
          <w:sz w:val="22"/>
          <w:szCs w:val="22"/>
          <w:highlight w:val="yellow"/>
        </w:rPr>
        <w:t>[***INSERT RATES &amp; AUTHORIZED REIMBURSABLE EXPENSES***]</w:t>
      </w:r>
    </w:p>
    <w:p w14:paraId="0BEF0187" w14:textId="22D9890F" w:rsidR="00C37470" w:rsidRDefault="00C37470" w:rsidP="00E10171">
      <w:pPr>
        <w:textAlignment w:val="baseline"/>
        <w:rPr>
          <w:b/>
          <w:color w:val="000000"/>
          <w:sz w:val="22"/>
          <w:szCs w:val="22"/>
        </w:rPr>
      </w:pPr>
    </w:p>
    <w:p w14:paraId="56C38206" w14:textId="116EC51F" w:rsidR="00C37470" w:rsidRPr="00C37470" w:rsidRDefault="00C37470" w:rsidP="00C37470">
      <w:pPr>
        <w:jc w:val="center"/>
        <w:textAlignment w:val="baseline"/>
        <w:rPr>
          <w:bCs/>
          <w:i/>
          <w:iCs/>
          <w:color w:val="000000"/>
          <w:spacing w:val="-7"/>
          <w:sz w:val="22"/>
          <w:szCs w:val="22"/>
        </w:rPr>
      </w:pPr>
      <w:r w:rsidRPr="00C37470">
        <w:rPr>
          <w:bCs/>
          <w:i/>
          <w:iCs/>
          <w:color w:val="000000"/>
          <w:sz w:val="22"/>
          <w:szCs w:val="22"/>
          <w:highlight w:val="yellow"/>
        </w:rPr>
        <w:t>Price table submitted from vendor in proposal.</w:t>
      </w:r>
    </w:p>
    <w:p w14:paraId="6D97A461" w14:textId="77777777" w:rsidR="00C7334A" w:rsidRPr="00E10171" w:rsidRDefault="00C7334A" w:rsidP="00055CEB">
      <w:pPr>
        <w:spacing w:before="46" w:line="271" w:lineRule="exact"/>
        <w:jc w:val="center"/>
        <w:textAlignment w:val="baseline"/>
        <w:rPr>
          <w:b/>
          <w:color w:val="000000"/>
          <w:sz w:val="22"/>
          <w:szCs w:val="22"/>
        </w:rPr>
      </w:pPr>
    </w:p>
    <w:p w14:paraId="6D8A0F20" w14:textId="77777777" w:rsidR="00EA74A6" w:rsidRPr="00E10171" w:rsidRDefault="00EA74A6" w:rsidP="00055CEB">
      <w:pPr>
        <w:spacing w:before="46" w:line="271" w:lineRule="exact"/>
        <w:jc w:val="center"/>
        <w:textAlignment w:val="baseline"/>
        <w:rPr>
          <w:b/>
          <w:color w:val="000000"/>
          <w:sz w:val="22"/>
          <w:szCs w:val="22"/>
        </w:rPr>
        <w:sectPr w:rsidR="00EA74A6" w:rsidRPr="00E10171" w:rsidSect="00C96167">
          <w:pgSz w:w="12240" w:h="15840"/>
          <w:pgMar w:top="1440" w:right="1440" w:bottom="1440" w:left="1440" w:header="720" w:footer="720" w:gutter="0"/>
          <w:cols w:space="720"/>
          <w:noEndnote/>
        </w:sectPr>
      </w:pPr>
    </w:p>
    <w:p w14:paraId="6473426C" w14:textId="77777777" w:rsidR="00055CEB" w:rsidRPr="00E10171" w:rsidRDefault="00055CEB" w:rsidP="00C7334A">
      <w:pPr>
        <w:spacing w:before="46" w:line="271" w:lineRule="exact"/>
        <w:jc w:val="center"/>
        <w:textAlignment w:val="baseline"/>
        <w:rPr>
          <w:b/>
          <w:color w:val="000000"/>
          <w:spacing w:val="-3"/>
          <w:sz w:val="22"/>
          <w:szCs w:val="22"/>
        </w:rPr>
      </w:pPr>
      <w:r w:rsidRPr="00E10171">
        <w:rPr>
          <w:b/>
          <w:color w:val="000000"/>
          <w:sz w:val="22"/>
          <w:szCs w:val="22"/>
        </w:rPr>
        <w:lastRenderedPageBreak/>
        <w:t>EXHIBIT “C”</w:t>
      </w:r>
    </w:p>
    <w:p w14:paraId="34C8168E" w14:textId="77777777" w:rsidR="00EA74A6" w:rsidRPr="00E10171" w:rsidRDefault="00EA74A6" w:rsidP="003915F8">
      <w:pPr>
        <w:jc w:val="center"/>
        <w:textAlignment w:val="baseline"/>
        <w:rPr>
          <w:color w:val="000000"/>
          <w:sz w:val="22"/>
          <w:szCs w:val="22"/>
        </w:rPr>
      </w:pPr>
    </w:p>
    <w:p w14:paraId="7B161FF2" w14:textId="6FEC06EB" w:rsidR="00055CEB" w:rsidRPr="00E10171" w:rsidRDefault="002918AA" w:rsidP="00C7334A">
      <w:pPr>
        <w:spacing w:after="18" w:line="720" w:lineRule="auto"/>
        <w:jc w:val="center"/>
        <w:textAlignment w:val="baseline"/>
        <w:rPr>
          <w:b/>
          <w:color w:val="000000"/>
          <w:spacing w:val="-4"/>
          <w:sz w:val="22"/>
          <w:szCs w:val="22"/>
        </w:rPr>
      </w:pPr>
      <w:r>
        <w:rPr>
          <w:b/>
          <w:color w:val="000000"/>
          <w:sz w:val="22"/>
          <w:szCs w:val="22"/>
        </w:rPr>
        <w:t>CONTRACTOR’S FORM OF PURCHASE ORDER</w:t>
      </w:r>
    </w:p>
    <w:p w14:paraId="4B491DB4" w14:textId="77777777" w:rsidR="006B1B94" w:rsidRDefault="002918AA" w:rsidP="006B1B94">
      <w:pPr>
        <w:jc w:val="both"/>
        <w:textAlignment w:val="baseline"/>
        <w:rPr>
          <w:b/>
          <w:color w:val="000000"/>
          <w:sz w:val="22"/>
          <w:szCs w:val="22"/>
        </w:rPr>
      </w:pPr>
      <w:r w:rsidRPr="00E10171">
        <w:rPr>
          <w:b/>
          <w:color w:val="000000"/>
          <w:sz w:val="22"/>
          <w:szCs w:val="22"/>
          <w:highlight w:val="yellow"/>
        </w:rPr>
        <w:t xml:space="preserve">[***INSERT </w:t>
      </w:r>
      <w:r w:rsidR="00F12688">
        <w:rPr>
          <w:b/>
          <w:color w:val="000000"/>
          <w:sz w:val="22"/>
          <w:szCs w:val="22"/>
          <w:highlight w:val="yellow"/>
        </w:rPr>
        <w:t xml:space="preserve">CONTRACTOR’S PROPOSAL FORM OF PURCHASE, INCLUDING AUTHENTICATION AND VERIFICATION OF AUTHORIZED </w:t>
      </w:r>
      <w:r w:rsidR="00795D02">
        <w:rPr>
          <w:b/>
          <w:color w:val="000000"/>
          <w:sz w:val="22"/>
          <w:szCs w:val="22"/>
          <w:highlight w:val="yellow"/>
        </w:rPr>
        <w:t>STAFF</w:t>
      </w:r>
      <w:r w:rsidRPr="00E10171">
        <w:rPr>
          <w:b/>
          <w:color w:val="000000"/>
          <w:sz w:val="22"/>
          <w:szCs w:val="22"/>
          <w:highlight w:val="yellow"/>
        </w:rPr>
        <w:t>***]</w:t>
      </w:r>
      <w:r w:rsidR="00CC28E3">
        <w:rPr>
          <w:b/>
          <w:color w:val="000000"/>
          <w:sz w:val="22"/>
          <w:szCs w:val="22"/>
        </w:rPr>
        <w:t xml:space="preserve"> </w:t>
      </w:r>
    </w:p>
    <w:p w14:paraId="40657011" w14:textId="3B97D813" w:rsidR="00CC28E3" w:rsidRPr="00C37470" w:rsidRDefault="00CC28E3" w:rsidP="006B1B94">
      <w:pPr>
        <w:jc w:val="both"/>
        <w:textAlignment w:val="baseline"/>
        <w:rPr>
          <w:bCs/>
          <w:i/>
          <w:iCs/>
          <w:color w:val="000000"/>
          <w:spacing w:val="-7"/>
          <w:sz w:val="22"/>
          <w:szCs w:val="22"/>
        </w:rPr>
      </w:pPr>
      <w:r>
        <w:rPr>
          <w:bCs/>
          <w:i/>
          <w:iCs/>
          <w:color w:val="000000"/>
          <w:sz w:val="22"/>
          <w:szCs w:val="22"/>
          <w:highlight w:val="yellow"/>
        </w:rPr>
        <w:t>Purchase Order form</w:t>
      </w:r>
      <w:r w:rsidRPr="00C37470">
        <w:rPr>
          <w:bCs/>
          <w:i/>
          <w:iCs/>
          <w:color w:val="000000"/>
          <w:sz w:val="22"/>
          <w:szCs w:val="22"/>
          <w:highlight w:val="yellow"/>
        </w:rPr>
        <w:t xml:space="preserve"> submitted from vendor in proposal.</w:t>
      </w:r>
    </w:p>
    <w:p w14:paraId="39024CA3" w14:textId="0E891D49" w:rsidR="00D567EF" w:rsidRDefault="00D567EF" w:rsidP="00256D73">
      <w:pPr>
        <w:spacing w:after="240"/>
        <w:rPr>
          <w:b/>
          <w:color w:val="000000"/>
          <w:sz w:val="22"/>
          <w:szCs w:val="22"/>
        </w:rPr>
      </w:pPr>
    </w:p>
    <w:p w14:paraId="12E6BAF4" w14:textId="77777777" w:rsidR="00CC28E3" w:rsidRDefault="00CC28E3" w:rsidP="006B1B94">
      <w:pPr>
        <w:spacing w:after="240"/>
        <w:jc w:val="both"/>
        <w:rPr>
          <w:b/>
          <w:color w:val="000000"/>
          <w:sz w:val="22"/>
          <w:szCs w:val="22"/>
        </w:rPr>
      </w:pPr>
    </w:p>
    <w:p w14:paraId="3FB73803" w14:textId="63E05832" w:rsidR="00CC28E3" w:rsidRPr="00AE7508" w:rsidRDefault="00CC28E3" w:rsidP="00AE7508">
      <w:pPr>
        <w:spacing w:after="240"/>
        <w:jc w:val="center"/>
        <w:rPr>
          <w:b/>
          <w:i/>
          <w:iCs/>
          <w:color w:val="000000"/>
          <w:sz w:val="36"/>
          <w:szCs w:val="36"/>
        </w:rPr>
      </w:pPr>
      <w:r w:rsidRPr="00AE7508">
        <w:rPr>
          <w:b/>
          <w:i/>
          <w:iCs/>
          <w:color w:val="000000"/>
          <w:sz w:val="36"/>
          <w:szCs w:val="36"/>
          <w:highlight w:val="yellow"/>
        </w:rPr>
        <w:t>The requirements for the order form will be finalized and updated via addendum before proposals are due. The City reserves the right to collaborate with the awarded vendor to finalize the order form.</w:t>
      </w:r>
    </w:p>
    <w:p w14:paraId="745D5B6F" w14:textId="77777777" w:rsidR="00EE4CB1" w:rsidRDefault="00EE4CB1" w:rsidP="00EE4CB1">
      <w:pPr>
        <w:spacing w:after="240"/>
        <w:rPr>
          <w:sz w:val="22"/>
          <w:szCs w:val="22"/>
        </w:rPr>
      </w:pPr>
    </w:p>
    <w:p w14:paraId="24974536" w14:textId="77777777" w:rsidR="00C37470" w:rsidRDefault="00C37470" w:rsidP="00EE4CB1">
      <w:pPr>
        <w:spacing w:after="240"/>
        <w:rPr>
          <w:sz w:val="22"/>
          <w:szCs w:val="22"/>
        </w:rPr>
      </w:pPr>
    </w:p>
    <w:p w14:paraId="325A3A10" w14:textId="77777777" w:rsidR="00C37470" w:rsidRDefault="00C37470" w:rsidP="00EE4CB1">
      <w:pPr>
        <w:spacing w:after="240"/>
        <w:rPr>
          <w:sz w:val="22"/>
          <w:szCs w:val="22"/>
        </w:rPr>
        <w:sectPr w:rsidR="00C37470" w:rsidSect="00304BE6">
          <w:pgSz w:w="12240" w:h="15840"/>
          <w:pgMar w:top="1440" w:right="1440" w:bottom="1440" w:left="1440" w:header="720" w:footer="720" w:gutter="0"/>
          <w:cols w:space="720"/>
          <w:noEndnote/>
          <w:titlePg/>
          <w:docGrid w:linePitch="326"/>
        </w:sectPr>
      </w:pPr>
    </w:p>
    <w:p w14:paraId="0AB1580F" w14:textId="57FFC9FA" w:rsidR="00F12688" w:rsidRPr="00E10171" w:rsidRDefault="00F12688" w:rsidP="00F12688">
      <w:pPr>
        <w:spacing w:before="46" w:line="271" w:lineRule="exact"/>
        <w:jc w:val="center"/>
        <w:textAlignment w:val="baseline"/>
        <w:rPr>
          <w:b/>
          <w:color w:val="000000"/>
          <w:spacing w:val="-3"/>
          <w:sz w:val="22"/>
          <w:szCs w:val="22"/>
        </w:rPr>
      </w:pPr>
      <w:r w:rsidRPr="00E10171">
        <w:rPr>
          <w:b/>
          <w:color w:val="000000"/>
          <w:sz w:val="22"/>
          <w:szCs w:val="22"/>
        </w:rPr>
        <w:lastRenderedPageBreak/>
        <w:t>EXHIBIT “</w:t>
      </w:r>
      <w:r>
        <w:rPr>
          <w:b/>
          <w:color w:val="000000"/>
          <w:sz w:val="22"/>
          <w:szCs w:val="22"/>
        </w:rPr>
        <w:t>D</w:t>
      </w:r>
      <w:r w:rsidRPr="00E10171">
        <w:rPr>
          <w:b/>
          <w:color w:val="000000"/>
          <w:sz w:val="22"/>
          <w:szCs w:val="22"/>
        </w:rPr>
        <w:t>”</w:t>
      </w:r>
    </w:p>
    <w:p w14:paraId="508BEFB8" w14:textId="77777777" w:rsidR="00F12688" w:rsidRPr="00E10171" w:rsidRDefault="00F12688" w:rsidP="00F12688">
      <w:pPr>
        <w:jc w:val="center"/>
        <w:textAlignment w:val="baseline"/>
        <w:rPr>
          <w:color w:val="000000"/>
          <w:sz w:val="22"/>
          <w:szCs w:val="22"/>
        </w:rPr>
      </w:pPr>
    </w:p>
    <w:p w14:paraId="23784F7F" w14:textId="27859692" w:rsidR="00F12688" w:rsidRPr="00E10171" w:rsidRDefault="00F12688" w:rsidP="00570267">
      <w:pPr>
        <w:spacing w:line="720" w:lineRule="auto"/>
        <w:jc w:val="center"/>
        <w:textAlignment w:val="baseline"/>
        <w:rPr>
          <w:b/>
          <w:color w:val="000000"/>
          <w:spacing w:val="-4"/>
          <w:sz w:val="22"/>
          <w:szCs w:val="22"/>
        </w:rPr>
      </w:pPr>
      <w:r>
        <w:rPr>
          <w:b/>
          <w:color w:val="000000"/>
          <w:sz w:val="22"/>
          <w:szCs w:val="22"/>
        </w:rPr>
        <w:t>SUPPLY AND DELIVERY SCHEDULE</w:t>
      </w:r>
    </w:p>
    <w:p w14:paraId="0AD6B54F" w14:textId="3D5E157A" w:rsidR="00570267" w:rsidRPr="00E10171" w:rsidRDefault="00570267" w:rsidP="00570267">
      <w:pPr>
        <w:rPr>
          <w:color w:val="000000"/>
          <w:sz w:val="22"/>
          <w:szCs w:val="22"/>
        </w:rPr>
      </w:pPr>
      <w:r w:rsidRPr="002D4F35">
        <w:t>The City of Milpitas requests delivery within 10 business days once an order is put into production</w:t>
      </w:r>
      <w:r>
        <w:t xml:space="preserve">. </w:t>
      </w:r>
    </w:p>
    <w:p w14:paraId="04706B62" w14:textId="77777777" w:rsidR="00EE4CB1" w:rsidRDefault="00EE4CB1" w:rsidP="00F12688">
      <w:pPr>
        <w:spacing w:after="240"/>
        <w:rPr>
          <w:sz w:val="22"/>
          <w:szCs w:val="22"/>
        </w:rPr>
      </w:pPr>
    </w:p>
    <w:p w14:paraId="19B3AF7F" w14:textId="77777777" w:rsidR="00C37470" w:rsidRDefault="00C37470" w:rsidP="00F12688">
      <w:pPr>
        <w:spacing w:after="240"/>
        <w:rPr>
          <w:sz w:val="22"/>
          <w:szCs w:val="22"/>
        </w:rPr>
      </w:pPr>
    </w:p>
    <w:p w14:paraId="1D606744" w14:textId="547AD329" w:rsidR="00C37470" w:rsidRPr="00C37470" w:rsidRDefault="00570267" w:rsidP="00C37470">
      <w:pPr>
        <w:jc w:val="center"/>
        <w:textAlignment w:val="baseline"/>
        <w:rPr>
          <w:bCs/>
          <w:i/>
          <w:iCs/>
          <w:color w:val="000000"/>
          <w:spacing w:val="-7"/>
          <w:sz w:val="22"/>
          <w:szCs w:val="22"/>
        </w:rPr>
      </w:pPr>
      <w:r>
        <w:rPr>
          <w:bCs/>
          <w:i/>
          <w:iCs/>
          <w:color w:val="000000"/>
          <w:sz w:val="22"/>
          <w:szCs w:val="22"/>
          <w:highlight w:val="yellow"/>
        </w:rPr>
        <w:t>Additional d</w:t>
      </w:r>
      <w:r w:rsidR="00C37470">
        <w:rPr>
          <w:bCs/>
          <w:i/>
          <w:iCs/>
          <w:color w:val="000000"/>
          <w:sz w:val="22"/>
          <w:szCs w:val="22"/>
          <w:highlight w:val="yellow"/>
        </w:rPr>
        <w:t>ata</w:t>
      </w:r>
      <w:r w:rsidR="00C37470" w:rsidRPr="00C37470">
        <w:rPr>
          <w:bCs/>
          <w:i/>
          <w:iCs/>
          <w:color w:val="000000"/>
          <w:sz w:val="22"/>
          <w:szCs w:val="22"/>
          <w:highlight w:val="yellow"/>
        </w:rPr>
        <w:t xml:space="preserve"> </w:t>
      </w:r>
      <w:r>
        <w:rPr>
          <w:bCs/>
          <w:i/>
          <w:iCs/>
          <w:color w:val="000000"/>
          <w:sz w:val="22"/>
          <w:szCs w:val="22"/>
          <w:highlight w:val="yellow"/>
        </w:rPr>
        <w:t xml:space="preserve">can be </w:t>
      </w:r>
      <w:r w:rsidR="00C37470" w:rsidRPr="00C37470">
        <w:rPr>
          <w:bCs/>
          <w:i/>
          <w:iCs/>
          <w:color w:val="000000"/>
          <w:sz w:val="22"/>
          <w:szCs w:val="22"/>
          <w:highlight w:val="yellow"/>
        </w:rPr>
        <w:t>submitted from vendor in proposal.</w:t>
      </w:r>
    </w:p>
    <w:p w14:paraId="48B65668" w14:textId="77777777" w:rsidR="00C37470" w:rsidRDefault="00C37470" w:rsidP="00F12688">
      <w:pPr>
        <w:spacing w:after="240"/>
        <w:rPr>
          <w:sz w:val="22"/>
          <w:szCs w:val="22"/>
        </w:rPr>
        <w:sectPr w:rsidR="00C37470" w:rsidSect="00304BE6">
          <w:footerReference w:type="first" r:id="rId15"/>
          <w:pgSz w:w="12240" w:h="15840"/>
          <w:pgMar w:top="1440" w:right="1440" w:bottom="1440" w:left="1440" w:header="720" w:footer="720" w:gutter="0"/>
          <w:cols w:space="720"/>
          <w:noEndnote/>
          <w:titlePg/>
          <w:docGrid w:linePitch="326"/>
        </w:sectPr>
      </w:pPr>
    </w:p>
    <w:p w14:paraId="27F96E2D" w14:textId="112E827D" w:rsidR="00FF50C3" w:rsidRPr="00E10171" w:rsidRDefault="00FF50C3" w:rsidP="00FF50C3">
      <w:pPr>
        <w:jc w:val="center"/>
        <w:rPr>
          <w:b/>
          <w:sz w:val="22"/>
          <w:szCs w:val="22"/>
        </w:rPr>
      </w:pPr>
      <w:r w:rsidRPr="00E10171">
        <w:rPr>
          <w:b/>
          <w:sz w:val="22"/>
          <w:szCs w:val="22"/>
        </w:rPr>
        <w:lastRenderedPageBreak/>
        <w:t>EXHIBIT “</w:t>
      </w:r>
      <w:r w:rsidR="00F12688">
        <w:rPr>
          <w:b/>
          <w:sz w:val="22"/>
          <w:szCs w:val="22"/>
        </w:rPr>
        <w:t>E</w:t>
      </w:r>
      <w:r w:rsidRPr="00E10171">
        <w:rPr>
          <w:b/>
          <w:sz w:val="22"/>
          <w:szCs w:val="22"/>
        </w:rPr>
        <w:t>”</w:t>
      </w:r>
    </w:p>
    <w:p w14:paraId="2704735D" w14:textId="77777777" w:rsidR="00FF50C3" w:rsidRPr="00E10171" w:rsidRDefault="00FF50C3" w:rsidP="00FF50C3">
      <w:pPr>
        <w:jc w:val="center"/>
        <w:rPr>
          <w:b/>
          <w:sz w:val="22"/>
          <w:szCs w:val="22"/>
        </w:rPr>
      </w:pPr>
    </w:p>
    <w:p w14:paraId="70CA8768" w14:textId="77777777" w:rsidR="00FF50C3" w:rsidRPr="00E10171" w:rsidRDefault="00FF50C3" w:rsidP="00FF50C3">
      <w:pPr>
        <w:jc w:val="center"/>
        <w:rPr>
          <w:b/>
          <w:sz w:val="22"/>
          <w:szCs w:val="22"/>
        </w:rPr>
      </w:pPr>
      <w:r w:rsidRPr="00E10171">
        <w:rPr>
          <w:b/>
          <w:sz w:val="22"/>
          <w:szCs w:val="22"/>
        </w:rPr>
        <w:t>INSURANCE REQUIREMENTS</w:t>
      </w:r>
    </w:p>
    <w:p w14:paraId="24B98BB5" w14:textId="77777777" w:rsidR="00FF50C3" w:rsidRPr="00E10171" w:rsidRDefault="00FF50C3" w:rsidP="00FF50C3">
      <w:pPr>
        <w:jc w:val="center"/>
        <w:rPr>
          <w:b/>
          <w:sz w:val="22"/>
          <w:szCs w:val="22"/>
        </w:rPr>
      </w:pPr>
    </w:p>
    <w:p w14:paraId="7D315A05" w14:textId="77777777" w:rsidR="00FF50C3" w:rsidRPr="00E10171" w:rsidRDefault="00FF50C3" w:rsidP="00FF50C3">
      <w:pPr>
        <w:jc w:val="both"/>
        <w:rPr>
          <w:b/>
          <w:bCs/>
          <w:color w:val="000000"/>
          <w:sz w:val="22"/>
          <w:szCs w:val="22"/>
        </w:rPr>
      </w:pPr>
      <w:r w:rsidRPr="00E10171">
        <w:rPr>
          <w:bCs/>
          <w:color w:val="000000"/>
          <w:sz w:val="22"/>
          <w:szCs w:val="22"/>
        </w:rPr>
        <w:t xml:space="preserve">Please refer to the insurance requirements listed below. </w:t>
      </w:r>
      <w:r w:rsidRPr="00E10171">
        <w:rPr>
          <w:b/>
          <w:bCs/>
          <w:color w:val="000000"/>
          <w:sz w:val="22"/>
          <w:szCs w:val="22"/>
        </w:rPr>
        <w:t>Those that have an “X” indicated in the space before the requirement apply to Contractor’s or Consultant’s Agreement.</w:t>
      </w:r>
    </w:p>
    <w:p w14:paraId="695765A7" w14:textId="77777777" w:rsidR="00FF50C3" w:rsidRPr="00E10171" w:rsidRDefault="00FF50C3" w:rsidP="00FF50C3">
      <w:pPr>
        <w:jc w:val="both"/>
        <w:rPr>
          <w:bCs/>
          <w:color w:val="000000"/>
          <w:sz w:val="22"/>
          <w:szCs w:val="22"/>
        </w:rPr>
      </w:pPr>
    </w:p>
    <w:p w14:paraId="58E3B0FA" w14:textId="77777777" w:rsidR="00FF50C3" w:rsidRPr="00E10171" w:rsidRDefault="00FF50C3" w:rsidP="00FF50C3">
      <w:pPr>
        <w:jc w:val="both"/>
        <w:rPr>
          <w:bCs/>
          <w:color w:val="000000"/>
          <w:sz w:val="22"/>
          <w:szCs w:val="22"/>
        </w:rPr>
      </w:pPr>
      <w:r w:rsidRPr="00E10171">
        <w:rPr>
          <w:bCs/>
          <w:color w:val="000000"/>
          <w:sz w:val="22"/>
          <w:szCs w:val="22"/>
        </w:rPr>
        <w:tab/>
        <w:t xml:space="preserve">Contractor or Consultant shall procure and maintain for the duration of the Agreement insurance against claims for injuries to persons or damages to property which may arise from or in connection with the performance of the work hereunder and the results of that work by the Contractor or Consultant, its agents, representatives, </w:t>
      </w:r>
      <w:proofErr w:type="gramStart"/>
      <w:r w:rsidRPr="00E10171">
        <w:rPr>
          <w:bCs/>
          <w:color w:val="000000"/>
          <w:sz w:val="22"/>
          <w:szCs w:val="22"/>
        </w:rPr>
        <w:t>employees</w:t>
      </w:r>
      <w:proofErr w:type="gramEnd"/>
      <w:r w:rsidRPr="00E10171">
        <w:rPr>
          <w:bCs/>
          <w:color w:val="000000"/>
          <w:sz w:val="22"/>
          <w:szCs w:val="22"/>
        </w:rPr>
        <w:t xml:space="preserve"> or subcontractors.</w:t>
      </w:r>
    </w:p>
    <w:p w14:paraId="32094395" w14:textId="77777777" w:rsidR="00FF50C3" w:rsidRPr="00E10171" w:rsidRDefault="00FF50C3" w:rsidP="00FF50C3">
      <w:pPr>
        <w:jc w:val="both"/>
        <w:rPr>
          <w:bCs/>
          <w:color w:val="000000"/>
          <w:sz w:val="22"/>
          <w:szCs w:val="22"/>
        </w:rPr>
      </w:pPr>
    </w:p>
    <w:p w14:paraId="28728006" w14:textId="77777777" w:rsidR="00FF50C3" w:rsidRPr="00E10171" w:rsidRDefault="00FF50C3" w:rsidP="00FF50C3">
      <w:pPr>
        <w:jc w:val="both"/>
        <w:rPr>
          <w:bCs/>
          <w:color w:val="000000"/>
          <w:sz w:val="22"/>
          <w:szCs w:val="22"/>
        </w:rPr>
      </w:pPr>
      <w:r w:rsidRPr="00E10171">
        <w:rPr>
          <w:bCs/>
          <w:color w:val="000000"/>
          <w:sz w:val="22"/>
          <w:szCs w:val="22"/>
        </w:rPr>
        <w:t>Contractor or Consultant shall provide its insurance broker(s)/agent(s) with a copy of these requirements and request that they provide Certificates of Insurance complete with copies of all required endorsements.</w:t>
      </w:r>
    </w:p>
    <w:p w14:paraId="4BA6384D" w14:textId="77777777" w:rsidR="00FF50C3" w:rsidRPr="00E10171" w:rsidRDefault="00FF50C3" w:rsidP="00FF50C3">
      <w:pPr>
        <w:jc w:val="both"/>
        <w:rPr>
          <w:bCs/>
          <w:color w:val="000000"/>
          <w:sz w:val="22"/>
          <w:szCs w:val="22"/>
        </w:rPr>
      </w:pPr>
    </w:p>
    <w:p w14:paraId="42CABECF" w14:textId="77777777" w:rsidR="00FF50C3" w:rsidRPr="00E10171" w:rsidRDefault="00FF50C3" w:rsidP="00FF50C3">
      <w:pPr>
        <w:jc w:val="both"/>
        <w:rPr>
          <w:bCs/>
          <w:color w:val="000000"/>
          <w:sz w:val="22"/>
          <w:szCs w:val="22"/>
        </w:rPr>
      </w:pPr>
      <w:r w:rsidRPr="00E10171">
        <w:rPr>
          <w:bCs/>
          <w:color w:val="000000"/>
          <w:sz w:val="22"/>
          <w:szCs w:val="22"/>
        </w:rPr>
        <w:tab/>
        <w:t>Contractor or Consultant shall furnish City with copies of original endorsements affecting coverage required by this Exhibit D. The endorsements are to be signed by a person authorized by that insurer to bind coverage on its behalf. All endorsements and certificates are to be received and approved by City before work commences. City has the right to require Contractor’s or Consultant’s insurer to provide complete, certified copies of all required insurance policies, including endorsements affecting the coverage required by these specifications.</w:t>
      </w:r>
    </w:p>
    <w:p w14:paraId="7706E70F" w14:textId="77777777" w:rsidR="00FF50C3" w:rsidRPr="00E10171" w:rsidRDefault="00FF50C3" w:rsidP="00FF50C3">
      <w:pPr>
        <w:jc w:val="both"/>
        <w:rPr>
          <w:bCs/>
          <w:color w:val="000000"/>
          <w:sz w:val="22"/>
          <w:szCs w:val="22"/>
        </w:rPr>
      </w:pPr>
    </w:p>
    <w:p w14:paraId="5EDB1ED0" w14:textId="77777777" w:rsidR="00FF50C3" w:rsidRPr="00E10171" w:rsidRDefault="00FF50C3" w:rsidP="00FF50C3">
      <w:pPr>
        <w:jc w:val="both"/>
        <w:rPr>
          <w:b/>
          <w:bCs/>
          <w:color w:val="000000"/>
          <w:sz w:val="22"/>
          <w:szCs w:val="22"/>
        </w:rPr>
      </w:pPr>
      <w:r w:rsidRPr="00E10171">
        <w:rPr>
          <w:b/>
          <w:bCs/>
          <w:color w:val="000000"/>
          <w:sz w:val="22"/>
          <w:szCs w:val="22"/>
        </w:rPr>
        <w:t>Commercial General Liability (CGL):</w:t>
      </w:r>
    </w:p>
    <w:p w14:paraId="1739EEDA" w14:textId="77777777" w:rsidR="00FF50C3" w:rsidRPr="00E10171" w:rsidRDefault="00FF50C3" w:rsidP="00FF50C3">
      <w:pPr>
        <w:jc w:val="both"/>
        <w:rPr>
          <w:bCs/>
          <w:color w:val="000000"/>
          <w:sz w:val="22"/>
          <w:szCs w:val="22"/>
        </w:rPr>
      </w:pPr>
    </w:p>
    <w:p w14:paraId="248CDA25" w14:textId="01D681E5"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Coverage at least as broad as Insurance </w:t>
      </w:r>
      <w:r w:rsidR="00F92563">
        <w:rPr>
          <w:bCs/>
          <w:color w:val="000000"/>
          <w:sz w:val="22"/>
          <w:szCs w:val="22"/>
        </w:rPr>
        <w:t>Goods</w:t>
      </w:r>
      <w:r w:rsidRPr="00E10171">
        <w:rPr>
          <w:bCs/>
          <w:color w:val="000000"/>
          <w:sz w:val="22"/>
          <w:szCs w:val="22"/>
        </w:rPr>
        <w:t xml:space="preserve"> Office (“ISO”) Form CG 00 01 covering CGL on an “occurrence” basis, including products and completed operations, property damage, bodily </w:t>
      </w:r>
      <w:proofErr w:type="gramStart"/>
      <w:r w:rsidRPr="00E10171">
        <w:rPr>
          <w:bCs/>
          <w:color w:val="000000"/>
          <w:sz w:val="22"/>
          <w:szCs w:val="22"/>
        </w:rPr>
        <w:t>injury</w:t>
      </w:r>
      <w:proofErr w:type="gramEnd"/>
      <w:r w:rsidRPr="00E10171">
        <w:rPr>
          <w:bCs/>
          <w:color w:val="000000"/>
          <w:sz w:val="22"/>
          <w:szCs w:val="22"/>
        </w:rPr>
        <w:t xml:space="preserve"> and personal and advertising injury with limits no less than $2,000,000.00 per occurrence. If a general aggregate limit applies, either the general aggregate limit shall apply separately to this project/location or the general aggregate limit shall be twice the required occurrence limit.  </w:t>
      </w:r>
    </w:p>
    <w:p w14:paraId="4A9972B7" w14:textId="77777777" w:rsidR="00FF50C3" w:rsidRPr="00E10171" w:rsidRDefault="00FF50C3" w:rsidP="00FF50C3">
      <w:pPr>
        <w:jc w:val="both"/>
        <w:rPr>
          <w:bCs/>
          <w:color w:val="000000"/>
          <w:sz w:val="22"/>
          <w:szCs w:val="22"/>
        </w:rPr>
      </w:pPr>
    </w:p>
    <w:p w14:paraId="7BD2B5F0" w14:textId="690A9F30" w:rsidR="00FF50C3" w:rsidRPr="00E10171" w:rsidRDefault="00FF50C3" w:rsidP="00FF50C3">
      <w:pPr>
        <w:jc w:val="both"/>
        <w:rPr>
          <w:bCs/>
          <w:color w:val="000000"/>
          <w:sz w:val="22"/>
          <w:szCs w:val="22"/>
        </w:rPr>
      </w:pPr>
      <w:r w:rsidRPr="00C37470">
        <w:rPr>
          <w:b/>
          <w:color w:val="000000"/>
          <w:sz w:val="22"/>
          <w:szCs w:val="22"/>
        </w:rPr>
        <w:t>_</w:t>
      </w:r>
      <w:r w:rsidR="00C37470" w:rsidRPr="00C37470">
        <w:rPr>
          <w:b/>
          <w:color w:val="000000"/>
          <w:sz w:val="22"/>
          <w:szCs w:val="22"/>
        </w:rPr>
        <w:t>X</w:t>
      </w:r>
      <w:r w:rsidRPr="00C37470">
        <w:rPr>
          <w:b/>
          <w:color w:val="000000"/>
          <w:sz w:val="22"/>
          <w:szCs w:val="22"/>
        </w:rPr>
        <w:t>_</w:t>
      </w:r>
      <w:r w:rsidRPr="00E10171">
        <w:rPr>
          <w:bCs/>
          <w:color w:val="000000"/>
          <w:sz w:val="22"/>
          <w:szCs w:val="22"/>
        </w:rPr>
        <w:tab/>
        <w:t xml:space="preserve">Coverage at least as broad as ISO Form CG 00 01 covering CGL on an “occurrence” basis, including products and completed operations, property damage, bodily </w:t>
      </w:r>
      <w:proofErr w:type="gramStart"/>
      <w:r w:rsidRPr="00E10171">
        <w:rPr>
          <w:bCs/>
          <w:color w:val="000000"/>
          <w:sz w:val="22"/>
          <w:szCs w:val="22"/>
        </w:rPr>
        <w:t>injury</w:t>
      </w:r>
      <w:proofErr w:type="gramEnd"/>
      <w:r w:rsidRPr="00E10171">
        <w:rPr>
          <w:bCs/>
          <w:color w:val="000000"/>
          <w:sz w:val="22"/>
          <w:szCs w:val="22"/>
        </w:rPr>
        <w:t xml:space="preserve"> and personal and advertising injury with limits no less than $1,000,000.00 per occurrence.  If a general aggregate limit applies, either the general aggregate limit shall apply separately to this project/location or the general aggregate limit shall be twice the required occurrence limit.  </w:t>
      </w:r>
    </w:p>
    <w:p w14:paraId="5D9AA1C3" w14:textId="77777777" w:rsidR="00FF50C3" w:rsidRPr="00E10171" w:rsidRDefault="00FF50C3" w:rsidP="00FF50C3">
      <w:pPr>
        <w:jc w:val="both"/>
        <w:rPr>
          <w:bCs/>
          <w:color w:val="000000"/>
          <w:sz w:val="22"/>
          <w:szCs w:val="22"/>
        </w:rPr>
      </w:pPr>
    </w:p>
    <w:p w14:paraId="103C8D22"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Coverage at least as broad as ISO Form CG 00 01 covering CGL on an “occurrence” basis, including products and completed operations, property damage, bodily </w:t>
      </w:r>
      <w:proofErr w:type="gramStart"/>
      <w:r w:rsidRPr="00E10171">
        <w:rPr>
          <w:bCs/>
          <w:color w:val="000000"/>
          <w:sz w:val="22"/>
          <w:szCs w:val="22"/>
        </w:rPr>
        <w:t>injury</w:t>
      </w:r>
      <w:proofErr w:type="gramEnd"/>
      <w:r w:rsidRPr="00E10171">
        <w:rPr>
          <w:bCs/>
          <w:color w:val="000000"/>
          <w:sz w:val="22"/>
          <w:szCs w:val="22"/>
        </w:rPr>
        <w:t xml:space="preserve"> and personal and advertising injury with limits no less than $5,000,000.00 per occurrence.  If a general aggregate limit applies, either the general aggregate limit shall apply separately to this project/location or the general aggregate limit shall be twice the required occurrence limit.  </w:t>
      </w:r>
    </w:p>
    <w:p w14:paraId="7DFF1C47" w14:textId="77777777" w:rsidR="00FF50C3" w:rsidRPr="00E10171" w:rsidRDefault="00FF50C3" w:rsidP="00FF50C3">
      <w:pPr>
        <w:jc w:val="both"/>
        <w:rPr>
          <w:bCs/>
          <w:color w:val="000000"/>
          <w:sz w:val="22"/>
          <w:szCs w:val="22"/>
        </w:rPr>
      </w:pPr>
    </w:p>
    <w:p w14:paraId="3EECC235" w14:textId="77777777" w:rsidR="00FF50C3" w:rsidRPr="00E10171" w:rsidRDefault="00FF50C3" w:rsidP="00FF50C3">
      <w:pPr>
        <w:jc w:val="both"/>
        <w:rPr>
          <w:b/>
          <w:bCs/>
          <w:color w:val="000000"/>
          <w:sz w:val="22"/>
          <w:szCs w:val="22"/>
        </w:rPr>
      </w:pPr>
      <w:r w:rsidRPr="00E10171">
        <w:rPr>
          <w:b/>
          <w:bCs/>
          <w:color w:val="000000"/>
          <w:sz w:val="22"/>
          <w:szCs w:val="22"/>
        </w:rPr>
        <w:t>Automobile Liability:</w:t>
      </w:r>
    </w:p>
    <w:p w14:paraId="1BE3532F" w14:textId="77777777" w:rsidR="00FF50C3" w:rsidRPr="00E10171" w:rsidRDefault="00FF50C3" w:rsidP="00FF50C3">
      <w:pPr>
        <w:jc w:val="both"/>
        <w:rPr>
          <w:bCs/>
          <w:color w:val="000000"/>
          <w:sz w:val="22"/>
          <w:szCs w:val="22"/>
        </w:rPr>
      </w:pPr>
    </w:p>
    <w:p w14:paraId="7AFAE313" w14:textId="180CB369" w:rsidR="00FF50C3" w:rsidRPr="00E10171" w:rsidRDefault="00C37470" w:rsidP="00FF50C3">
      <w:pPr>
        <w:jc w:val="both"/>
        <w:rPr>
          <w:bCs/>
          <w:color w:val="000000"/>
          <w:sz w:val="22"/>
          <w:szCs w:val="22"/>
        </w:rPr>
      </w:pPr>
      <w:r w:rsidRPr="00C37470">
        <w:rPr>
          <w:b/>
          <w:color w:val="000000"/>
          <w:sz w:val="22"/>
          <w:szCs w:val="22"/>
        </w:rPr>
        <w:t>_X_</w:t>
      </w:r>
      <w:r w:rsidR="00FF50C3" w:rsidRPr="00E10171">
        <w:rPr>
          <w:bCs/>
          <w:color w:val="000000"/>
          <w:sz w:val="22"/>
          <w:szCs w:val="22"/>
        </w:rPr>
        <w:tab/>
        <w:t>Coverage at least as broad as ISO Form Number CA 0001 covering, Code 1 (any auto), of if Contractor or Consultant has no owned autos, Code 8 (hired) and 9 (non-owned), with limits no less than $1,000,000.00 combined single limit for bodily injury and property damage.</w:t>
      </w:r>
    </w:p>
    <w:p w14:paraId="05E6482B" w14:textId="77777777" w:rsidR="00FF50C3" w:rsidRPr="00E10171" w:rsidRDefault="00FF50C3" w:rsidP="00FF50C3">
      <w:pPr>
        <w:jc w:val="both"/>
        <w:rPr>
          <w:bCs/>
          <w:color w:val="000000"/>
          <w:sz w:val="22"/>
          <w:szCs w:val="22"/>
        </w:rPr>
      </w:pPr>
    </w:p>
    <w:p w14:paraId="6E6B3B43" w14:textId="372E3783"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Coverage at least as broad as ISO Form Number CA 0001 covering, Code 1 (any auto), with limits no less than $5,000,000.00 combined single </w:t>
      </w:r>
      <w:r w:rsidR="00E10171" w:rsidRPr="00E10171">
        <w:rPr>
          <w:bCs/>
          <w:color w:val="000000"/>
          <w:sz w:val="22"/>
          <w:szCs w:val="22"/>
        </w:rPr>
        <w:t>limit</w:t>
      </w:r>
      <w:r w:rsidRPr="00E10171">
        <w:rPr>
          <w:bCs/>
          <w:color w:val="000000"/>
          <w:sz w:val="22"/>
          <w:szCs w:val="22"/>
        </w:rPr>
        <w:t xml:space="preserve"> for bodily injury and property damage.</w:t>
      </w:r>
    </w:p>
    <w:p w14:paraId="22CD6889" w14:textId="77777777" w:rsidR="00FF50C3" w:rsidRPr="00E10171" w:rsidRDefault="00FF50C3" w:rsidP="00FF50C3">
      <w:pPr>
        <w:jc w:val="both"/>
        <w:rPr>
          <w:bCs/>
          <w:color w:val="000000"/>
          <w:sz w:val="22"/>
          <w:szCs w:val="22"/>
        </w:rPr>
      </w:pPr>
    </w:p>
    <w:p w14:paraId="3D301887" w14:textId="77777777" w:rsidR="00FF50C3" w:rsidRPr="00E10171" w:rsidRDefault="00FF50C3" w:rsidP="00FF50C3">
      <w:pPr>
        <w:jc w:val="both"/>
        <w:rPr>
          <w:bCs/>
          <w:color w:val="000000"/>
          <w:sz w:val="22"/>
          <w:szCs w:val="22"/>
        </w:rPr>
      </w:pPr>
      <w:r w:rsidRPr="00E10171">
        <w:rPr>
          <w:bCs/>
          <w:color w:val="000000"/>
          <w:sz w:val="22"/>
          <w:szCs w:val="22"/>
        </w:rPr>
        <w:lastRenderedPageBreak/>
        <w:t>___</w:t>
      </w:r>
      <w:r w:rsidRPr="00E10171">
        <w:rPr>
          <w:bCs/>
          <w:color w:val="000000"/>
          <w:sz w:val="22"/>
          <w:szCs w:val="22"/>
        </w:rPr>
        <w:tab/>
        <w:t>Garage keepers’ extra liability endorsement to extend coverage to all vehicles in the care, custody and control of the Contractor or Consultant, regardless of where the vehicles are kept or driven.</w:t>
      </w:r>
    </w:p>
    <w:p w14:paraId="7929B4D4" w14:textId="77777777" w:rsidR="00FF50C3" w:rsidRPr="00E10171" w:rsidRDefault="00FF50C3" w:rsidP="00FF50C3">
      <w:pPr>
        <w:jc w:val="both"/>
        <w:rPr>
          <w:bCs/>
          <w:color w:val="000000"/>
          <w:sz w:val="22"/>
          <w:szCs w:val="22"/>
        </w:rPr>
      </w:pPr>
    </w:p>
    <w:p w14:paraId="500B1549" w14:textId="77777777" w:rsidR="00FF50C3" w:rsidRPr="00E10171" w:rsidRDefault="00FF50C3" w:rsidP="00FF50C3">
      <w:pPr>
        <w:jc w:val="both"/>
        <w:rPr>
          <w:b/>
          <w:bCs/>
          <w:color w:val="000000"/>
          <w:sz w:val="22"/>
          <w:szCs w:val="22"/>
        </w:rPr>
      </w:pPr>
      <w:r w:rsidRPr="00E10171">
        <w:rPr>
          <w:b/>
          <w:bCs/>
          <w:color w:val="000000"/>
          <w:sz w:val="22"/>
          <w:szCs w:val="22"/>
        </w:rPr>
        <w:t xml:space="preserve">Professional Liability (Errors and Omissions): </w:t>
      </w:r>
    </w:p>
    <w:p w14:paraId="543C7D7E" w14:textId="77777777" w:rsidR="00FF50C3" w:rsidRPr="00E10171" w:rsidRDefault="00FF50C3" w:rsidP="00FF50C3">
      <w:pPr>
        <w:jc w:val="both"/>
        <w:rPr>
          <w:bCs/>
          <w:color w:val="000000"/>
          <w:sz w:val="22"/>
          <w:szCs w:val="22"/>
        </w:rPr>
      </w:pPr>
    </w:p>
    <w:p w14:paraId="2FA71ACC"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Insurance appropriates to the Contractor or Consultant’s profession, with limit no less than $1,000,000.00 per occurrence or claim, $2,000,000.00 aggregate.</w:t>
      </w:r>
    </w:p>
    <w:p w14:paraId="38BBDDA6" w14:textId="77777777" w:rsidR="00FF50C3" w:rsidRPr="00E10171" w:rsidRDefault="00FF50C3" w:rsidP="00FF50C3">
      <w:pPr>
        <w:jc w:val="both"/>
        <w:rPr>
          <w:bCs/>
          <w:color w:val="000000"/>
          <w:sz w:val="22"/>
          <w:szCs w:val="22"/>
        </w:rPr>
      </w:pPr>
    </w:p>
    <w:p w14:paraId="1A330578"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(If Design/Build), with limits no less than $1,000,000.00 per occurrence or claim, and $2,000,000.00 policy aggregate. </w:t>
      </w:r>
    </w:p>
    <w:p w14:paraId="3265901B" w14:textId="77777777" w:rsidR="00FF50C3" w:rsidRPr="00E10171" w:rsidRDefault="00FF50C3" w:rsidP="00FF50C3">
      <w:pPr>
        <w:jc w:val="both"/>
        <w:rPr>
          <w:bCs/>
          <w:color w:val="000000"/>
          <w:sz w:val="22"/>
          <w:szCs w:val="22"/>
        </w:rPr>
      </w:pPr>
    </w:p>
    <w:p w14:paraId="7D562888"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Insurance appropriates to the Contractor or Consultant’s profession, with limit no less than ______ per occurrence or claim, ______ </w:t>
      </w:r>
      <w:proofErr w:type="gramStart"/>
      <w:r w:rsidRPr="00E10171">
        <w:rPr>
          <w:bCs/>
          <w:color w:val="000000"/>
          <w:sz w:val="22"/>
          <w:szCs w:val="22"/>
        </w:rPr>
        <w:t>aggregate</w:t>
      </w:r>
      <w:proofErr w:type="gramEnd"/>
      <w:r w:rsidRPr="00E10171">
        <w:rPr>
          <w:bCs/>
          <w:color w:val="000000"/>
          <w:sz w:val="22"/>
          <w:szCs w:val="22"/>
        </w:rPr>
        <w:t xml:space="preserve"> </w:t>
      </w:r>
    </w:p>
    <w:p w14:paraId="6D5DE99B" w14:textId="77777777" w:rsidR="00FF50C3" w:rsidRPr="00E10171" w:rsidRDefault="00FF50C3" w:rsidP="00FF50C3">
      <w:pPr>
        <w:jc w:val="both"/>
        <w:rPr>
          <w:bCs/>
          <w:color w:val="000000"/>
          <w:sz w:val="22"/>
          <w:szCs w:val="22"/>
        </w:rPr>
      </w:pPr>
    </w:p>
    <w:p w14:paraId="46D7D76B" w14:textId="77777777" w:rsidR="00FF50C3" w:rsidRPr="00E10171" w:rsidRDefault="00FF50C3" w:rsidP="00FF50C3">
      <w:pPr>
        <w:jc w:val="both"/>
        <w:rPr>
          <w:b/>
          <w:bCs/>
          <w:color w:val="000000"/>
          <w:sz w:val="22"/>
          <w:szCs w:val="22"/>
        </w:rPr>
      </w:pPr>
      <w:r w:rsidRPr="00E10171">
        <w:rPr>
          <w:b/>
          <w:bCs/>
          <w:color w:val="000000"/>
          <w:sz w:val="22"/>
          <w:szCs w:val="22"/>
        </w:rPr>
        <w:t>Workers’ Compensation Insurance:</w:t>
      </w:r>
    </w:p>
    <w:p w14:paraId="6170044D" w14:textId="77777777" w:rsidR="00FF50C3" w:rsidRPr="00E10171" w:rsidRDefault="00FF50C3" w:rsidP="00FF50C3">
      <w:pPr>
        <w:jc w:val="both"/>
        <w:rPr>
          <w:bCs/>
          <w:color w:val="000000"/>
          <w:sz w:val="22"/>
          <w:szCs w:val="22"/>
        </w:rPr>
      </w:pPr>
    </w:p>
    <w:p w14:paraId="2161F569" w14:textId="7BE1A5A1" w:rsidR="00FF50C3" w:rsidRPr="00E10171" w:rsidRDefault="00C37470" w:rsidP="00FF50C3">
      <w:pPr>
        <w:jc w:val="both"/>
        <w:rPr>
          <w:bCs/>
          <w:i/>
          <w:iCs/>
          <w:color w:val="000000"/>
          <w:sz w:val="22"/>
          <w:szCs w:val="22"/>
        </w:rPr>
      </w:pPr>
      <w:r w:rsidRPr="00C37470">
        <w:rPr>
          <w:b/>
          <w:color w:val="000000"/>
          <w:sz w:val="22"/>
          <w:szCs w:val="22"/>
        </w:rPr>
        <w:t>_X_</w:t>
      </w:r>
      <w:r w:rsidR="00FF50C3" w:rsidRPr="00E10171">
        <w:rPr>
          <w:bCs/>
          <w:color w:val="000000"/>
          <w:sz w:val="22"/>
          <w:szCs w:val="22"/>
        </w:rPr>
        <w:tab/>
        <w:t xml:space="preserve">Insurance as required by the State of California, with Statutory Limits, and Employer’s Liability Insurance with limit of no less than $1,000,000.00 per accident for bodily injury or disease. </w:t>
      </w:r>
      <w:r w:rsidR="00FF50C3" w:rsidRPr="00E10171">
        <w:rPr>
          <w:bCs/>
          <w:i/>
          <w:iCs/>
          <w:color w:val="000000"/>
          <w:sz w:val="22"/>
          <w:szCs w:val="22"/>
        </w:rPr>
        <w:t>(Not required if Contractor or Consultant provides written verification it has no employees)</w:t>
      </w:r>
    </w:p>
    <w:p w14:paraId="46108527" w14:textId="77777777" w:rsidR="00FF50C3" w:rsidRPr="00E10171" w:rsidRDefault="00FF50C3" w:rsidP="00FF50C3">
      <w:pPr>
        <w:jc w:val="both"/>
        <w:rPr>
          <w:bCs/>
          <w:color w:val="000000"/>
          <w:sz w:val="22"/>
          <w:szCs w:val="22"/>
        </w:rPr>
      </w:pPr>
    </w:p>
    <w:p w14:paraId="02D0F201" w14:textId="77777777" w:rsidR="00FF50C3" w:rsidRPr="00E10171" w:rsidRDefault="00FF50C3" w:rsidP="00FF50C3">
      <w:pPr>
        <w:jc w:val="both"/>
        <w:rPr>
          <w:bCs/>
          <w:color w:val="000000"/>
          <w:sz w:val="22"/>
          <w:szCs w:val="22"/>
        </w:rPr>
      </w:pPr>
      <w:r w:rsidRPr="00E10171">
        <w:rPr>
          <w:bCs/>
          <w:color w:val="000000"/>
          <w:sz w:val="22"/>
          <w:szCs w:val="22"/>
        </w:rPr>
        <w:t xml:space="preserve">The Employer’s Liability policy shall be endorsed to waive any right of subrogation as respects the City, its elected and appointed officials, officers, attorneys, agents, and employees.  </w:t>
      </w:r>
    </w:p>
    <w:p w14:paraId="24E0B2C2" w14:textId="77777777" w:rsidR="00FF50C3" w:rsidRPr="00E10171" w:rsidRDefault="00FF50C3" w:rsidP="00FF50C3">
      <w:pPr>
        <w:jc w:val="both"/>
        <w:rPr>
          <w:bCs/>
          <w:color w:val="000000"/>
          <w:sz w:val="22"/>
          <w:szCs w:val="22"/>
        </w:rPr>
      </w:pPr>
    </w:p>
    <w:p w14:paraId="5B367E44" w14:textId="77777777" w:rsidR="00FF50C3" w:rsidRPr="00E10171" w:rsidRDefault="00FF50C3" w:rsidP="00FF50C3">
      <w:pPr>
        <w:jc w:val="both"/>
        <w:rPr>
          <w:b/>
          <w:bCs/>
          <w:color w:val="000000"/>
          <w:sz w:val="22"/>
          <w:szCs w:val="22"/>
        </w:rPr>
      </w:pPr>
      <w:r w:rsidRPr="00E10171">
        <w:rPr>
          <w:b/>
          <w:bCs/>
          <w:color w:val="000000"/>
          <w:sz w:val="22"/>
          <w:szCs w:val="22"/>
        </w:rPr>
        <w:t>Builder’s Risk (Course of Construction):</w:t>
      </w:r>
    </w:p>
    <w:p w14:paraId="5496D39D" w14:textId="77777777" w:rsidR="00FF50C3" w:rsidRPr="00E10171" w:rsidRDefault="00FF50C3" w:rsidP="00FF50C3">
      <w:pPr>
        <w:jc w:val="both"/>
        <w:rPr>
          <w:bCs/>
          <w:color w:val="000000"/>
          <w:sz w:val="22"/>
          <w:szCs w:val="22"/>
        </w:rPr>
      </w:pPr>
    </w:p>
    <w:p w14:paraId="394110DE"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Insurance utilizing an “All Risk” (Special Perils) coverage form, with limits equal to the completed value of the project and no coinsurance penalty provisions.  If the project does not involve new or major reconstruction, at the option of the </w:t>
      </w:r>
      <w:proofErr w:type="gramStart"/>
      <w:r w:rsidRPr="00E10171">
        <w:rPr>
          <w:bCs/>
          <w:color w:val="000000"/>
          <w:sz w:val="22"/>
          <w:szCs w:val="22"/>
        </w:rPr>
        <w:t>City</w:t>
      </w:r>
      <w:proofErr w:type="gramEnd"/>
      <w:r w:rsidRPr="00E10171">
        <w:rPr>
          <w:bCs/>
          <w:color w:val="000000"/>
          <w:sz w:val="22"/>
          <w:szCs w:val="22"/>
        </w:rPr>
        <w:t xml:space="preserve">, an Installation Floater may be acceptable. For such projects, a Property Installation Floater shall be obtained that provides for the improvement, remodel, modification, alteration, conversion or adjustment to existing buildings, structures, processes, </w:t>
      </w:r>
      <w:proofErr w:type="gramStart"/>
      <w:r w:rsidRPr="00E10171">
        <w:rPr>
          <w:bCs/>
          <w:color w:val="000000"/>
          <w:sz w:val="22"/>
          <w:szCs w:val="22"/>
        </w:rPr>
        <w:t>machinery</w:t>
      </w:r>
      <w:proofErr w:type="gramEnd"/>
      <w:r w:rsidRPr="00E10171">
        <w:rPr>
          <w:bCs/>
          <w:color w:val="000000"/>
          <w:sz w:val="22"/>
          <w:szCs w:val="22"/>
        </w:rPr>
        <w:t xml:space="preserve"> and equipment. The Property Installation Floater shall provide property damage coverage for any building, structure, </w:t>
      </w:r>
      <w:proofErr w:type="gramStart"/>
      <w:r w:rsidRPr="00E10171">
        <w:rPr>
          <w:bCs/>
          <w:color w:val="000000"/>
          <w:sz w:val="22"/>
          <w:szCs w:val="22"/>
        </w:rPr>
        <w:t>machinery</w:t>
      </w:r>
      <w:proofErr w:type="gramEnd"/>
      <w:r w:rsidRPr="00E10171">
        <w:rPr>
          <w:bCs/>
          <w:color w:val="000000"/>
          <w:sz w:val="22"/>
          <w:szCs w:val="22"/>
        </w:rPr>
        <w:t xml:space="preserve"> or equipment damaged, impaired, broken, or destroyed during the performance of the Work, including during transit, installation, and testing at the City’s site.</w:t>
      </w:r>
    </w:p>
    <w:p w14:paraId="1030DE88" w14:textId="77777777" w:rsidR="00FF50C3" w:rsidRPr="00E10171" w:rsidRDefault="00FF50C3" w:rsidP="00FF50C3">
      <w:pPr>
        <w:jc w:val="both"/>
        <w:rPr>
          <w:bCs/>
          <w:color w:val="000000"/>
          <w:sz w:val="22"/>
          <w:szCs w:val="22"/>
        </w:rPr>
      </w:pPr>
    </w:p>
    <w:p w14:paraId="3DD5BEA1" w14:textId="77777777" w:rsidR="00FF50C3" w:rsidRPr="00E10171" w:rsidRDefault="00FF50C3" w:rsidP="00FF50C3">
      <w:pPr>
        <w:jc w:val="both"/>
        <w:rPr>
          <w:b/>
          <w:bCs/>
          <w:color w:val="000000"/>
          <w:sz w:val="22"/>
          <w:szCs w:val="22"/>
        </w:rPr>
      </w:pPr>
      <w:r w:rsidRPr="00E10171">
        <w:rPr>
          <w:b/>
          <w:bCs/>
          <w:color w:val="000000"/>
          <w:sz w:val="22"/>
          <w:szCs w:val="22"/>
        </w:rPr>
        <w:t>Contractor’s or Consultant’s Pollution Legal Liability:</w:t>
      </w:r>
    </w:p>
    <w:p w14:paraId="4BFEFB4F" w14:textId="77777777" w:rsidR="00FF50C3" w:rsidRPr="00E10171" w:rsidRDefault="00FF50C3" w:rsidP="00FF50C3">
      <w:pPr>
        <w:jc w:val="both"/>
        <w:rPr>
          <w:bCs/>
          <w:color w:val="000000"/>
          <w:sz w:val="22"/>
          <w:szCs w:val="22"/>
        </w:rPr>
      </w:pPr>
    </w:p>
    <w:p w14:paraId="0FFBD0DB"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Contractor’s or Consultant’s pollution legal liability and/or Asbestos Legal Liability and/or Errors and Omissions (if project involves environmental hazards) with limits no less than $1,000,000.00 per occurrence or claim and $2,000,000.00 policy aggregate.  </w:t>
      </w:r>
    </w:p>
    <w:p w14:paraId="4A881C27" w14:textId="77777777" w:rsidR="00FF50C3" w:rsidRPr="00E10171" w:rsidRDefault="00FF50C3" w:rsidP="00FF50C3">
      <w:pPr>
        <w:jc w:val="both"/>
        <w:rPr>
          <w:bCs/>
          <w:color w:val="000000"/>
          <w:sz w:val="22"/>
          <w:szCs w:val="22"/>
        </w:rPr>
      </w:pPr>
    </w:p>
    <w:p w14:paraId="62ACDFA7" w14:textId="77777777" w:rsidR="00FF50C3" w:rsidRPr="00E10171" w:rsidRDefault="00FF50C3" w:rsidP="00FF50C3">
      <w:pPr>
        <w:jc w:val="both"/>
        <w:rPr>
          <w:bCs/>
          <w:color w:val="000000"/>
          <w:sz w:val="22"/>
          <w:szCs w:val="22"/>
        </w:rPr>
      </w:pPr>
      <w:r w:rsidRPr="00E10171">
        <w:rPr>
          <w:bCs/>
          <w:color w:val="000000"/>
          <w:sz w:val="22"/>
          <w:szCs w:val="22"/>
        </w:rPr>
        <w:t xml:space="preserve">If the Contractor or Consultant maintains higher limits than the minimums shown above, the City requires and shall be entitled to coverage for the higher limits maintained by the Contractor or Consultant. Any available insurance proceeds </w:t>
      </w:r>
      <w:proofErr w:type="gramStart"/>
      <w:r w:rsidRPr="00E10171">
        <w:rPr>
          <w:bCs/>
          <w:color w:val="000000"/>
          <w:sz w:val="22"/>
          <w:szCs w:val="22"/>
        </w:rPr>
        <w:t>in excess of</w:t>
      </w:r>
      <w:proofErr w:type="gramEnd"/>
      <w:r w:rsidRPr="00E10171">
        <w:rPr>
          <w:bCs/>
          <w:color w:val="000000"/>
          <w:sz w:val="22"/>
          <w:szCs w:val="22"/>
        </w:rPr>
        <w:t xml:space="preserve"> the specified minimum limits of insurance and coverage shall be available to City. </w:t>
      </w:r>
    </w:p>
    <w:p w14:paraId="1D0D018E" w14:textId="77777777" w:rsidR="00FF50C3" w:rsidRPr="00E10171" w:rsidRDefault="00FF50C3" w:rsidP="00FF50C3">
      <w:pPr>
        <w:jc w:val="both"/>
        <w:rPr>
          <w:bCs/>
          <w:color w:val="000000"/>
          <w:sz w:val="22"/>
          <w:szCs w:val="22"/>
        </w:rPr>
      </w:pPr>
    </w:p>
    <w:p w14:paraId="1701700B" w14:textId="77777777" w:rsidR="00FF50C3" w:rsidRPr="00E10171" w:rsidRDefault="00FF50C3" w:rsidP="00FF50C3">
      <w:pPr>
        <w:pStyle w:val="gmail-msolistparagraph"/>
        <w:spacing w:before="0" w:beforeAutospacing="0" w:after="0" w:afterAutospacing="0" w:line="276" w:lineRule="auto"/>
        <w:jc w:val="both"/>
        <w:rPr>
          <w:rFonts w:ascii="Times New Roman" w:hAnsi="Times New Roman" w:cs="Times New Roman"/>
          <w:b/>
        </w:rPr>
      </w:pPr>
    </w:p>
    <w:p w14:paraId="2D34061A" w14:textId="77777777" w:rsidR="00FF50C3" w:rsidRPr="00E10171" w:rsidRDefault="00FF50C3" w:rsidP="00FF50C3">
      <w:pPr>
        <w:pStyle w:val="gmail-msolistparagraph"/>
        <w:spacing w:before="0" w:beforeAutospacing="0" w:after="0" w:afterAutospacing="0" w:line="276" w:lineRule="auto"/>
        <w:jc w:val="both"/>
        <w:rPr>
          <w:rFonts w:ascii="Times New Roman" w:hAnsi="Times New Roman" w:cs="Times New Roman"/>
        </w:rPr>
      </w:pPr>
      <w:r w:rsidRPr="00E10171">
        <w:rPr>
          <w:rFonts w:ascii="Times New Roman" w:hAnsi="Times New Roman" w:cs="Times New Roman"/>
          <w:b/>
        </w:rPr>
        <w:t>Cyber Liability Insurance</w:t>
      </w:r>
    </w:p>
    <w:p w14:paraId="3FDADE73" w14:textId="77777777" w:rsidR="00FF50C3" w:rsidRPr="00E10171" w:rsidRDefault="00FF50C3" w:rsidP="00FF50C3">
      <w:pPr>
        <w:jc w:val="both"/>
        <w:rPr>
          <w:bCs/>
          <w:color w:val="000000"/>
          <w:sz w:val="22"/>
          <w:szCs w:val="22"/>
        </w:rPr>
      </w:pPr>
    </w:p>
    <w:p w14:paraId="4A94B4CC" w14:textId="77777777" w:rsidR="00FF50C3" w:rsidRPr="00E10171" w:rsidRDefault="00FF50C3" w:rsidP="00FF50C3">
      <w:pPr>
        <w:jc w:val="both"/>
        <w:rPr>
          <w:bCs/>
          <w:color w:val="000000"/>
          <w:sz w:val="22"/>
          <w:szCs w:val="22"/>
        </w:rPr>
      </w:pPr>
      <w:r w:rsidRPr="00E10171">
        <w:rPr>
          <w:bCs/>
          <w:color w:val="000000"/>
          <w:sz w:val="22"/>
          <w:szCs w:val="22"/>
        </w:rPr>
        <w:t>___</w:t>
      </w:r>
      <w:r w:rsidRPr="00E10171">
        <w:rPr>
          <w:bCs/>
          <w:color w:val="000000"/>
          <w:sz w:val="22"/>
          <w:szCs w:val="22"/>
        </w:rPr>
        <w:tab/>
        <w:t xml:space="preserve">Cyber Liability Insurance with limits not less than $1,000,000 per claim. </w:t>
      </w:r>
    </w:p>
    <w:p w14:paraId="45E8D9D7" w14:textId="77777777" w:rsidR="00FF50C3" w:rsidRPr="00E10171" w:rsidRDefault="00FF50C3" w:rsidP="00FF50C3">
      <w:pPr>
        <w:jc w:val="both"/>
        <w:rPr>
          <w:bCs/>
          <w:color w:val="000000"/>
          <w:sz w:val="22"/>
          <w:szCs w:val="22"/>
        </w:rPr>
      </w:pPr>
      <w:r w:rsidRPr="00E10171">
        <w:rPr>
          <w:bCs/>
          <w:color w:val="000000"/>
          <w:sz w:val="22"/>
          <w:szCs w:val="22"/>
        </w:rPr>
        <w:t> </w:t>
      </w:r>
    </w:p>
    <w:p w14:paraId="10F9DDE2" w14:textId="77777777" w:rsidR="00FF50C3" w:rsidRPr="00E10171" w:rsidRDefault="00FF50C3" w:rsidP="00FF50C3">
      <w:pPr>
        <w:jc w:val="both"/>
        <w:rPr>
          <w:bCs/>
          <w:color w:val="000000"/>
          <w:sz w:val="22"/>
          <w:szCs w:val="22"/>
        </w:rPr>
      </w:pPr>
      <w:r w:rsidRPr="00E10171">
        <w:rPr>
          <w:bCs/>
          <w:color w:val="000000"/>
          <w:sz w:val="22"/>
          <w:szCs w:val="22"/>
        </w:rPr>
        <w:lastRenderedPageBreak/>
        <w:t xml:space="preserve">Coverage shall be sufficiently broad to respond to the duties and obligations as is undertaken by Contractor or Consultant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w:t>
      </w:r>
    </w:p>
    <w:p w14:paraId="5CC1D33C" w14:textId="77777777" w:rsidR="00FF50C3" w:rsidRPr="00E10171" w:rsidRDefault="00FF50C3" w:rsidP="00FF50C3">
      <w:pPr>
        <w:jc w:val="both"/>
        <w:rPr>
          <w:bCs/>
          <w:color w:val="000000"/>
          <w:sz w:val="22"/>
          <w:szCs w:val="22"/>
        </w:rPr>
      </w:pPr>
    </w:p>
    <w:p w14:paraId="12D17E1D" w14:textId="77777777" w:rsidR="00FF50C3" w:rsidRPr="00E10171" w:rsidRDefault="00FF50C3" w:rsidP="00FF50C3">
      <w:pPr>
        <w:jc w:val="both"/>
        <w:rPr>
          <w:bCs/>
          <w:color w:val="000000"/>
          <w:sz w:val="22"/>
          <w:szCs w:val="22"/>
        </w:rPr>
      </w:pPr>
      <w:r w:rsidRPr="00E10171">
        <w:rPr>
          <w:bCs/>
          <w:color w:val="000000"/>
          <w:sz w:val="22"/>
          <w:szCs w:val="22"/>
        </w:rPr>
        <w:t>The policy shall provide coverage for breach response costs as well as regulatory fines and penalties, and credit monitoring expenses with limits sufficient to respond to these obligations.</w:t>
      </w:r>
    </w:p>
    <w:p w14:paraId="09DFE5CC" w14:textId="77777777" w:rsidR="00FF50C3" w:rsidRPr="00E10171" w:rsidRDefault="00FF50C3" w:rsidP="00FF50C3">
      <w:pPr>
        <w:jc w:val="both"/>
        <w:rPr>
          <w:bCs/>
          <w:color w:val="000000"/>
          <w:sz w:val="22"/>
          <w:szCs w:val="22"/>
        </w:rPr>
      </w:pPr>
    </w:p>
    <w:p w14:paraId="6D7F6C9E" w14:textId="77777777" w:rsidR="00FF50C3" w:rsidRPr="00E10171" w:rsidRDefault="00FF50C3" w:rsidP="00FF50C3">
      <w:pPr>
        <w:jc w:val="both"/>
        <w:rPr>
          <w:b/>
          <w:bCs/>
          <w:color w:val="000000"/>
          <w:sz w:val="22"/>
          <w:szCs w:val="22"/>
        </w:rPr>
      </w:pPr>
      <w:r w:rsidRPr="00E10171">
        <w:rPr>
          <w:b/>
          <w:bCs/>
          <w:color w:val="000000"/>
          <w:sz w:val="22"/>
          <w:szCs w:val="22"/>
        </w:rPr>
        <w:t>Surety Bonds:</w:t>
      </w:r>
    </w:p>
    <w:p w14:paraId="4C76DB5D" w14:textId="77777777" w:rsidR="00FF50C3" w:rsidRPr="00E10171" w:rsidRDefault="00FF50C3" w:rsidP="00FF50C3">
      <w:pPr>
        <w:jc w:val="both"/>
        <w:rPr>
          <w:bCs/>
          <w:color w:val="000000"/>
          <w:sz w:val="22"/>
          <w:szCs w:val="22"/>
        </w:rPr>
      </w:pPr>
    </w:p>
    <w:p w14:paraId="06CA6345" w14:textId="77777777" w:rsidR="00FF50C3" w:rsidRPr="00E10171" w:rsidRDefault="00FF50C3" w:rsidP="00FF50C3">
      <w:pPr>
        <w:jc w:val="both"/>
        <w:rPr>
          <w:bCs/>
          <w:color w:val="000000"/>
          <w:sz w:val="22"/>
          <w:szCs w:val="22"/>
        </w:rPr>
      </w:pPr>
      <w:r w:rsidRPr="00E10171">
        <w:rPr>
          <w:bCs/>
          <w:color w:val="000000"/>
          <w:sz w:val="22"/>
          <w:szCs w:val="22"/>
        </w:rPr>
        <w:t>Contractor shall provide the following Surety Bonds:</w:t>
      </w:r>
    </w:p>
    <w:p w14:paraId="1D4EF16F" w14:textId="77777777" w:rsidR="00FF50C3" w:rsidRPr="00E10171" w:rsidRDefault="00FF50C3" w:rsidP="00FF50C3">
      <w:pPr>
        <w:jc w:val="both"/>
        <w:rPr>
          <w:sz w:val="22"/>
          <w:szCs w:val="22"/>
        </w:rPr>
      </w:pPr>
    </w:p>
    <w:p w14:paraId="7890FEF8" w14:textId="77777777" w:rsidR="00FF50C3" w:rsidRPr="00E10171" w:rsidRDefault="00FF50C3" w:rsidP="00FF50C3">
      <w:pPr>
        <w:jc w:val="both"/>
        <w:rPr>
          <w:bCs/>
          <w:color w:val="000000"/>
          <w:sz w:val="22"/>
          <w:szCs w:val="22"/>
        </w:rPr>
      </w:pPr>
      <w:r w:rsidRPr="00E10171">
        <w:rPr>
          <w:sz w:val="22"/>
          <w:szCs w:val="22"/>
        </w:rPr>
        <w:t>____</w:t>
      </w:r>
      <w:r w:rsidRPr="00E10171">
        <w:rPr>
          <w:sz w:val="22"/>
          <w:szCs w:val="22"/>
        </w:rPr>
        <w:tab/>
        <w:t>Bid Bond</w:t>
      </w:r>
    </w:p>
    <w:p w14:paraId="6D927384" w14:textId="77777777" w:rsidR="00FF50C3" w:rsidRPr="00E10171" w:rsidRDefault="00FF50C3" w:rsidP="00896FF0">
      <w:pPr>
        <w:pStyle w:val="ListParagraph"/>
        <w:numPr>
          <w:ilvl w:val="0"/>
          <w:numId w:val="0"/>
        </w:numPr>
        <w:jc w:val="both"/>
        <w:rPr>
          <w:sz w:val="22"/>
          <w:szCs w:val="22"/>
        </w:rPr>
      </w:pPr>
      <w:r w:rsidRPr="00E10171">
        <w:rPr>
          <w:sz w:val="22"/>
          <w:szCs w:val="22"/>
        </w:rPr>
        <w:t>____</w:t>
      </w:r>
      <w:r w:rsidRPr="00E10171">
        <w:rPr>
          <w:sz w:val="22"/>
          <w:szCs w:val="22"/>
        </w:rPr>
        <w:tab/>
        <w:t>Performance Bond</w:t>
      </w:r>
    </w:p>
    <w:p w14:paraId="26667FDF" w14:textId="77777777" w:rsidR="00FF50C3" w:rsidRPr="00E10171" w:rsidRDefault="00FF50C3" w:rsidP="00896FF0">
      <w:pPr>
        <w:pStyle w:val="ListParagraph"/>
        <w:numPr>
          <w:ilvl w:val="0"/>
          <w:numId w:val="0"/>
        </w:numPr>
        <w:jc w:val="both"/>
        <w:rPr>
          <w:sz w:val="22"/>
          <w:szCs w:val="22"/>
        </w:rPr>
      </w:pPr>
      <w:r w:rsidRPr="00E10171">
        <w:rPr>
          <w:sz w:val="22"/>
          <w:szCs w:val="22"/>
        </w:rPr>
        <w:t>____</w:t>
      </w:r>
      <w:r w:rsidRPr="00E10171">
        <w:rPr>
          <w:sz w:val="22"/>
          <w:szCs w:val="22"/>
        </w:rPr>
        <w:tab/>
        <w:t>Payment Bond</w:t>
      </w:r>
    </w:p>
    <w:p w14:paraId="45445DA9" w14:textId="77777777" w:rsidR="00FF50C3" w:rsidRPr="00E10171" w:rsidRDefault="00FF50C3" w:rsidP="00FF50C3">
      <w:pPr>
        <w:jc w:val="both"/>
        <w:rPr>
          <w:bCs/>
          <w:color w:val="000000"/>
          <w:sz w:val="22"/>
          <w:szCs w:val="22"/>
        </w:rPr>
      </w:pPr>
    </w:p>
    <w:p w14:paraId="6AC9F974" w14:textId="77777777" w:rsidR="00FF50C3" w:rsidRPr="00E10171" w:rsidRDefault="00FF50C3" w:rsidP="00FF50C3">
      <w:pPr>
        <w:jc w:val="both"/>
        <w:rPr>
          <w:bCs/>
          <w:color w:val="000000"/>
          <w:sz w:val="22"/>
          <w:szCs w:val="22"/>
        </w:rPr>
      </w:pPr>
      <w:r w:rsidRPr="00E10171">
        <w:rPr>
          <w:bCs/>
          <w:color w:val="000000"/>
          <w:sz w:val="22"/>
          <w:szCs w:val="22"/>
        </w:rPr>
        <w:t>The Payment Bond and Performance Bond shall be in a sum equal to the contract price. Bonds shall be duly executed by a responsible corporate surety, authorized to issue such bonds in the State of California and secured through an authorized agent with an office in California.</w:t>
      </w:r>
    </w:p>
    <w:p w14:paraId="6173C7E8" w14:textId="77777777" w:rsidR="00FF50C3" w:rsidRPr="00E10171" w:rsidRDefault="00FF50C3" w:rsidP="00FF50C3">
      <w:pPr>
        <w:jc w:val="both"/>
        <w:rPr>
          <w:bCs/>
          <w:color w:val="000000"/>
          <w:sz w:val="22"/>
          <w:szCs w:val="22"/>
        </w:rPr>
      </w:pPr>
    </w:p>
    <w:p w14:paraId="31C8F75C" w14:textId="77777777" w:rsidR="00FF50C3" w:rsidRPr="00E10171" w:rsidRDefault="00FF50C3" w:rsidP="00FF50C3">
      <w:pPr>
        <w:jc w:val="both"/>
        <w:rPr>
          <w:b/>
          <w:bCs/>
          <w:color w:val="000000"/>
          <w:sz w:val="22"/>
          <w:szCs w:val="22"/>
        </w:rPr>
      </w:pPr>
      <w:r w:rsidRPr="00E10171">
        <w:rPr>
          <w:b/>
          <w:bCs/>
          <w:color w:val="000000"/>
          <w:sz w:val="22"/>
          <w:szCs w:val="22"/>
        </w:rPr>
        <w:t>Other Insurance Provisions:</w:t>
      </w:r>
    </w:p>
    <w:p w14:paraId="05C6435E" w14:textId="77777777" w:rsidR="00FF50C3" w:rsidRPr="00E10171" w:rsidRDefault="00FF50C3" w:rsidP="00FF50C3">
      <w:pPr>
        <w:jc w:val="both"/>
        <w:rPr>
          <w:bCs/>
          <w:color w:val="000000"/>
          <w:sz w:val="22"/>
          <w:szCs w:val="22"/>
        </w:rPr>
      </w:pPr>
    </w:p>
    <w:p w14:paraId="22131071" w14:textId="77777777" w:rsidR="00FF50C3" w:rsidRPr="00E10171" w:rsidRDefault="00FF50C3" w:rsidP="00FF50C3">
      <w:pPr>
        <w:jc w:val="both"/>
        <w:rPr>
          <w:bCs/>
          <w:color w:val="000000"/>
          <w:sz w:val="22"/>
          <w:szCs w:val="22"/>
        </w:rPr>
      </w:pPr>
      <w:r w:rsidRPr="00E10171">
        <w:rPr>
          <w:bCs/>
          <w:color w:val="000000"/>
          <w:sz w:val="22"/>
          <w:szCs w:val="22"/>
        </w:rPr>
        <w:t>The insurance policies are to contain, or be endorsed to contain the following provisions:</w:t>
      </w:r>
    </w:p>
    <w:p w14:paraId="506A87BB" w14:textId="77777777" w:rsidR="00FF50C3" w:rsidRPr="00E10171" w:rsidRDefault="00FF50C3" w:rsidP="00FF50C3">
      <w:pPr>
        <w:jc w:val="both"/>
        <w:rPr>
          <w:bCs/>
          <w:color w:val="000000"/>
          <w:sz w:val="22"/>
          <w:szCs w:val="22"/>
        </w:rPr>
      </w:pPr>
    </w:p>
    <w:p w14:paraId="21E5F21E" w14:textId="6F4E7142" w:rsidR="00FF50C3" w:rsidRPr="00E10171" w:rsidRDefault="00C37470" w:rsidP="00FF50C3">
      <w:pPr>
        <w:jc w:val="both"/>
        <w:rPr>
          <w:b/>
          <w:bCs/>
          <w:color w:val="000000"/>
          <w:sz w:val="22"/>
          <w:szCs w:val="22"/>
        </w:rPr>
      </w:pPr>
      <w:r w:rsidRPr="00C37470">
        <w:rPr>
          <w:b/>
          <w:color w:val="000000"/>
          <w:sz w:val="22"/>
          <w:szCs w:val="22"/>
        </w:rPr>
        <w:t>_X_</w:t>
      </w:r>
      <w:r w:rsidR="00FF50C3" w:rsidRPr="00E10171">
        <w:rPr>
          <w:b/>
          <w:bCs/>
          <w:iCs/>
          <w:color w:val="000000"/>
          <w:sz w:val="22"/>
          <w:szCs w:val="22"/>
        </w:rPr>
        <w:tab/>
        <w:t>Additional Insured Status and Primary/Non-Contributory Language</w:t>
      </w:r>
      <w:r w:rsidR="00FF50C3" w:rsidRPr="00E10171">
        <w:rPr>
          <w:b/>
          <w:bCs/>
          <w:color w:val="000000"/>
          <w:sz w:val="22"/>
          <w:szCs w:val="22"/>
        </w:rPr>
        <w:t>:</w:t>
      </w:r>
    </w:p>
    <w:p w14:paraId="0D8632EE" w14:textId="77777777" w:rsidR="00FF50C3" w:rsidRPr="00E10171" w:rsidRDefault="00FF50C3" w:rsidP="00FF50C3">
      <w:pPr>
        <w:jc w:val="both"/>
        <w:rPr>
          <w:bCs/>
          <w:i/>
          <w:iCs/>
          <w:color w:val="000000"/>
          <w:sz w:val="22"/>
          <w:szCs w:val="22"/>
        </w:rPr>
      </w:pPr>
    </w:p>
    <w:p w14:paraId="705C999E" w14:textId="01DD416C" w:rsidR="00FF50C3" w:rsidRPr="00E10171" w:rsidRDefault="008F7513" w:rsidP="00FF50C3">
      <w:pPr>
        <w:jc w:val="both"/>
        <w:rPr>
          <w:bCs/>
          <w:color w:val="000000"/>
          <w:sz w:val="22"/>
          <w:szCs w:val="22"/>
        </w:rPr>
      </w:pPr>
      <w:r w:rsidRPr="00E10171">
        <w:rPr>
          <w:bCs/>
          <w:color w:val="000000"/>
          <w:sz w:val="22"/>
          <w:szCs w:val="22"/>
        </w:rPr>
        <w:t xml:space="preserve">Contractor’s general liability and automobile liability policies shall be primary and shall not seek contribution from the City’s coverage and be endorsed to add the City and its elected and appointed officials, officers, attorneys, </w:t>
      </w:r>
      <w:proofErr w:type="gramStart"/>
      <w:r w:rsidRPr="00E10171">
        <w:rPr>
          <w:bCs/>
          <w:color w:val="000000"/>
          <w:sz w:val="22"/>
          <w:szCs w:val="22"/>
        </w:rPr>
        <w:t>agents</w:t>
      </w:r>
      <w:proofErr w:type="gramEnd"/>
      <w:r w:rsidRPr="00E10171">
        <w:rPr>
          <w:bCs/>
          <w:color w:val="000000"/>
          <w:sz w:val="22"/>
          <w:szCs w:val="22"/>
        </w:rPr>
        <w:t xml:space="preserve"> employees and volunteers as additional insureds under such policies using Insurance </w:t>
      </w:r>
      <w:r w:rsidR="00F92563">
        <w:rPr>
          <w:bCs/>
          <w:color w:val="000000"/>
          <w:sz w:val="22"/>
          <w:szCs w:val="22"/>
        </w:rPr>
        <w:t>Goods</w:t>
      </w:r>
      <w:r w:rsidRPr="00E10171">
        <w:rPr>
          <w:bCs/>
          <w:color w:val="000000"/>
          <w:sz w:val="22"/>
          <w:szCs w:val="22"/>
        </w:rPr>
        <w:t xml:space="preserve"> Office form CG 20 10 (or equivalent) on the general liability policy.  For construction projects, an endorsement providing completed operations coverage for the additional insured on the general liability policy, ISO form CG 20 37 (or equivalent), is also required.</w:t>
      </w:r>
    </w:p>
    <w:p w14:paraId="2B7E3557" w14:textId="77777777" w:rsidR="00FF50C3" w:rsidRPr="00E10171" w:rsidRDefault="00FF50C3" w:rsidP="00FF50C3">
      <w:pPr>
        <w:jc w:val="both"/>
        <w:rPr>
          <w:bCs/>
          <w:color w:val="000000"/>
          <w:sz w:val="22"/>
          <w:szCs w:val="22"/>
        </w:rPr>
      </w:pPr>
    </w:p>
    <w:p w14:paraId="23D116A9" w14:textId="77777777" w:rsidR="00FF50C3" w:rsidRPr="00E10171" w:rsidRDefault="00FF50C3" w:rsidP="00FF50C3">
      <w:pPr>
        <w:jc w:val="both"/>
        <w:rPr>
          <w:bCs/>
          <w:color w:val="000000"/>
          <w:sz w:val="22"/>
          <w:szCs w:val="22"/>
        </w:rPr>
      </w:pPr>
      <w:r w:rsidRPr="00E10171">
        <w:rPr>
          <w:bCs/>
          <w:color w:val="000000"/>
          <w:sz w:val="22"/>
          <w:szCs w:val="22"/>
        </w:rPr>
        <w:t>The limits of insurance required in this Agreement may be satisfied by a combination of primary and umbrella or excess insurance. Any umbrella or excess insurance shall contain or be endorsed to contain a provision that such coverage shall also apply on a primary and non-contributory basis for the benefit of City (if agreed to in a written contract or agreement) before the City’s own insurance or self-insurance shall be called upon to protect it as a named insured.</w:t>
      </w:r>
    </w:p>
    <w:p w14:paraId="275F12E2" w14:textId="77777777" w:rsidR="00FF50C3" w:rsidRPr="00E10171" w:rsidRDefault="00FF50C3" w:rsidP="00FF50C3">
      <w:pPr>
        <w:jc w:val="both"/>
        <w:rPr>
          <w:bCs/>
          <w:i/>
          <w:iCs/>
          <w:color w:val="000000"/>
          <w:sz w:val="22"/>
          <w:szCs w:val="22"/>
        </w:rPr>
      </w:pPr>
    </w:p>
    <w:p w14:paraId="05643881" w14:textId="77777777" w:rsidR="00FF50C3" w:rsidRPr="00E10171" w:rsidRDefault="00FF50C3" w:rsidP="00FF50C3">
      <w:pPr>
        <w:jc w:val="both"/>
        <w:rPr>
          <w:b/>
          <w:bCs/>
          <w:iCs/>
          <w:color w:val="000000"/>
          <w:sz w:val="22"/>
          <w:szCs w:val="22"/>
        </w:rPr>
      </w:pPr>
      <w:r w:rsidRPr="00E10171">
        <w:rPr>
          <w:b/>
          <w:bCs/>
          <w:iCs/>
          <w:color w:val="000000"/>
          <w:sz w:val="22"/>
          <w:szCs w:val="22"/>
        </w:rPr>
        <w:t>___</w:t>
      </w:r>
      <w:r w:rsidRPr="00E10171">
        <w:rPr>
          <w:b/>
          <w:bCs/>
          <w:iCs/>
          <w:color w:val="000000"/>
          <w:sz w:val="22"/>
          <w:szCs w:val="22"/>
        </w:rPr>
        <w:tab/>
        <w:t>Loss Payee Status – Builder’s Risk/Course of Construction Insurance</w:t>
      </w:r>
      <w:r w:rsidRPr="00E10171">
        <w:rPr>
          <w:b/>
          <w:bCs/>
          <w:color w:val="000000"/>
          <w:sz w:val="22"/>
          <w:szCs w:val="22"/>
        </w:rPr>
        <w:t xml:space="preserve"> </w:t>
      </w:r>
      <w:r w:rsidRPr="00E10171">
        <w:rPr>
          <w:b/>
          <w:bCs/>
          <w:iCs/>
          <w:color w:val="000000"/>
          <w:sz w:val="22"/>
          <w:szCs w:val="22"/>
        </w:rPr>
        <w:t xml:space="preserve">(applicable </w:t>
      </w:r>
      <w:r w:rsidRPr="00E10171">
        <w:rPr>
          <w:b/>
          <w:bCs/>
          <w:iCs/>
          <w:color w:val="000000"/>
          <w:sz w:val="22"/>
          <w:szCs w:val="22"/>
        </w:rPr>
        <w:tab/>
        <w:t>to Construction Contracts only)</w:t>
      </w:r>
    </w:p>
    <w:p w14:paraId="70D85C84" w14:textId="77777777" w:rsidR="00FF50C3" w:rsidRPr="00E10171" w:rsidRDefault="00FF50C3" w:rsidP="00FF50C3">
      <w:pPr>
        <w:jc w:val="both"/>
        <w:rPr>
          <w:bCs/>
          <w:i/>
          <w:iCs/>
          <w:color w:val="000000"/>
          <w:sz w:val="22"/>
          <w:szCs w:val="22"/>
        </w:rPr>
      </w:pPr>
    </w:p>
    <w:p w14:paraId="376221E0" w14:textId="77777777" w:rsidR="00FF50C3" w:rsidRPr="00E10171" w:rsidRDefault="00FF50C3" w:rsidP="00FF50C3">
      <w:pPr>
        <w:jc w:val="both"/>
        <w:rPr>
          <w:bCs/>
          <w:color w:val="000000"/>
          <w:sz w:val="22"/>
          <w:szCs w:val="22"/>
        </w:rPr>
      </w:pPr>
      <w:r w:rsidRPr="00E10171">
        <w:rPr>
          <w:bCs/>
          <w:color w:val="000000"/>
          <w:sz w:val="22"/>
          <w:szCs w:val="22"/>
        </w:rPr>
        <w:t xml:space="preserve">Contractor or Consultant may submit evidence of Builder’s Risk insurance in the form of Course of Construction coverage. Such coverage shall name the City as a loss payee as their interest may appear.  </w:t>
      </w:r>
    </w:p>
    <w:p w14:paraId="4ABA53D5" w14:textId="77777777" w:rsidR="00FF50C3" w:rsidRPr="00E10171" w:rsidRDefault="00FF50C3" w:rsidP="00FF50C3">
      <w:pPr>
        <w:jc w:val="both"/>
        <w:rPr>
          <w:bCs/>
          <w:color w:val="000000"/>
          <w:sz w:val="22"/>
          <w:szCs w:val="22"/>
        </w:rPr>
      </w:pPr>
    </w:p>
    <w:p w14:paraId="692EFAD4" w14:textId="709D18F1" w:rsidR="00FF50C3" w:rsidRPr="00E10171" w:rsidRDefault="00C37470" w:rsidP="00FF50C3">
      <w:pPr>
        <w:jc w:val="both"/>
        <w:rPr>
          <w:b/>
          <w:bCs/>
          <w:color w:val="000000"/>
          <w:sz w:val="22"/>
          <w:szCs w:val="22"/>
        </w:rPr>
      </w:pPr>
      <w:r w:rsidRPr="00C37470">
        <w:rPr>
          <w:b/>
          <w:color w:val="000000"/>
          <w:sz w:val="22"/>
          <w:szCs w:val="22"/>
        </w:rPr>
        <w:t>_X_</w:t>
      </w:r>
      <w:r w:rsidR="00FF50C3" w:rsidRPr="00E10171">
        <w:rPr>
          <w:b/>
          <w:bCs/>
          <w:iCs/>
          <w:color w:val="000000"/>
          <w:sz w:val="22"/>
          <w:szCs w:val="22"/>
        </w:rPr>
        <w:tab/>
        <w:t>Notice of Cancellation, Suspension or Otherwise Voiding Policies</w:t>
      </w:r>
      <w:r w:rsidR="00FF50C3" w:rsidRPr="00E10171">
        <w:rPr>
          <w:b/>
          <w:bCs/>
          <w:color w:val="000000"/>
          <w:sz w:val="22"/>
          <w:szCs w:val="22"/>
        </w:rPr>
        <w:t>:</w:t>
      </w:r>
    </w:p>
    <w:p w14:paraId="4A5978CC" w14:textId="77777777" w:rsidR="00FF50C3" w:rsidRPr="00E10171" w:rsidRDefault="00FF50C3" w:rsidP="00FF50C3">
      <w:pPr>
        <w:jc w:val="both"/>
        <w:rPr>
          <w:bCs/>
          <w:color w:val="000000"/>
          <w:sz w:val="22"/>
          <w:szCs w:val="22"/>
        </w:rPr>
      </w:pPr>
    </w:p>
    <w:p w14:paraId="657C0585" w14:textId="77777777" w:rsidR="00FF50C3" w:rsidRPr="00E10171" w:rsidRDefault="00FF50C3" w:rsidP="00FF50C3">
      <w:pPr>
        <w:jc w:val="both"/>
        <w:rPr>
          <w:bCs/>
          <w:color w:val="000000"/>
          <w:sz w:val="22"/>
          <w:szCs w:val="22"/>
        </w:rPr>
      </w:pPr>
      <w:r w:rsidRPr="00E10171">
        <w:rPr>
          <w:bCs/>
          <w:color w:val="000000"/>
          <w:sz w:val="22"/>
          <w:szCs w:val="22"/>
        </w:rPr>
        <w:t xml:space="preserve">Each insurance policy required above shall contain or be endorsed to contain that coverage shall not be suspended, voided, </w:t>
      </w:r>
      <w:proofErr w:type="gramStart"/>
      <w:r w:rsidRPr="00E10171">
        <w:rPr>
          <w:bCs/>
          <w:color w:val="000000"/>
          <w:sz w:val="22"/>
          <w:szCs w:val="22"/>
        </w:rPr>
        <w:t>canceled</w:t>
      </w:r>
      <w:proofErr w:type="gramEnd"/>
      <w:r w:rsidRPr="00E10171">
        <w:rPr>
          <w:bCs/>
          <w:color w:val="000000"/>
          <w:sz w:val="22"/>
          <w:szCs w:val="22"/>
        </w:rPr>
        <w:t xml:space="preserve"> or reduced in coverage or in limits except with thirty (30) days’ prior written notice by certified mail, return receipt requested to the City.</w:t>
      </w:r>
    </w:p>
    <w:p w14:paraId="61ECB03B" w14:textId="77777777" w:rsidR="00FF50C3" w:rsidRPr="00E10171" w:rsidRDefault="00FF50C3" w:rsidP="00FF50C3">
      <w:pPr>
        <w:jc w:val="both"/>
        <w:rPr>
          <w:bCs/>
          <w:i/>
          <w:iCs/>
          <w:color w:val="000000"/>
          <w:sz w:val="22"/>
          <w:szCs w:val="22"/>
        </w:rPr>
      </w:pPr>
    </w:p>
    <w:p w14:paraId="5031BD5F" w14:textId="12BE51B1" w:rsidR="00FF50C3" w:rsidRPr="00E10171" w:rsidRDefault="00C37470" w:rsidP="00FF50C3">
      <w:pPr>
        <w:jc w:val="both"/>
        <w:rPr>
          <w:b/>
          <w:bCs/>
          <w:color w:val="000000"/>
          <w:sz w:val="22"/>
          <w:szCs w:val="22"/>
        </w:rPr>
      </w:pPr>
      <w:r w:rsidRPr="00C37470">
        <w:rPr>
          <w:b/>
          <w:color w:val="000000"/>
          <w:sz w:val="22"/>
          <w:szCs w:val="22"/>
        </w:rPr>
        <w:t>_X_</w:t>
      </w:r>
      <w:r w:rsidR="00FF50C3" w:rsidRPr="00E10171">
        <w:rPr>
          <w:b/>
          <w:bCs/>
          <w:iCs/>
          <w:color w:val="000000"/>
          <w:sz w:val="22"/>
          <w:szCs w:val="22"/>
        </w:rPr>
        <w:tab/>
        <w:t>Waiver of Subrogation</w:t>
      </w:r>
      <w:r w:rsidR="00FF50C3" w:rsidRPr="00E10171">
        <w:rPr>
          <w:b/>
          <w:bCs/>
          <w:color w:val="000000"/>
          <w:sz w:val="22"/>
          <w:szCs w:val="22"/>
        </w:rPr>
        <w:t>:</w:t>
      </w:r>
    </w:p>
    <w:p w14:paraId="1F3ABB9B" w14:textId="77777777" w:rsidR="00FF50C3" w:rsidRPr="00E10171" w:rsidRDefault="00FF50C3" w:rsidP="00FF50C3">
      <w:pPr>
        <w:jc w:val="both"/>
        <w:rPr>
          <w:bCs/>
          <w:color w:val="000000"/>
          <w:sz w:val="22"/>
          <w:szCs w:val="22"/>
        </w:rPr>
      </w:pPr>
    </w:p>
    <w:p w14:paraId="2B3BF7D6" w14:textId="77777777" w:rsidR="00FF50C3" w:rsidRPr="00E10171" w:rsidRDefault="00FF50C3" w:rsidP="00FF50C3">
      <w:pPr>
        <w:jc w:val="both"/>
        <w:rPr>
          <w:bCs/>
          <w:color w:val="000000"/>
          <w:sz w:val="22"/>
          <w:szCs w:val="22"/>
        </w:rPr>
      </w:pPr>
      <w:r w:rsidRPr="00E10171">
        <w:rPr>
          <w:bCs/>
          <w:color w:val="000000"/>
          <w:sz w:val="22"/>
          <w:szCs w:val="22"/>
        </w:rPr>
        <w:t xml:space="preserve">Contractor or Consultant hereby grants to City a waiver of any right to subrogation which any insurer of said Contractor or Consultant may acquire against the City by virtue of the payment of any loss under such insurance.  Contractor or Consultant agrees to obtain any endorsement that may be necessary to affect this waiver of subrogation, but this provision applies regardless of </w:t>
      </w:r>
      <w:proofErr w:type="gramStart"/>
      <w:r w:rsidRPr="00E10171">
        <w:rPr>
          <w:bCs/>
          <w:color w:val="000000"/>
          <w:sz w:val="22"/>
          <w:szCs w:val="22"/>
        </w:rPr>
        <w:t>whether or not</w:t>
      </w:r>
      <w:proofErr w:type="gramEnd"/>
      <w:r w:rsidRPr="00E10171">
        <w:rPr>
          <w:bCs/>
          <w:color w:val="000000"/>
          <w:sz w:val="22"/>
          <w:szCs w:val="22"/>
        </w:rPr>
        <w:t xml:space="preserve"> the City has received a waiver of subrogation endorsement from the insurer. The Workers’ Compensation Policy shall be endorsed with a waiver of subrogation in favor of the City for all work performed by Contractor or Consultant, its employees, </w:t>
      </w:r>
      <w:proofErr w:type="gramStart"/>
      <w:r w:rsidRPr="00E10171">
        <w:rPr>
          <w:bCs/>
          <w:color w:val="000000"/>
          <w:sz w:val="22"/>
          <w:szCs w:val="22"/>
        </w:rPr>
        <w:t>agents</w:t>
      </w:r>
      <w:proofErr w:type="gramEnd"/>
      <w:r w:rsidRPr="00E10171">
        <w:rPr>
          <w:bCs/>
          <w:color w:val="000000"/>
          <w:sz w:val="22"/>
          <w:szCs w:val="22"/>
        </w:rPr>
        <w:t xml:space="preserve"> and subcontractors.</w:t>
      </w:r>
    </w:p>
    <w:p w14:paraId="369F8E01" w14:textId="77777777" w:rsidR="00FF50C3" w:rsidRPr="00E10171" w:rsidRDefault="00FF50C3" w:rsidP="00FF50C3">
      <w:pPr>
        <w:jc w:val="both"/>
        <w:rPr>
          <w:bCs/>
          <w:color w:val="000000"/>
          <w:sz w:val="22"/>
          <w:szCs w:val="22"/>
        </w:rPr>
      </w:pPr>
    </w:p>
    <w:p w14:paraId="22179E39" w14:textId="77777777" w:rsidR="00FF50C3" w:rsidRPr="00E10171" w:rsidRDefault="00FF50C3" w:rsidP="00FF50C3">
      <w:pPr>
        <w:jc w:val="both"/>
        <w:rPr>
          <w:b/>
          <w:bCs/>
          <w:iCs/>
          <w:color w:val="000000"/>
          <w:sz w:val="22"/>
          <w:szCs w:val="22"/>
        </w:rPr>
      </w:pPr>
      <w:r w:rsidRPr="00E10171">
        <w:rPr>
          <w:b/>
          <w:bCs/>
          <w:iCs/>
          <w:color w:val="000000"/>
          <w:sz w:val="22"/>
          <w:szCs w:val="22"/>
        </w:rPr>
        <w:t>___</w:t>
      </w:r>
      <w:r w:rsidRPr="00E10171">
        <w:rPr>
          <w:b/>
          <w:bCs/>
          <w:iCs/>
          <w:color w:val="000000"/>
          <w:sz w:val="22"/>
          <w:szCs w:val="22"/>
        </w:rPr>
        <w:tab/>
        <w:t>Completed Operations</w:t>
      </w:r>
    </w:p>
    <w:p w14:paraId="7F1DACB9" w14:textId="77777777" w:rsidR="00FF50C3" w:rsidRPr="00E10171" w:rsidRDefault="00FF50C3" w:rsidP="00FF50C3">
      <w:pPr>
        <w:jc w:val="both"/>
        <w:rPr>
          <w:bCs/>
          <w:color w:val="000000"/>
          <w:sz w:val="22"/>
          <w:szCs w:val="22"/>
        </w:rPr>
      </w:pPr>
    </w:p>
    <w:p w14:paraId="30782201" w14:textId="77777777" w:rsidR="00FF50C3" w:rsidRPr="00E10171" w:rsidRDefault="00FF50C3" w:rsidP="00FF50C3">
      <w:pPr>
        <w:jc w:val="both"/>
        <w:rPr>
          <w:bCs/>
          <w:color w:val="000000"/>
          <w:sz w:val="22"/>
          <w:szCs w:val="22"/>
        </w:rPr>
      </w:pPr>
      <w:r w:rsidRPr="00E10171">
        <w:rPr>
          <w:bCs/>
          <w:color w:val="000000"/>
          <w:sz w:val="22"/>
          <w:szCs w:val="22"/>
        </w:rPr>
        <w:t>For Construction Agreements, Contractor shall maintain insurance as required by this Agreement to the fullest amount allowed by law and shall maintain insurance for a minimum of five (5) years following the completion of this project. In the event Contractor fails to obtain or maintain completed operations coverage as required by this Agreement, the City at its sole discretion may purchase the coverage required and the cost will be paid by Contractor.</w:t>
      </w:r>
    </w:p>
    <w:p w14:paraId="0BBD5051" w14:textId="77777777" w:rsidR="00FF50C3" w:rsidRPr="00E10171" w:rsidRDefault="00FF50C3" w:rsidP="00FF50C3">
      <w:pPr>
        <w:pStyle w:val="gmail-msolistparagraph"/>
        <w:spacing w:before="0" w:beforeAutospacing="0" w:after="0" w:afterAutospacing="0" w:line="276" w:lineRule="auto"/>
        <w:jc w:val="both"/>
        <w:rPr>
          <w:rFonts w:ascii="Times New Roman" w:hAnsi="Times New Roman" w:cs="Times New Roman"/>
        </w:rPr>
      </w:pPr>
    </w:p>
    <w:p w14:paraId="78BEDFA1" w14:textId="77777777" w:rsidR="00FF50C3" w:rsidRPr="00E10171" w:rsidRDefault="00FF50C3" w:rsidP="00FF50C3">
      <w:pPr>
        <w:jc w:val="both"/>
        <w:rPr>
          <w:bCs/>
          <w:color w:val="000000"/>
          <w:sz w:val="22"/>
          <w:szCs w:val="22"/>
          <w:u w:val="single"/>
        </w:rPr>
      </w:pPr>
      <w:r w:rsidRPr="00E10171">
        <w:rPr>
          <w:bCs/>
          <w:color w:val="000000"/>
          <w:sz w:val="22"/>
          <w:szCs w:val="22"/>
          <w:u w:val="single"/>
        </w:rPr>
        <w:t>THE FOLLOWING PROVISIONS APPLY TO ALL AGREEMENTS</w:t>
      </w:r>
    </w:p>
    <w:p w14:paraId="4D962A22" w14:textId="77777777" w:rsidR="00FF50C3" w:rsidRPr="00E10171" w:rsidRDefault="00FF50C3" w:rsidP="00FF50C3">
      <w:pPr>
        <w:jc w:val="both"/>
        <w:rPr>
          <w:bCs/>
          <w:color w:val="000000"/>
          <w:sz w:val="22"/>
          <w:szCs w:val="22"/>
        </w:rPr>
      </w:pPr>
    </w:p>
    <w:p w14:paraId="14DB43EE" w14:textId="77777777" w:rsidR="00FF50C3" w:rsidRPr="00E10171" w:rsidRDefault="00FF50C3" w:rsidP="00FF50C3">
      <w:pPr>
        <w:jc w:val="both"/>
        <w:rPr>
          <w:b/>
          <w:bCs/>
          <w:color w:val="000000"/>
          <w:sz w:val="22"/>
          <w:szCs w:val="22"/>
        </w:rPr>
      </w:pPr>
      <w:r w:rsidRPr="00E10171">
        <w:rPr>
          <w:b/>
          <w:bCs/>
          <w:iCs/>
          <w:color w:val="000000"/>
          <w:sz w:val="22"/>
          <w:szCs w:val="22"/>
        </w:rPr>
        <w:t>Deductibles and Self-Insured Retentions (“SIR”)</w:t>
      </w:r>
      <w:r w:rsidRPr="00E10171">
        <w:rPr>
          <w:b/>
          <w:bCs/>
          <w:color w:val="000000"/>
          <w:sz w:val="22"/>
          <w:szCs w:val="22"/>
        </w:rPr>
        <w:t>:</w:t>
      </w:r>
    </w:p>
    <w:p w14:paraId="3AC9B251" w14:textId="77777777" w:rsidR="00FF50C3" w:rsidRPr="00E10171" w:rsidRDefault="00FF50C3" w:rsidP="00FF50C3">
      <w:pPr>
        <w:jc w:val="both"/>
        <w:rPr>
          <w:bCs/>
          <w:color w:val="000000"/>
          <w:sz w:val="22"/>
          <w:szCs w:val="22"/>
        </w:rPr>
      </w:pPr>
    </w:p>
    <w:p w14:paraId="66CA9162" w14:textId="77777777" w:rsidR="00FF50C3" w:rsidRPr="00E10171" w:rsidRDefault="00FF50C3" w:rsidP="00FF50C3">
      <w:pPr>
        <w:jc w:val="both"/>
        <w:rPr>
          <w:bCs/>
          <w:color w:val="000000"/>
          <w:sz w:val="22"/>
          <w:szCs w:val="22"/>
        </w:rPr>
      </w:pPr>
      <w:r w:rsidRPr="00E10171">
        <w:rPr>
          <w:bCs/>
          <w:color w:val="000000"/>
          <w:sz w:val="22"/>
          <w:szCs w:val="22"/>
        </w:rPr>
        <w:t xml:space="preserve">Any deductibles or self-insured retentions must be declared to and approved by City. The </w:t>
      </w:r>
      <w:proofErr w:type="gramStart"/>
      <w:r w:rsidRPr="00E10171">
        <w:rPr>
          <w:bCs/>
          <w:color w:val="000000"/>
          <w:sz w:val="22"/>
          <w:szCs w:val="22"/>
        </w:rPr>
        <w:t>City</w:t>
      </w:r>
      <w:proofErr w:type="gramEnd"/>
      <w:r w:rsidRPr="00E10171">
        <w:rPr>
          <w:bCs/>
          <w:color w:val="000000"/>
          <w:sz w:val="22"/>
          <w:szCs w:val="22"/>
        </w:rPr>
        <w:t xml:space="preserve"> may require the Contractor or Consultant to purchase coverage with a lower deductible or retention or provide proof of ability to pay losses and related investigations, claim administration, and defense expenses within the retention. At the option of the City, either (1) the insurer shall reduce or eliminate such deductibles or self</w:t>
      </w:r>
      <w:r w:rsidRPr="00E10171">
        <w:rPr>
          <w:bCs/>
          <w:color w:val="000000"/>
          <w:sz w:val="22"/>
          <w:szCs w:val="22"/>
        </w:rPr>
        <w:noBreakHyphen/>
        <w:t>insured retentions as respects the City, its elected and appointed officials, officers, attorneys, agents, and employees; or (2) the Contractor or Consultant shall procure a bond guaranteeing payment of losses and related investigations, claim administration and defense expenses.</w:t>
      </w:r>
    </w:p>
    <w:p w14:paraId="04385324" w14:textId="77777777" w:rsidR="00FF50C3" w:rsidRPr="00E10171" w:rsidRDefault="00FF50C3" w:rsidP="00FF50C3">
      <w:pPr>
        <w:jc w:val="both"/>
        <w:rPr>
          <w:bCs/>
          <w:color w:val="000000"/>
          <w:sz w:val="22"/>
          <w:szCs w:val="22"/>
        </w:rPr>
      </w:pPr>
    </w:p>
    <w:p w14:paraId="7FDA4D30" w14:textId="77777777" w:rsidR="00FF50C3" w:rsidRPr="00E10171" w:rsidRDefault="00FF50C3" w:rsidP="00FF50C3">
      <w:pPr>
        <w:jc w:val="both"/>
        <w:rPr>
          <w:bCs/>
          <w:color w:val="000000"/>
          <w:sz w:val="22"/>
          <w:szCs w:val="22"/>
        </w:rPr>
      </w:pPr>
      <w:r w:rsidRPr="00E10171">
        <w:rPr>
          <w:bCs/>
          <w:color w:val="000000"/>
          <w:sz w:val="22"/>
          <w:szCs w:val="22"/>
        </w:rPr>
        <w:t>All SIRs must be disclosed to Risk Management for approval and shall not reduce the limits of liability.</w:t>
      </w:r>
    </w:p>
    <w:p w14:paraId="74D024B8" w14:textId="77777777" w:rsidR="00FF50C3" w:rsidRPr="00E10171" w:rsidRDefault="00FF50C3" w:rsidP="00FF50C3">
      <w:pPr>
        <w:jc w:val="both"/>
        <w:rPr>
          <w:bCs/>
          <w:color w:val="000000"/>
          <w:sz w:val="22"/>
          <w:szCs w:val="22"/>
        </w:rPr>
      </w:pPr>
    </w:p>
    <w:p w14:paraId="701D9177" w14:textId="77777777" w:rsidR="00FF50C3" w:rsidRPr="00E10171" w:rsidRDefault="00FF50C3" w:rsidP="00FF50C3">
      <w:pPr>
        <w:jc w:val="both"/>
        <w:rPr>
          <w:bCs/>
          <w:color w:val="000000"/>
          <w:sz w:val="22"/>
          <w:szCs w:val="22"/>
        </w:rPr>
      </w:pPr>
      <w:r w:rsidRPr="00E10171">
        <w:rPr>
          <w:bCs/>
          <w:color w:val="000000"/>
          <w:sz w:val="22"/>
          <w:szCs w:val="22"/>
        </w:rPr>
        <w:t>Policies containing any SIR provision shall provide or be endorsed to provide that the SIR may be satisfied by either the named insured or the City.</w:t>
      </w:r>
    </w:p>
    <w:p w14:paraId="39626E5A" w14:textId="77777777" w:rsidR="00FF50C3" w:rsidRPr="00E10171" w:rsidRDefault="00FF50C3" w:rsidP="00FF50C3">
      <w:pPr>
        <w:jc w:val="both"/>
        <w:rPr>
          <w:bCs/>
          <w:color w:val="000000"/>
          <w:sz w:val="22"/>
          <w:szCs w:val="22"/>
        </w:rPr>
      </w:pPr>
    </w:p>
    <w:p w14:paraId="103050BC" w14:textId="77777777" w:rsidR="00FF50C3" w:rsidRPr="00E10171" w:rsidRDefault="00FF50C3" w:rsidP="00FF50C3">
      <w:pPr>
        <w:jc w:val="both"/>
        <w:rPr>
          <w:bCs/>
          <w:color w:val="000000"/>
          <w:sz w:val="22"/>
          <w:szCs w:val="22"/>
        </w:rPr>
      </w:pPr>
      <w:r w:rsidRPr="00E10171">
        <w:rPr>
          <w:bCs/>
          <w:color w:val="000000"/>
          <w:sz w:val="22"/>
          <w:szCs w:val="22"/>
        </w:rPr>
        <w:t>City reserves the right to obtain a full-certified copy of any insurance policy and endorsements.  Failure to exercise this right shall not constitute a waiver of right to exercise later.</w:t>
      </w:r>
    </w:p>
    <w:p w14:paraId="2895EE33" w14:textId="77777777" w:rsidR="00FF50C3" w:rsidRPr="00E10171" w:rsidRDefault="00FF50C3" w:rsidP="00FF50C3">
      <w:pPr>
        <w:jc w:val="both"/>
        <w:rPr>
          <w:bCs/>
          <w:color w:val="000000"/>
          <w:sz w:val="22"/>
          <w:szCs w:val="22"/>
        </w:rPr>
      </w:pPr>
    </w:p>
    <w:p w14:paraId="1ADFF352" w14:textId="77777777" w:rsidR="00FF50C3" w:rsidRPr="00E10171" w:rsidRDefault="00FF50C3" w:rsidP="00FF50C3">
      <w:pPr>
        <w:jc w:val="both"/>
        <w:rPr>
          <w:b/>
          <w:bCs/>
          <w:color w:val="000000"/>
          <w:sz w:val="22"/>
          <w:szCs w:val="22"/>
        </w:rPr>
      </w:pPr>
      <w:r w:rsidRPr="00E10171">
        <w:rPr>
          <w:b/>
          <w:bCs/>
          <w:iCs/>
          <w:color w:val="000000"/>
          <w:sz w:val="22"/>
          <w:szCs w:val="22"/>
        </w:rPr>
        <w:t>Acceptability of Insurers</w:t>
      </w:r>
      <w:r w:rsidRPr="00E10171">
        <w:rPr>
          <w:b/>
          <w:bCs/>
          <w:color w:val="000000"/>
          <w:sz w:val="22"/>
          <w:szCs w:val="22"/>
        </w:rPr>
        <w:t>:</w:t>
      </w:r>
    </w:p>
    <w:p w14:paraId="1C864DA2" w14:textId="77777777" w:rsidR="00FF50C3" w:rsidRPr="00E10171" w:rsidRDefault="00FF50C3" w:rsidP="00FF50C3">
      <w:pPr>
        <w:jc w:val="both"/>
        <w:rPr>
          <w:bCs/>
          <w:color w:val="000000"/>
          <w:sz w:val="22"/>
          <w:szCs w:val="22"/>
        </w:rPr>
      </w:pPr>
    </w:p>
    <w:p w14:paraId="675D0635" w14:textId="77777777" w:rsidR="00FF50C3" w:rsidRPr="00E10171" w:rsidRDefault="00FF50C3" w:rsidP="00FF50C3">
      <w:pPr>
        <w:jc w:val="both"/>
        <w:rPr>
          <w:bCs/>
          <w:color w:val="000000"/>
          <w:sz w:val="22"/>
          <w:szCs w:val="22"/>
        </w:rPr>
      </w:pPr>
      <w:r w:rsidRPr="00E10171">
        <w:rPr>
          <w:bCs/>
          <w:color w:val="000000"/>
          <w:sz w:val="22"/>
          <w:szCs w:val="22"/>
        </w:rPr>
        <w:t>Insurance is to be placed with insurers with a current A.M. Best’s rating of no less than A</w:t>
      </w:r>
      <w:proofErr w:type="gramStart"/>
      <w:r w:rsidRPr="00E10171">
        <w:rPr>
          <w:bCs/>
          <w:color w:val="000000"/>
          <w:sz w:val="22"/>
          <w:szCs w:val="22"/>
        </w:rPr>
        <w:t>-:VII</w:t>
      </w:r>
      <w:proofErr w:type="gramEnd"/>
      <w:r w:rsidRPr="00E10171">
        <w:rPr>
          <w:bCs/>
          <w:color w:val="000000"/>
          <w:sz w:val="22"/>
          <w:szCs w:val="22"/>
        </w:rPr>
        <w:t xml:space="preserve">, unless otherwise acceptable to City. </w:t>
      </w:r>
    </w:p>
    <w:p w14:paraId="76C40E98" w14:textId="77777777" w:rsidR="00FF50C3" w:rsidRPr="00E10171" w:rsidRDefault="00FF50C3" w:rsidP="00FF50C3">
      <w:pPr>
        <w:jc w:val="both"/>
        <w:rPr>
          <w:bCs/>
          <w:color w:val="000000"/>
          <w:sz w:val="22"/>
          <w:szCs w:val="22"/>
        </w:rPr>
      </w:pPr>
    </w:p>
    <w:p w14:paraId="5A70DA46" w14:textId="77777777" w:rsidR="00FF50C3" w:rsidRPr="00E10171" w:rsidRDefault="00FF50C3" w:rsidP="00FF50C3">
      <w:pPr>
        <w:jc w:val="both"/>
        <w:rPr>
          <w:b/>
          <w:bCs/>
          <w:iCs/>
          <w:color w:val="000000"/>
          <w:sz w:val="22"/>
          <w:szCs w:val="22"/>
        </w:rPr>
      </w:pPr>
      <w:r w:rsidRPr="00E10171">
        <w:rPr>
          <w:b/>
          <w:bCs/>
          <w:iCs/>
          <w:color w:val="000000"/>
          <w:sz w:val="22"/>
          <w:szCs w:val="22"/>
        </w:rPr>
        <w:t>Claims Made Policies</w:t>
      </w:r>
      <w:r w:rsidRPr="00E10171">
        <w:rPr>
          <w:b/>
          <w:bCs/>
          <w:color w:val="000000"/>
          <w:sz w:val="22"/>
          <w:szCs w:val="22"/>
        </w:rPr>
        <w:t>:</w:t>
      </w:r>
      <w:r w:rsidRPr="00E10171">
        <w:rPr>
          <w:b/>
          <w:bCs/>
          <w:iCs/>
          <w:color w:val="000000"/>
          <w:sz w:val="22"/>
          <w:szCs w:val="22"/>
        </w:rPr>
        <w:t xml:space="preserve"> (note - should be applicable only to professional liability, see below)</w:t>
      </w:r>
    </w:p>
    <w:p w14:paraId="36728F6A" w14:textId="77777777" w:rsidR="00FF50C3" w:rsidRPr="00E10171" w:rsidRDefault="00FF50C3" w:rsidP="00FF50C3">
      <w:pPr>
        <w:jc w:val="both"/>
        <w:rPr>
          <w:bCs/>
          <w:color w:val="000000"/>
          <w:sz w:val="22"/>
          <w:szCs w:val="22"/>
        </w:rPr>
      </w:pPr>
    </w:p>
    <w:p w14:paraId="63F4A322" w14:textId="77777777" w:rsidR="00FF50C3" w:rsidRPr="00E10171" w:rsidRDefault="00FF50C3" w:rsidP="00FF50C3">
      <w:pPr>
        <w:numPr>
          <w:ilvl w:val="0"/>
          <w:numId w:val="11"/>
        </w:numPr>
        <w:spacing w:after="200" w:line="276" w:lineRule="auto"/>
        <w:jc w:val="both"/>
        <w:rPr>
          <w:bCs/>
          <w:color w:val="000000"/>
          <w:sz w:val="22"/>
          <w:szCs w:val="22"/>
        </w:rPr>
      </w:pPr>
      <w:r w:rsidRPr="00E10171">
        <w:rPr>
          <w:bCs/>
          <w:color w:val="000000"/>
          <w:sz w:val="22"/>
          <w:szCs w:val="22"/>
        </w:rPr>
        <w:t>The Retroactive Date must be shown and must be before the date of the contract or the beginning of contract work.</w:t>
      </w:r>
    </w:p>
    <w:p w14:paraId="3B233016" w14:textId="77777777" w:rsidR="00FF50C3" w:rsidRPr="00E10171" w:rsidRDefault="00FF50C3" w:rsidP="00FF50C3">
      <w:pPr>
        <w:numPr>
          <w:ilvl w:val="0"/>
          <w:numId w:val="11"/>
        </w:numPr>
        <w:spacing w:after="200" w:line="276" w:lineRule="auto"/>
        <w:jc w:val="both"/>
        <w:rPr>
          <w:bCs/>
          <w:color w:val="000000"/>
          <w:sz w:val="22"/>
          <w:szCs w:val="22"/>
        </w:rPr>
      </w:pPr>
      <w:r w:rsidRPr="00E10171">
        <w:rPr>
          <w:bCs/>
          <w:color w:val="000000"/>
          <w:sz w:val="22"/>
          <w:szCs w:val="22"/>
        </w:rPr>
        <w:lastRenderedPageBreak/>
        <w:t>Insurance must be maintained, and evidence of insurance must be provided for at least</w:t>
      </w:r>
      <w:r w:rsidRPr="00E10171">
        <w:rPr>
          <w:bCs/>
          <w:i/>
          <w:iCs/>
          <w:color w:val="000000"/>
          <w:sz w:val="22"/>
          <w:szCs w:val="22"/>
        </w:rPr>
        <w:t xml:space="preserve"> </w:t>
      </w:r>
      <w:r w:rsidRPr="00E10171">
        <w:rPr>
          <w:bCs/>
          <w:color w:val="000000"/>
          <w:sz w:val="22"/>
          <w:szCs w:val="22"/>
        </w:rPr>
        <w:t>five (5) years after completion of contract of work.</w:t>
      </w:r>
    </w:p>
    <w:p w14:paraId="4FF88293" w14:textId="77777777" w:rsidR="00FF50C3" w:rsidRPr="00E10171" w:rsidRDefault="00FF50C3" w:rsidP="00FF50C3">
      <w:pPr>
        <w:numPr>
          <w:ilvl w:val="0"/>
          <w:numId w:val="11"/>
        </w:numPr>
        <w:spacing w:after="200" w:line="276" w:lineRule="auto"/>
        <w:jc w:val="both"/>
        <w:rPr>
          <w:bCs/>
          <w:color w:val="000000"/>
          <w:sz w:val="22"/>
          <w:szCs w:val="22"/>
        </w:rPr>
      </w:pPr>
      <w:r w:rsidRPr="00E10171">
        <w:rPr>
          <w:bCs/>
          <w:color w:val="000000"/>
          <w:sz w:val="22"/>
          <w:szCs w:val="22"/>
        </w:rPr>
        <w:t xml:space="preserve">If coverage is canceled or non-renewed, and not replaced with another claims-made policy form with a Retroactive Date prior to the contract effective date, the Contractor or Consultant must purchase “extended reporting” coverage for a minimum of five (5) years after completion of work. </w:t>
      </w:r>
    </w:p>
    <w:p w14:paraId="0BB61F4A" w14:textId="77777777" w:rsidR="00FF50C3" w:rsidRPr="00E10171" w:rsidRDefault="00FF50C3" w:rsidP="00FF50C3">
      <w:pPr>
        <w:numPr>
          <w:ilvl w:val="0"/>
          <w:numId w:val="11"/>
        </w:numPr>
        <w:spacing w:after="200" w:line="276" w:lineRule="auto"/>
        <w:jc w:val="both"/>
        <w:rPr>
          <w:bCs/>
          <w:color w:val="000000"/>
          <w:sz w:val="22"/>
          <w:szCs w:val="22"/>
        </w:rPr>
      </w:pPr>
      <w:r w:rsidRPr="00E10171">
        <w:rPr>
          <w:bCs/>
          <w:color w:val="000000"/>
          <w:sz w:val="22"/>
          <w:szCs w:val="22"/>
        </w:rPr>
        <w:t xml:space="preserve">A copy of the claims reporting requirements must be submitted to the </w:t>
      </w:r>
      <w:proofErr w:type="gramStart"/>
      <w:r w:rsidRPr="00E10171">
        <w:rPr>
          <w:bCs/>
          <w:color w:val="000000"/>
          <w:sz w:val="22"/>
          <w:szCs w:val="22"/>
        </w:rPr>
        <w:t>City</w:t>
      </w:r>
      <w:proofErr w:type="gramEnd"/>
      <w:r w:rsidRPr="00E10171">
        <w:rPr>
          <w:bCs/>
          <w:color w:val="000000"/>
          <w:sz w:val="22"/>
          <w:szCs w:val="22"/>
        </w:rPr>
        <w:t xml:space="preserve"> for review.</w:t>
      </w:r>
    </w:p>
    <w:p w14:paraId="64DB2436" w14:textId="77777777" w:rsidR="00FF50C3" w:rsidRPr="00E10171" w:rsidRDefault="00FF50C3" w:rsidP="00FF50C3">
      <w:pPr>
        <w:numPr>
          <w:ilvl w:val="0"/>
          <w:numId w:val="11"/>
        </w:numPr>
        <w:spacing w:after="200" w:line="276" w:lineRule="auto"/>
        <w:jc w:val="both"/>
        <w:rPr>
          <w:bCs/>
          <w:color w:val="000000"/>
          <w:sz w:val="22"/>
          <w:szCs w:val="22"/>
        </w:rPr>
      </w:pPr>
      <w:r w:rsidRPr="00E10171">
        <w:rPr>
          <w:bCs/>
          <w:color w:val="000000"/>
          <w:sz w:val="22"/>
          <w:szCs w:val="22"/>
        </w:rPr>
        <w:t>If the services involve lead-based paint or asbestos identification/remediation, the Contractor’s Pollution Liability Policy shall not contain lead-based paint or asbestos exclusions. If the services involve mold identification/remediation, the Contractors Pollution Liability Policy shall not contain a mold exclusion, and the definition of Pollution shall include microbial matter, including mold.</w:t>
      </w:r>
    </w:p>
    <w:p w14:paraId="46090CA6" w14:textId="77777777" w:rsidR="00FF50C3" w:rsidRPr="00E10171" w:rsidRDefault="00FF50C3" w:rsidP="00FF50C3">
      <w:pPr>
        <w:jc w:val="both"/>
        <w:rPr>
          <w:b/>
          <w:bCs/>
          <w:color w:val="000000"/>
          <w:sz w:val="22"/>
          <w:szCs w:val="22"/>
        </w:rPr>
      </w:pPr>
      <w:r w:rsidRPr="00E10171">
        <w:rPr>
          <w:b/>
          <w:bCs/>
          <w:iCs/>
          <w:color w:val="000000"/>
          <w:sz w:val="22"/>
          <w:szCs w:val="22"/>
        </w:rPr>
        <w:t>Subcontractors</w:t>
      </w:r>
      <w:r w:rsidRPr="00E10171">
        <w:rPr>
          <w:b/>
          <w:bCs/>
          <w:color w:val="000000"/>
          <w:sz w:val="22"/>
          <w:szCs w:val="22"/>
        </w:rPr>
        <w:t>:</w:t>
      </w:r>
    </w:p>
    <w:p w14:paraId="64371EC2" w14:textId="77777777" w:rsidR="00FF50C3" w:rsidRPr="00E10171" w:rsidRDefault="00FF50C3" w:rsidP="00FF50C3">
      <w:pPr>
        <w:jc w:val="both"/>
        <w:rPr>
          <w:bCs/>
          <w:i/>
          <w:iCs/>
          <w:color w:val="000000"/>
          <w:sz w:val="22"/>
          <w:szCs w:val="22"/>
        </w:rPr>
      </w:pPr>
    </w:p>
    <w:p w14:paraId="31A3EC3E" w14:textId="77777777" w:rsidR="00FF50C3" w:rsidRPr="00E10171" w:rsidRDefault="00FF50C3" w:rsidP="00FF50C3">
      <w:pPr>
        <w:jc w:val="both"/>
        <w:rPr>
          <w:bCs/>
          <w:color w:val="000000"/>
          <w:sz w:val="22"/>
          <w:szCs w:val="22"/>
        </w:rPr>
      </w:pPr>
      <w:r w:rsidRPr="00E10171">
        <w:rPr>
          <w:bCs/>
          <w:color w:val="000000"/>
          <w:sz w:val="22"/>
          <w:szCs w:val="22"/>
        </w:rPr>
        <w:t>Contractor or Consultant shall require and verify that all subcontractors maintain insurance meeting all the requirements stated herein, and Contractor shall ensure that City is an additional insured on insurance required from subcontractors.</w:t>
      </w:r>
    </w:p>
    <w:p w14:paraId="78AAD259" w14:textId="77777777" w:rsidR="00FF50C3" w:rsidRPr="00E10171" w:rsidRDefault="00FF50C3" w:rsidP="00FF50C3">
      <w:pPr>
        <w:jc w:val="both"/>
        <w:rPr>
          <w:bCs/>
          <w:i/>
          <w:iCs/>
          <w:color w:val="000000"/>
          <w:sz w:val="22"/>
          <w:szCs w:val="22"/>
        </w:rPr>
      </w:pPr>
    </w:p>
    <w:p w14:paraId="4C5499A4" w14:textId="77777777" w:rsidR="00FF50C3" w:rsidRPr="00E10171" w:rsidRDefault="00FF50C3" w:rsidP="00FF50C3">
      <w:pPr>
        <w:jc w:val="both"/>
        <w:rPr>
          <w:bCs/>
          <w:color w:val="000000"/>
          <w:sz w:val="22"/>
          <w:szCs w:val="22"/>
        </w:rPr>
      </w:pPr>
      <w:r w:rsidRPr="00E10171">
        <w:rPr>
          <w:bCs/>
          <w:color w:val="000000"/>
          <w:sz w:val="22"/>
          <w:szCs w:val="22"/>
        </w:rPr>
        <w:t>Subcontractor agrees to be bound to Contractor and City in the same manner and to the same extent as Contractor is bound to City under this Agreement and any other contract documents. Subcontractor further agrees to include the same requirements and provisions of this Agreement, including the indemnity and insurance requirements, with any sub-subcontractor to the extent they apply to the scope of the sub-subcontractor’s work. A copy of the City indemnity and insurance provisions will be furnished to the subcontractor upon request.</w:t>
      </w:r>
    </w:p>
    <w:p w14:paraId="6497056A" w14:textId="77777777" w:rsidR="00FF50C3" w:rsidRPr="00E10171" w:rsidRDefault="00FF50C3" w:rsidP="00FF50C3">
      <w:pPr>
        <w:jc w:val="both"/>
        <w:rPr>
          <w:bCs/>
          <w:i/>
          <w:iCs/>
          <w:color w:val="000000"/>
          <w:sz w:val="22"/>
          <w:szCs w:val="22"/>
        </w:rPr>
      </w:pPr>
    </w:p>
    <w:p w14:paraId="10B78F60" w14:textId="77777777" w:rsidR="00FF50C3" w:rsidRPr="00E10171" w:rsidRDefault="00FF50C3" w:rsidP="00FF50C3">
      <w:pPr>
        <w:jc w:val="both"/>
        <w:rPr>
          <w:b/>
          <w:bCs/>
          <w:color w:val="000000"/>
          <w:sz w:val="22"/>
          <w:szCs w:val="22"/>
        </w:rPr>
      </w:pPr>
      <w:r w:rsidRPr="00E10171">
        <w:rPr>
          <w:b/>
          <w:bCs/>
          <w:iCs/>
          <w:color w:val="000000"/>
          <w:sz w:val="22"/>
          <w:szCs w:val="22"/>
        </w:rPr>
        <w:t>Verification of Coverage</w:t>
      </w:r>
      <w:r w:rsidRPr="00E10171">
        <w:rPr>
          <w:b/>
          <w:bCs/>
          <w:color w:val="000000"/>
          <w:sz w:val="22"/>
          <w:szCs w:val="22"/>
        </w:rPr>
        <w:t>:</w:t>
      </w:r>
    </w:p>
    <w:p w14:paraId="6D03FD82" w14:textId="77777777" w:rsidR="00FF50C3" w:rsidRPr="00E10171" w:rsidRDefault="00FF50C3" w:rsidP="00FF50C3">
      <w:pPr>
        <w:jc w:val="both"/>
        <w:rPr>
          <w:bCs/>
          <w:color w:val="000000"/>
          <w:sz w:val="22"/>
          <w:szCs w:val="22"/>
        </w:rPr>
      </w:pPr>
    </w:p>
    <w:p w14:paraId="4D2167CD" w14:textId="77777777" w:rsidR="00FF50C3" w:rsidRPr="00E10171" w:rsidRDefault="00FF50C3" w:rsidP="00FF50C3">
      <w:pPr>
        <w:jc w:val="both"/>
        <w:rPr>
          <w:bCs/>
          <w:color w:val="000000"/>
          <w:sz w:val="22"/>
          <w:szCs w:val="22"/>
        </w:rPr>
      </w:pPr>
      <w:r w:rsidRPr="00E10171">
        <w:rPr>
          <w:bCs/>
          <w:color w:val="000000"/>
          <w:sz w:val="22"/>
          <w:szCs w:val="22"/>
        </w:rPr>
        <w:t xml:space="preserve">Contractor or Consultant shall furnish the City with original certificates and amendatory endorsements or copies of the applicable policy language effecting coverage required by this clause. All certificates and endorsements are to be received and approved by the </w:t>
      </w:r>
      <w:proofErr w:type="gramStart"/>
      <w:r w:rsidRPr="00E10171">
        <w:rPr>
          <w:bCs/>
          <w:color w:val="000000"/>
          <w:sz w:val="22"/>
          <w:szCs w:val="22"/>
        </w:rPr>
        <w:t>City</w:t>
      </w:r>
      <w:proofErr w:type="gramEnd"/>
      <w:r w:rsidRPr="00E10171">
        <w:rPr>
          <w:bCs/>
          <w:color w:val="000000"/>
          <w:sz w:val="22"/>
          <w:szCs w:val="22"/>
        </w:rPr>
        <w:t xml:space="preserve"> before work commences. However, failure to obtain the required documents prior to the work beginning shall not waive the Contractor or Consultant’s obligation to provide them. The City reserves the right to require complete, certified copies of all required insurance policies, including endorsements required by these specifications, at any time.</w:t>
      </w:r>
    </w:p>
    <w:p w14:paraId="1597FBD1" w14:textId="77777777" w:rsidR="00FF50C3" w:rsidRPr="00E10171" w:rsidRDefault="00FF50C3" w:rsidP="00FF50C3">
      <w:pPr>
        <w:jc w:val="both"/>
        <w:rPr>
          <w:bCs/>
          <w:color w:val="000000"/>
          <w:sz w:val="22"/>
          <w:szCs w:val="22"/>
        </w:rPr>
      </w:pPr>
    </w:p>
    <w:p w14:paraId="02A43A53" w14:textId="77777777" w:rsidR="00FF50C3" w:rsidRPr="00E10171" w:rsidRDefault="00FF50C3" w:rsidP="00FF50C3">
      <w:pPr>
        <w:jc w:val="both"/>
        <w:rPr>
          <w:b/>
          <w:bCs/>
          <w:color w:val="000000"/>
          <w:sz w:val="22"/>
          <w:szCs w:val="22"/>
        </w:rPr>
      </w:pPr>
      <w:r w:rsidRPr="00E10171">
        <w:rPr>
          <w:b/>
          <w:bCs/>
          <w:iCs/>
          <w:color w:val="000000"/>
          <w:sz w:val="22"/>
          <w:szCs w:val="22"/>
        </w:rPr>
        <w:t>Special Risks or Circumstances</w:t>
      </w:r>
    </w:p>
    <w:p w14:paraId="715E3ADF" w14:textId="77777777" w:rsidR="00FF50C3" w:rsidRPr="00E10171" w:rsidRDefault="00FF50C3" w:rsidP="00FF50C3">
      <w:pPr>
        <w:jc w:val="both"/>
        <w:rPr>
          <w:bCs/>
          <w:color w:val="000000"/>
          <w:sz w:val="22"/>
          <w:szCs w:val="22"/>
        </w:rPr>
      </w:pPr>
    </w:p>
    <w:p w14:paraId="47056A1C" w14:textId="77777777" w:rsidR="00FF50C3" w:rsidRPr="00E10171" w:rsidRDefault="00FF50C3" w:rsidP="00FF50C3">
      <w:pPr>
        <w:jc w:val="both"/>
        <w:rPr>
          <w:bCs/>
          <w:color w:val="000000"/>
          <w:sz w:val="22"/>
          <w:szCs w:val="22"/>
        </w:rPr>
      </w:pPr>
      <w:r w:rsidRPr="00E10171">
        <w:rPr>
          <w:bCs/>
          <w:color w:val="000000"/>
          <w:sz w:val="22"/>
          <w:szCs w:val="22"/>
        </w:rPr>
        <w:t xml:space="preserve">City reserves the right to modify these requirements, including limits, based on the nature of the risk, prior experience, insurer, </w:t>
      </w:r>
      <w:proofErr w:type="gramStart"/>
      <w:r w:rsidRPr="00E10171">
        <w:rPr>
          <w:bCs/>
          <w:color w:val="000000"/>
          <w:sz w:val="22"/>
          <w:szCs w:val="22"/>
        </w:rPr>
        <w:t>coverage</w:t>
      </w:r>
      <w:proofErr w:type="gramEnd"/>
      <w:r w:rsidRPr="00E10171">
        <w:rPr>
          <w:bCs/>
          <w:color w:val="000000"/>
          <w:sz w:val="22"/>
          <w:szCs w:val="22"/>
        </w:rPr>
        <w:t xml:space="preserve"> or other special circumstances. </w:t>
      </w:r>
    </w:p>
    <w:p w14:paraId="35C490B6" w14:textId="77777777" w:rsidR="00FF50C3" w:rsidRPr="00E10171" w:rsidRDefault="00FF50C3" w:rsidP="00FF50C3">
      <w:pPr>
        <w:jc w:val="both"/>
        <w:rPr>
          <w:bCs/>
          <w:color w:val="000000"/>
          <w:sz w:val="22"/>
          <w:szCs w:val="22"/>
        </w:rPr>
      </w:pPr>
    </w:p>
    <w:p w14:paraId="50F0561B" w14:textId="77777777" w:rsidR="00FF50C3" w:rsidRPr="00E10171" w:rsidRDefault="00FF50C3" w:rsidP="00FF50C3">
      <w:pPr>
        <w:jc w:val="both"/>
        <w:rPr>
          <w:b/>
          <w:bCs/>
          <w:color w:val="000000"/>
          <w:sz w:val="22"/>
          <w:szCs w:val="22"/>
        </w:rPr>
      </w:pPr>
      <w:r w:rsidRPr="00E10171">
        <w:rPr>
          <w:b/>
          <w:bCs/>
          <w:iCs/>
          <w:color w:val="000000"/>
          <w:sz w:val="22"/>
          <w:szCs w:val="22"/>
        </w:rPr>
        <w:t>Failure to Comply</w:t>
      </w:r>
      <w:r w:rsidRPr="00E10171">
        <w:rPr>
          <w:b/>
          <w:bCs/>
          <w:color w:val="000000"/>
          <w:sz w:val="22"/>
          <w:szCs w:val="22"/>
        </w:rPr>
        <w:t>:</w:t>
      </w:r>
    </w:p>
    <w:p w14:paraId="2F24284B" w14:textId="77777777" w:rsidR="00FF50C3" w:rsidRPr="00E10171" w:rsidRDefault="00FF50C3" w:rsidP="00FF50C3">
      <w:pPr>
        <w:jc w:val="both"/>
        <w:rPr>
          <w:bCs/>
          <w:color w:val="000000"/>
          <w:sz w:val="22"/>
          <w:szCs w:val="22"/>
        </w:rPr>
      </w:pPr>
    </w:p>
    <w:p w14:paraId="192AA0F6" w14:textId="77777777" w:rsidR="00FF50C3" w:rsidRPr="00E10171" w:rsidRDefault="00FF50C3" w:rsidP="00FF50C3">
      <w:pPr>
        <w:jc w:val="both"/>
        <w:rPr>
          <w:bCs/>
          <w:color w:val="000000"/>
          <w:sz w:val="22"/>
          <w:szCs w:val="22"/>
        </w:rPr>
      </w:pPr>
      <w:r w:rsidRPr="00E10171">
        <w:rPr>
          <w:bCs/>
          <w:color w:val="000000"/>
          <w:sz w:val="22"/>
          <w:szCs w:val="22"/>
        </w:rPr>
        <w:t>Each insurance policy required above shall contain or be endorsed to contain that any failure to comply with reporting provisions of the policies shall not affect coverage provided to the City, its elected and appointed officials, officers, attorneys, agents, and employees.</w:t>
      </w:r>
    </w:p>
    <w:p w14:paraId="136DBD6F" w14:textId="77777777" w:rsidR="00FF50C3" w:rsidRPr="00E10171" w:rsidRDefault="00FF50C3" w:rsidP="00FF50C3">
      <w:pPr>
        <w:jc w:val="both"/>
        <w:rPr>
          <w:bCs/>
          <w:i/>
          <w:iCs/>
          <w:color w:val="000000"/>
          <w:sz w:val="22"/>
          <w:szCs w:val="22"/>
        </w:rPr>
      </w:pPr>
    </w:p>
    <w:p w14:paraId="74090A69" w14:textId="77777777" w:rsidR="00FF50C3" w:rsidRPr="00E10171" w:rsidRDefault="00FF50C3" w:rsidP="00FF50C3">
      <w:pPr>
        <w:jc w:val="both"/>
        <w:rPr>
          <w:b/>
          <w:bCs/>
          <w:color w:val="000000"/>
          <w:sz w:val="22"/>
          <w:szCs w:val="22"/>
        </w:rPr>
      </w:pPr>
      <w:r w:rsidRPr="00E10171">
        <w:rPr>
          <w:b/>
          <w:bCs/>
          <w:iCs/>
          <w:color w:val="000000"/>
          <w:sz w:val="22"/>
          <w:szCs w:val="22"/>
        </w:rPr>
        <w:t>Applicability of Coverage</w:t>
      </w:r>
      <w:r w:rsidRPr="00E10171">
        <w:rPr>
          <w:b/>
          <w:bCs/>
          <w:color w:val="000000"/>
          <w:sz w:val="22"/>
          <w:szCs w:val="22"/>
        </w:rPr>
        <w:t>:</w:t>
      </w:r>
    </w:p>
    <w:p w14:paraId="19E15C1A" w14:textId="77777777" w:rsidR="00FF50C3" w:rsidRPr="00E10171" w:rsidRDefault="00FF50C3" w:rsidP="00FF50C3">
      <w:pPr>
        <w:jc w:val="both"/>
        <w:rPr>
          <w:bCs/>
          <w:color w:val="000000"/>
          <w:sz w:val="22"/>
          <w:szCs w:val="22"/>
        </w:rPr>
      </w:pPr>
    </w:p>
    <w:p w14:paraId="759711F5" w14:textId="77777777" w:rsidR="00FF50C3" w:rsidRPr="00E10171" w:rsidRDefault="00FF50C3" w:rsidP="00FF50C3">
      <w:pPr>
        <w:jc w:val="both"/>
        <w:rPr>
          <w:bCs/>
          <w:color w:val="000000"/>
          <w:sz w:val="22"/>
          <w:szCs w:val="22"/>
        </w:rPr>
      </w:pPr>
      <w:r w:rsidRPr="00E10171">
        <w:rPr>
          <w:bCs/>
          <w:color w:val="000000"/>
          <w:sz w:val="22"/>
          <w:szCs w:val="22"/>
        </w:rPr>
        <w:t>Each insurance policy required above shall contain or be endorsed to contain that the Contractor’s or Consultant’s insurance shall apply separately to each insured against whom claim is made or suit is brought, except with respect to the limits of the insurer's liability.</w:t>
      </w:r>
    </w:p>
    <w:p w14:paraId="3F98CCE7" w14:textId="77777777" w:rsidR="00FF50C3" w:rsidRPr="00E10171" w:rsidRDefault="00FF50C3" w:rsidP="00FF50C3">
      <w:pPr>
        <w:jc w:val="both"/>
        <w:rPr>
          <w:sz w:val="22"/>
          <w:szCs w:val="22"/>
        </w:rPr>
      </w:pPr>
    </w:p>
    <w:p w14:paraId="63F99F25" w14:textId="77777777" w:rsidR="000422D7" w:rsidRPr="00E10171" w:rsidRDefault="000422D7" w:rsidP="000422D7">
      <w:pPr>
        <w:rPr>
          <w:sz w:val="22"/>
          <w:szCs w:val="22"/>
        </w:rPr>
      </w:pPr>
    </w:p>
    <w:p w14:paraId="4229E781" w14:textId="253173B9" w:rsidR="00995667" w:rsidRPr="00F12688" w:rsidRDefault="00995667" w:rsidP="00F12688">
      <w:pPr>
        <w:spacing w:after="240"/>
        <w:rPr>
          <w:bCs/>
          <w:caps/>
          <w:sz w:val="22"/>
          <w:szCs w:val="22"/>
          <w:highlight w:val="cyan"/>
        </w:rPr>
      </w:pPr>
    </w:p>
    <w:sectPr w:rsidR="00995667" w:rsidRPr="00F12688" w:rsidSect="00304BE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C00C" w14:textId="77777777" w:rsidR="00746C18" w:rsidRDefault="00746C18">
      <w:r>
        <w:separator/>
      </w:r>
    </w:p>
  </w:endnote>
  <w:endnote w:type="continuationSeparator" w:id="0">
    <w:p w14:paraId="5EAC6826" w14:textId="77777777" w:rsidR="00746C18" w:rsidRDefault="00746C18">
      <w:r>
        <w:continuationSeparator/>
      </w:r>
    </w:p>
  </w:endnote>
  <w:endnote w:type="continuationNotice" w:id="1">
    <w:p w14:paraId="6C8F113A" w14:textId="77777777" w:rsidR="00746C18" w:rsidRDefault="0074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4828" w14:textId="77777777" w:rsidR="008F7513" w:rsidRDefault="00961105" w:rsidP="00026D2E">
    <w:pPr>
      <w:pStyle w:val="Footer"/>
      <w:spacing w:line="200" w:lineRule="exact"/>
      <w:rPr>
        <w:rStyle w:val="PageNumber"/>
        <w:noProof/>
      </w:rPr>
    </w:pPr>
    <w:r>
      <w:rPr>
        <w:rStyle w:val="PageNumber"/>
      </w:rPr>
      <w:tab/>
    </w:r>
    <w:r w:rsidR="00304BE6" w:rsidRPr="00304BE6">
      <w:rPr>
        <w:rStyle w:val="PageNumber"/>
      </w:rPr>
      <w:fldChar w:fldCharType="begin"/>
    </w:r>
    <w:r w:rsidR="00304BE6" w:rsidRPr="00304BE6">
      <w:rPr>
        <w:rStyle w:val="PageNumber"/>
      </w:rPr>
      <w:instrText xml:space="preserve"> PAGE   \* MERGEFORMAT </w:instrText>
    </w:r>
    <w:r w:rsidR="00304BE6" w:rsidRPr="00304BE6">
      <w:rPr>
        <w:rStyle w:val="PageNumber"/>
      </w:rPr>
      <w:fldChar w:fldCharType="separate"/>
    </w:r>
    <w:r w:rsidR="00896FF0">
      <w:rPr>
        <w:rStyle w:val="PageNumber"/>
        <w:noProof/>
      </w:rPr>
      <w:t>15</w:t>
    </w:r>
    <w:r w:rsidR="00304BE6" w:rsidRPr="00304BE6">
      <w:rPr>
        <w:rStyle w:val="PageNumber"/>
        <w:noProof/>
      </w:rPr>
      <w:fldChar w:fldCharType="end"/>
    </w:r>
  </w:p>
  <w:p w14:paraId="1F9818A6" w14:textId="77777777" w:rsidR="008F7513" w:rsidRDefault="00AE7508">
    <w:pPr>
      <w:pStyle w:val="Footer"/>
    </w:pPr>
    <w:r>
      <w:rPr>
        <w:noProof/>
      </w:rPr>
      <w:pict w14:anchorId="7F328F2F">
        <v:shapetype id="_x0000_t202" coordsize="21600,21600" o:spt="202" path="m,l,21600r21600,l21600,xe">
          <v:stroke joinstyle="miter"/>
          <v:path gradientshapeok="t" o:connecttype="rect"/>
        </v:shapetype>
        <v:shape id="zzmpTrailer_1078_19" o:spid="_x0000_s1025" type="#_x0000_t202" style="position:absolute;margin-left:0;margin-top:0;width:201.6pt;height:20.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7626C21" w14:textId="5512877B" w:rsidR="008F7513" w:rsidRDefault="008F7513">
                <w:pPr>
                  <w:pStyle w:val="MacPacTrailer"/>
                </w:pPr>
                <w:r>
                  <w:t>38077.00180\31817671.9</w:t>
                </w:r>
                <w:r w:rsidR="00DC71D1">
                  <w:t xml:space="preserve"> C2</w:t>
                </w:r>
              </w:p>
              <w:p w14:paraId="45DB2859" w14:textId="77777777" w:rsidR="008F7513" w:rsidRDefault="008F751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B904" w14:textId="77777777" w:rsidR="008F7513" w:rsidRDefault="00304BE6" w:rsidP="00026D2E">
    <w:pPr>
      <w:pStyle w:val="Footer"/>
      <w:spacing w:line="200" w:lineRule="exact"/>
      <w:rPr>
        <w:noProof/>
      </w:rPr>
    </w:pPr>
    <w:r>
      <w:tab/>
    </w:r>
    <w:r>
      <w:fldChar w:fldCharType="begin"/>
    </w:r>
    <w:r>
      <w:instrText xml:space="preserve"> PAGE   \* MERGEFORMAT </w:instrText>
    </w:r>
    <w:r>
      <w:fldChar w:fldCharType="separate"/>
    </w:r>
    <w:r w:rsidR="008F7513">
      <w:rPr>
        <w:noProof/>
      </w:rPr>
      <w:t>1</w:t>
    </w:r>
    <w:r>
      <w:rPr>
        <w:noProof/>
      </w:rPr>
      <w:fldChar w:fldCharType="end"/>
    </w:r>
  </w:p>
  <w:p w14:paraId="44F99602" w14:textId="77777777" w:rsidR="008F7513" w:rsidRDefault="00AE7508">
    <w:pPr>
      <w:pStyle w:val="Footer"/>
    </w:pPr>
    <w:r>
      <w:rPr>
        <w:noProof/>
      </w:rPr>
      <w:pict w14:anchorId="51ABFD4D">
        <v:shapetype id="_x0000_t202" coordsize="21600,21600" o:spt="202" path="m,l,21600r21600,l21600,xe">
          <v:stroke joinstyle="miter"/>
          <v:path gradientshapeok="t" o:connecttype="rect"/>
        </v:shapetype>
        <v:shape id="zzmpTrailer_1078_1B" o:spid="_x0000_s1026" type="#_x0000_t202" style="position:absolute;margin-left:0;margin-top:0;width:201.6pt;height:20.15pt;z-index:-25165823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220BAE0" w14:textId="375CD6E1" w:rsidR="008F7513" w:rsidRDefault="008F7513">
                <w:pPr>
                  <w:pStyle w:val="MacPacTrailer"/>
                </w:pPr>
                <w:r>
                  <w:t>38077.00180\31817671.9</w:t>
                </w:r>
                <w:r w:rsidR="00DC71D1">
                  <w:t xml:space="preserve"> C2</w:t>
                </w:r>
              </w:p>
              <w:p w14:paraId="4CADFABE" w14:textId="77777777" w:rsidR="008F7513" w:rsidRDefault="008F751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2170" w14:textId="77777777" w:rsidR="00304BE6" w:rsidRDefault="00304BE6" w:rsidP="00026D2E">
    <w:pPr>
      <w:pStyle w:val="Footer"/>
      <w:spacing w:line="200" w:lineRule="exact"/>
      <w:rPr>
        <w:rStyle w:val="PageNumber"/>
        <w:noProof/>
      </w:rPr>
    </w:pPr>
    <w:r>
      <w:rPr>
        <w:rStyle w:val="PageNumber"/>
      </w:rPr>
      <w:tab/>
    </w:r>
    <w:r w:rsidR="00D567EF" w:rsidRPr="00D567EF">
      <w:rPr>
        <w:rStyle w:val="PageNumber"/>
      </w:rPr>
      <w:fldChar w:fldCharType="begin"/>
    </w:r>
    <w:r w:rsidR="00D567EF" w:rsidRPr="00D567EF">
      <w:rPr>
        <w:rStyle w:val="PageNumber"/>
      </w:rPr>
      <w:instrText xml:space="preserve"> PAGE   \* MERGEFORMAT </w:instrText>
    </w:r>
    <w:r w:rsidR="00D567EF" w:rsidRPr="00D567EF">
      <w:rPr>
        <w:rStyle w:val="PageNumber"/>
      </w:rPr>
      <w:fldChar w:fldCharType="separate"/>
    </w:r>
    <w:r w:rsidR="00896FF0">
      <w:rPr>
        <w:rStyle w:val="PageNumber"/>
        <w:noProof/>
      </w:rPr>
      <w:t>21</w:t>
    </w:r>
    <w:r w:rsidR="00D567EF" w:rsidRPr="00D567EF">
      <w:rPr>
        <w:rStyle w:val="PageNumber"/>
        <w:noProof/>
      </w:rPr>
      <w:fldChar w:fldCharType="end"/>
    </w:r>
  </w:p>
  <w:p w14:paraId="4F9CAB97" w14:textId="77777777" w:rsidR="008F7513" w:rsidRDefault="00AE7508" w:rsidP="00A33F81">
    <w:pPr>
      <w:pStyle w:val="Footer"/>
    </w:pPr>
    <w:r>
      <w:rPr>
        <w:noProof/>
      </w:rPr>
      <w:pict w14:anchorId="4E215D4C">
        <v:shapetype id="_x0000_t202" coordsize="21600,21600" o:spt="202" path="m,l,21600r21600,l21600,xe">
          <v:stroke joinstyle="miter"/>
          <v:path gradientshapeok="t" o:connecttype="rect"/>
        </v:shapetype>
        <v:shape id="zzmpTrailer_1078_39" o:spid="_x0000_s1027" type="#_x0000_t202" style="position:absolute;margin-left:0;margin-top:0;width:201.6pt;height:20.15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465751AA" w14:textId="77777777" w:rsidR="008F7513" w:rsidRDefault="008F7513" w:rsidP="00A33F81">
                <w:pPr>
                  <w:pStyle w:val="MacPacTrailer"/>
                </w:pPr>
                <w:r>
                  <w:t>38077.00180\31817671.9</w:t>
                </w:r>
              </w:p>
              <w:p w14:paraId="1EE4CEFC" w14:textId="77777777" w:rsidR="008F7513" w:rsidRDefault="008F7513" w:rsidP="00A33F81">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1143" w14:textId="77777777" w:rsidR="00304BE6" w:rsidRDefault="00304BE6" w:rsidP="00026D2E">
    <w:pPr>
      <w:pStyle w:val="Footer"/>
      <w:spacing w:line="200" w:lineRule="exact"/>
    </w:pPr>
    <w:r>
      <w:tab/>
    </w:r>
  </w:p>
  <w:p w14:paraId="242141E2" w14:textId="77777777" w:rsidR="008F7513" w:rsidRDefault="00AE7508" w:rsidP="00A33F81">
    <w:pPr>
      <w:pStyle w:val="Footer"/>
    </w:pPr>
    <w:r>
      <w:rPr>
        <w:noProof/>
      </w:rPr>
      <w:pict w14:anchorId="7104FCC8">
        <v:shapetype id="_x0000_t202" coordsize="21600,21600" o:spt="202" path="m,l,21600r21600,l21600,xe">
          <v:stroke joinstyle="miter"/>
          <v:path gradientshapeok="t" o:connecttype="rect"/>
        </v:shapetype>
        <v:shape id="zzmpTrailer_1078_5B" o:spid="_x0000_s1028" type="#_x0000_t202" style="position:absolute;margin-left:0;margin-top:0;width:201.6pt;height:20.15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style="mso-next-textbox:#zzmpTrailer_1078_5B" inset="0,0,0,0">
            <w:txbxContent>
              <w:p w14:paraId="5D972502" w14:textId="77777777" w:rsidR="008F7513" w:rsidRDefault="008F7513" w:rsidP="00A33F81">
                <w:pPr>
                  <w:pStyle w:val="MacPacTrailer"/>
                </w:pPr>
                <w:r>
                  <w:t>38077.00180\31817671.9</w:t>
                </w:r>
              </w:p>
              <w:p w14:paraId="0A73AD86" w14:textId="77777777" w:rsidR="008F7513" w:rsidRDefault="008F7513" w:rsidP="00A33F8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7A3E" w14:textId="77777777" w:rsidR="00746C18" w:rsidRDefault="00746C18">
      <w:r>
        <w:separator/>
      </w:r>
    </w:p>
  </w:footnote>
  <w:footnote w:type="continuationSeparator" w:id="0">
    <w:p w14:paraId="78EF52AB" w14:textId="77777777" w:rsidR="00746C18" w:rsidRDefault="00746C18">
      <w:r>
        <w:continuationSeparator/>
      </w:r>
    </w:p>
  </w:footnote>
  <w:footnote w:type="continuationNotice" w:id="1">
    <w:p w14:paraId="029B2333" w14:textId="77777777" w:rsidR="00746C18" w:rsidRDefault="00746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DB8"/>
    <w:multiLevelType w:val="hybridMultilevel"/>
    <w:tmpl w:val="A25AE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2A65"/>
    <w:multiLevelType w:val="hybridMultilevel"/>
    <w:tmpl w:val="D2549702"/>
    <w:lvl w:ilvl="0" w:tplc="87AEB07A">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EC01B8B"/>
    <w:multiLevelType w:val="multilevel"/>
    <w:tmpl w:val="B470B1D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23512D"/>
    <w:multiLevelType w:val="multilevel"/>
    <w:tmpl w:val="BDE0B8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ED45CF"/>
    <w:multiLevelType w:val="hybridMultilevel"/>
    <w:tmpl w:val="E98084B2"/>
    <w:lvl w:ilvl="0" w:tplc="49CA39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E363D0"/>
    <w:multiLevelType w:val="hybridMultilevel"/>
    <w:tmpl w:val="F0D22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49AE"/>
    <w:multiLevelType w:val="multilevel"/>
    <w:tmpl w:val="998E4B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734B38"/>
    <w:multiLevelType w:val="hybridMultilevel"/>
    <w:tmpl w:val="39F4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15B17"/>
    <w:multiLevelType w:val="multilevel"/>
    <w:tmpl w:val="9EB40D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487317"/>
    <w:multiLevelType w:val="multilevel"/>
    <w:tmpl w:val="10B2EB6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300415"/>
    <w:multiLevelType w:val="multilevel"/>
    <w:tmpl w:val="753E5E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4895F0C"/>
    <w:multiLevelType w:val="hybridMultilevel"/>
    <w:tmpl w:val="0E3EDB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931F8"/>
    <w:multiLevelType w:val="multilevel"/>
    <w:tmpl w:val="8CA419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1B009D"/>
    <w:multiLevelType w:val="multilevel"/>
    <w:tmpl w:val="61B839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B6513C"/>
    <w:multiLevelType w:val="multilevel"/>
    <w:tmpl w:val="87B6E0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1A3C4B"/>
    <w:multiLevelType w:val="multilevel"/>
    <w:tmpl w:val="8CF40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258A4"/>
    <w:multiLevelType w:val="multilevel"/>
    <w:tmpl w:val="B22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82E76"/>
    <w:multiLevelType w:val="multilevel"/>
    <w:tmpl w:val="4A24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959CB"/>
    <w:multiLevelType w:val="multilevel"/>
    <w:tmpl w:val="1B061F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0C5973"/>
    <w:multiLevelType w:val="multilevel"/>
    <w:tmpl w:val="C80AD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4F38D7"/>
    <w:multiLevelType w:val="multilevel"/>
    <w:tmpl w:val="A552AA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6815A6"/>
    <w:multiLevelType w:val="multilevel"/>
    <w:tmpl w:val="601EF7E6"/>
    <w:name w:val="zzmpLegal5||Legal5|2|3|1|1|2|17||1|2|17||1|2|1||1|2|4||1|2|0||1|2|0||1|12|0||1|12|0||mpNA||"/>
    <w:lvl w:ilvl="0">
      <w:start w:val="1"/>
      <w:numFmt w:val="decimal"/>
      <w:pStyle w:val="Legal5L1"/>
      <w:lvlText w:val="%1."/>
      <w:lvlJc w:val="left"/>
      <w:pPr>
        <w:tabs>
          <w:tab w:val="num" w:pos="720"/>
        </w:tabs>
        <w:ind w:left="0" w:firstLine="0"/>
      </w:pPr>
      <w:rPr>
        <w:b/>
        <w:i w:val="0"/>
        <w:caps/>
        <w:smallCaps w:val="0"/>
        <w:u w:val="none"/>
      </w:rPr>
    </w:lvl>
    <w:lvl w:ilvl="1">
      <w:start w:val="1"/>
      <w:numFmt w:val="decimal"/>
      <w:pStyle w:val="Legal5L2"/>
      <w:isLgl/>
      <w:lvlText w:val="%1.%2"/>
      <w:lvlJc w:val="left"/>
      <w:pPr>
        <w:tabs>
          <w:tab w:val="num" w:pos="1440"/>
        </w:tabs>
        <w:ind w:left="0" w:firstLine="720"/>
      </w:pPr>
      <w:rPr>
        <w:b/>
        <w:i w:val="0"/>
        <w:caps w:val="0"/>
        <w:u w:val="none"/>
      </w:rPr>
    </w:lvl>
    <w:lvl w:ilvl="2">
      <w:start w:val="1"/>
      <w:numFmt w:val="decimal"/>
      <w:pStyle w:val="Legal5L3"/>
      <w:isLgl/>
      <w:lvlText w:val="%1.%2.%3"/>
      <w:lvlJc w:val="left"/>
      <w:pPr>
        <w:tabs>
          <w:tab w:val="num" w:pos="2160"/>
        </w:tabs>
        <w:ind w:left="0" w:firstLine="1440"/>
      </w:pPr>
      <w:rPr>
        <w:b w:val="0"/>
        <w:i w:val="0"/>
        <w:caps w:val="0"/>
        <w:u w:val="none"/>
      </w:rPr>
    </w:lvl>
    <w:lvl w:ilvl="3">
      <w:start w:val="1"/>
      <w:numFmt w:val="decimal"/>
      <w:pStyle w:val="Legal5L4"/>
      <w:isLgl/>
      <w:lvlText w:val="%1.%2.%3.%4"/>
      <w:lvlJc w:val="left"/>
      <w:pPr>
        <w:tabs>
          <w:tab w:val="num" w:pos="3600"/>
        </w:tabs>
        <w:ind w:left="0" w:firstLine="2160"/>
      </w:pPr>
      <w:rPr>
        <w:b w:val="0"/>
        <w:i w:val="0"/>
        <w:caps w:val="0"/>
        <w:u w:val="none"/>
      </w:rPr>
    </w:lvl>
    <w:lvl w:ilvl="4">
      <w:start w:val="1"/>
      <w:numFmt w:val="upperLetter"/>
      <w:pStyle w:val="Legal5L5"/>
      <w:lvlText w:val="(%5)"/>
      <w:lvlJc w:val="left"/>
      <w:pPr>
        <w:tabs>
          <w:tab w:val="num" w:pos="3600"/>
        </w:tabs>
        <w:ind w:left="0" w:firstLine="2880"/>
      </w:pPr>
      <w:rPr>
        <w:b w:val="0"/>
        <w:i w:val="0"/>
        <w:caps w:val="0"/>
        <w:u w:val="none"/>
      </w:rPr>
    </w:lvl>
    <w:lvl w:ilvl="5">
      <w:start w:val="1"/>
      <w:numFmt w:val="lowerLetter"/>
      <w:pStyle w:val="Legal5L6"/>
      <w:lvlText w:val="(%6)"/>
      <w:lvlJc w:val="left"/>
      <w:pPr>
        <w:tabs>
          <w:tab w:val="num" w:pos="5310"/>
        </w:tabs>
        <w:ind w:left="270" w:firstLine="4320"/>
      </w:pPr>
      <w:rPr>
        <w:b w:val="0"/>
        <w:i w:val="0"/>
        <w:caps w:val="0"/>
        <w:u w:val="none"/>
      </w:rPr>
    </w:lvl>
    <w:lvl w:ilvl="6">
      <w:start w:val="1"/>
      <w:numFmt w:val="lowerRoman"/>
      <w:pStyle w:val="Legal5L7"/>
      <w:lvlText w:val="(%7)"/>
      <w:lvlJc w:val="left"/>
      <w:pPr>
        <w:tabs>
          <w:tab w:val="num" w:pos="5760"/>
        </w:tabs>
        <w:ind w:left="0" w:firstLine="5040"/>
      </w:pPr>
      <w:rPr>
        <w:b w:val="0"/>
        <w:i w:val="0"/>
        <w:caps w:val="0"/>
        <w:u w:val="none"/>
      </w:rPr>
    </w:lvl>
    <w:lvl w:ilvl="7">
      <w:start w:val="1"/>
      <w:numFmt w:val="decimal"/>
      <w:pStyle w:val="Legal5L8"/>
      <w:lvlText w:val="(%8)"/>
      <w:lvlJc w:val="left"/>
      <w:pPr>
        <w:tabs>
          <w:tab w:val="num" w:pos="6480"/>
        </w:tabs>
        <w:ind w:left="0" w:firstLine="5760"/>
      </w:pPr>
      <w:rPr>
        <w:b w:val="0"/>
        <w:i w:val="0"/>
        <w:caps w:val="0"/>
        <w:u w:val="none"/>
      </w:rPr>
    </w:lvl>
    <w:lvl w:ilvl="8">
      <w:start w:val="1"/>
      <w:numFmt w:val="none"/>
      <w:suff w:val="nothing"/>
      <w:lvlText w:val=""/>
      <w:lvlJc w:val="left"/>
      <w:pPr>
        <w:tabs>
          <w:tab w:val="num" w:pos="0"/>
        </w:tabs>
        <w:ind w:left="0" w:firstLine="0"/>
      </w:pPr>
      <w:rPr>
        <w:b w:val="0"/>
        <w:i w:val="0"/>
        <w:caps w:val="0"/>
        <w:u w:val="none"/>
      </w:rPr>
    </w:lvl>
  </w:abstractNum>
  <w:abstractNum w:abstractNumId="23" w15:restartNumberingAfterBreak="0">
    <w:nsid w:val="49755811"/>
    <w:multiLevelType w:val="multilevel"/>
    <w:tmpl w:val="81063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861BFE"/>
    <w:multiLevelType w:val="multilevel"/>
    <w:tmpl w:val="3D9278E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D115537"/>
    <w:multiLevelType w:val="multilevel"/>
    <w:tmpl w:val="C91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43A80"/>
    <w:multiLevelType w:val="multilevel"/>
    <w:tmpl w:val="753E5E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ED5124A"/>
    <w:multiLevelType w:val="hybridMultilevel"/>
    <w:tmpl w:val="2C8C4572"/>
    <w:name w:val="List Paragraph"/>
    <w:lvl w:ilvl="0" w:tplc="B73C1C6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4C1CAB"/>
    <w:multiLevelType w:val="multilevel"/>
    <w:tmpl w:val="16701B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EC6079"/>
    <w:multiLevelType w:val="multilevel"/>
    <w:tmpl w:val="900E07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466E3C"/>
    <w:multiLevelType w:val="multilevel"/>
    <w:tmpl w:val="6958C1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161B07"/>
    <w:multiLevelType w:val="multilevel"/>
    <w:tmpl w:val="1CB24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E32F98"/>
    <w:multiLevelType w:val="multilevel"/>
    <w:tmpl w:val="E0CA5978"/>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60B25D9E"/>
    <w:multiLevelType w:val="multilevel"/>
    <w:tmpl w:val="20A8141A"/>
    <w:name w:val="zzmpArticle5||Article5|2|1|1|5|10|41||1|12|1||1|12|1||1|12|1||1|12|0||1|2|0||1|12|0||1|12|0||mpNA||"/>
    <w:lvl w:ilvl="0">
      <w:start w:val="1"/>
      <w:numFmt w:val="decimal"/>
      <w:pStyle w:val="Article5L1"/>
      <w:suff w:val="nothing"/>
      <w:lvlText w:val="ARTICLE %1"/>
      <w:lvlJc w:val="left"/>
      <w:pPr>
        <w:tabs>
          <w:tab w:val="num" w:pos="720"/>
        </w:tabs>
        <w:ind w:left="0" w:firstLine="0"/>
      </w:pPr>
      <w:rPr>
        <w:b/>
        <w:i w:val="0"/>
        <w:caps/>
        <w:smallCaps w:val="0"/>
        <w:u w:val="none"/>
      </w:rPr>
    </w:lvl>
    <w:lvl w:ilvl="1">
      <w:start w:val="1"/>
      <w:numFmt w:val="decimal"/>
      <w:pStyle w:val="Article5L2"/>
      <w:isLgl/>
      <w:lvlText w:val="%1.%2"/>
      <w:lvlJc w:val="left"/>
      <w:pPr>
        <w:tabs>
          <w:tab w:val="num" w:pos="1440"/>
        </w:tabs>
        <w:ind w:left="0" w:firstLine="720"/>
      </w:pPr>
      <w:rPr>
        <w:b w:val="0"/>
        <w:i w:val="0"/>
        <w:caps w:val="0"/>
        <w:u w:val="none"/>
      </w:rPr>
    </w:lvl>
    <w:lvl w:ilvl="2">
      <w:start w:val="1"/>
      <w:numFmt w:val="decimal"/>
      <w:pStyle w:val="Article5L3"/>
      <w:isLgl/>
      <w:lvlText w:val="%1.%2.%3"/>
      <w:lvlJc w:val="left"/>
      <w:pPr>
        <w:tabs>
          <w:tab w:val="num" w:pos="2160"/>
        </w:tabs>
        <w:ind w:left="0" w:firstLine="1440"/>
      </w:pPr>
      <w:rPr>
        <w:b w:val="0"/>
        <w:i w:val="0"/>
        <w:caps w:val="0"/>
        <w:u w:val="none"/>
      </w:rPr>
    </w:lvl>
    <w:lvl w:ilvl="3">
      <w:start w:val="1"/>
      <w:numFmt w:val="decimal"/>
      <w:pStyle w:val="Article5L4"/>
      <w:isLgl/>
      <w:lvlText w:val="%1.%2.%3.%4"/>
      <w:lvlJc w:val="left"/>
      <w:pPr>
        <w:tabs>
          <w:tab w:val="num" w:pos="3168"/>
        </w:tabs>
        <w:ind w:left="0" w:firstLine="2160"/>
      </w:pPr>
      <w:rPr>
        <w:b w:val="0"/>
        <w:i w:val="0"/>
        <w:caps w:val="0"/>
        <w:u w:val="none"/>
      </w:rPr>
    </w:lvl>
    <w:lvl w:ilvl="4">
      <w:start w:val="1"/>
      <w:numFmt w:val="decimal"/>
      <w:pStyle w:val="Article5L5"/>
      <w:isLgl/>
      <w:lvlText w:val="%1.%2.%3.%4.%5"/>
      <w:lvlJc w:val="left"/>
      <w:pPr>
        <w:tabs>
          <w:tab w:val="num" w:pos="4320"/>
        </w:tabs>
        <w:ind w:left="0" w:firstLine="3168"/>
      </w:pPr>
      <w:rPr>
        <w:b w:val="0"/>
        <w:i w:val="0"/>
        <w:caps w:val="0"/>
        <w:u w:val="none"/>
      </w:rPr>
    </w:lvl>
    <w:lvl w:ilvl="5">
      <w:start w:val="1"/>
      <w:numFmt w:val="lowerRoman"/>
      <w:pStyle w:val="Article5L6"/>
      <w:lvlText w:val="(%6)"/>
      <w:lvlJc w:val="left"/>
      <w:pPr>
        <w:tabs>
          <w:tab w:val="num" w:pos="4320"/>
        </w:tabs>
        <w:ind w:left="0" w:firstLine="3600"/>
      </w:pPr>
      <w:rPr>
        <w:b w:val="0"/>
        <w:i w:val="0"/>
        <w:caps w:val="0"/>
        <w:u w:val="none"/>
      </w:rPr>
    </w:lvl>
    <w:lvl w:ilvl="6">
      <w:start w:val="1"/>
      <w:numFmt w:val="lowerRoman"/>
      <w:pStyle w:val="Article5L7"/>
      <w:lvlText w:val="(%7)"/>
      <w:lvlJc w:val="left"/>
      <w:pPr>
        <w:tabs>
          <w:tab w:val="num" w:pos="5760"/>
        </w:tabs>
        <w:ind w:left="0" w:firstLine="5040"/>
      </w:pPr>
      <w:rPr>
        <w:b w:val="0"/>
        <w:i w:val="0"/>
        <w:caps w:val="0"/>
        <w:u w:val="none"/>
      </w:rPr>
    </w:lvl>
    <w:lvl w:ilvl="7">
      <w:start w:val="1"/>
      <w:numFmt w:val="decimal"/>
      <w:pStyle w:val="Article5L8"/>
      <w:lvlText w:val="(%8)"/>
      <w:lvlJc w:val="left"/>
      <w:pPr>
        <w:tabs>
          <w:tab w:val="num" w:pos="6480"/>
        </w:tabs>
        <w:ind w:left="0" w:firstLine="5760"/>
      </w:pPr>
      <w:rPr>
        <w:b w:val="0"/>
        <w:i w:val="0"/>
        <w:caps w:val="0"/>
        <w:u w:val="none"/>
      </w:rPr>
    </w:lvl>
    <w:lvl w:ilvl="8">
      <w:start w:val="1"/>
      <w:numFmt w:val="none"/>
      <w:suff w:val="nothing"/>
      <w:lvlText w:val=""/>
      <w:lvlJc w:val="left"/>
      <w:pPr>
        <w:tabs>
          <w:tab w:val="num" w:pos="720"/>
        </w:tabs>
        <w:ind w:left="0" w:firstLine="0"/>
      </w:pPr>
      <w:rPr>
        <w:b w:val="0"/>
        <w:i w:val="0"/>
        <w:caps w:val="0"/>
        <w:u w:val="none"/>
      </w:rPr>
    </w:lvl>
  </w:abstractNum>
  <w:abstractNum w:abstractNumId="34" w15:restartNumberingAfterBreak="0">
    <w:nsid w:val="61925EF3"/>
    <w:multiLevelType w:val="multilevel"/>
    <w:tmpl w:val="D3C81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941E1B"/>
    <w:multiLevelType w:val="multilevel"/>
    <w:tmpl w:val="1A4071F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62F102B6"/>
    <w:multiLevelType w:val="multilevel"/>
    <w:tmpl w:val="ACE432A6"/>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AA19DB"/>
    <w:multiLevelType w:val="multilevel"/>
    <w:tmpl w:val="237A72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145D5A"/>
    <w:multiLevelType w:val="multilevel"/>
    <w:tmpl w:val="3C18AE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FD16863"/>
    <w:multiLevelType w:val="hybridMultilevel"/>
    <w:tmpl w:val="D4F8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9619E"/>
    <w:multiLevelType w:val="multilevel"/>
    <w:tmpl w:val="606478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356ABA"/>
    <w:multiLevelType w:val="multilevel"/>
    <w:tmpl w:val="7AE0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06FCA"/>
    <w:multiLevelType w:val="hybridMultilevel"/>
    <w:tmpl w:val="D27E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859D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A9D3923"/>
    <w:multiLevelType w:val="multilevel"/>
    <w:tmpl w:val="81A4154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51568833">
    <w:abstractNumId w:val="21"/>
  </w:num>
  <w:num w:numId="2" w16cid:durableId="556358462">
    <w:abstractNumId w:val="43"/>
  </w:num>
  <w:num w:numId="3" w16cid:durableId="725419402">
    <w:abstractNumId w:val="27"/>
  </w:num>
  <w:num w:numId="4" w16cid:durableId="1910768187">
    <w:abstractNumId w:val="22"/>
  </w:num>
  <w:num w:numId="5" w16cid:durableId="481390620">
    <w:abstractNumId w:val="36"/>
  </w:num>
  <w:num w:numId="6" w16cid:durableId="1814172156">
    <w:abstractNumId w:val="33"/>
  </w:num>
  <w:num w:numId="7" w16cid:durableId="1523472689">
    <w:abstractNumId w:val="39"/>
  </w:num>
  <w:num w:numId="8" w16cid:durableId="1873297278">
    <w:abstractNumId w:val="7"/>
  </w:num>
  <w:num w:numId="9" w16cid:durableId="1236863711">
    <w:abstractNumId w:val="11"/>
  </w:num>
  <w:num w:numId="10" w16cid:durableId="869950081">
    <w:abstractNumId w:val="0"/>
  </w:num>
  <w:num w:numId="11" w16cid:durableId="1954941606">
    <w:abstractNumId w:val="4"/>
  </w:num>
  <w:num w:numId="12" w16cid:durableId="894586645">
    <w:abstractNumId w:val="1"/>
  </w:num>
  <w:num w:numId="13" w16cid:durableId="473721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7284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398331">
    <w:abstractNumId w:val="42"/>
  </w:num>
  <w:num w:numId="16" w16cid:durableId="242228109">
    <w:abstractNumId w:val="19"/>
  </w:num>
  <w:num w:numId="17" w16cid:durableId="482622890">
    <w:abstractNumId w:val="31"/>
  </w:num>
  <w:num w:numId="18" w16cid:durableId="1794712775">
    <w:abstractNumId w:val="37"/>
  </w:num>
  <w:num w:numId="19" w16cid:durableId="372198676">
    <w:abstractNumId w:val="38"/>
  </w:num>
  <w:num w:numId="20" w16cid:durableId="1344240917">
    <w:abstractNumId w:val="13"/>
  </w:num>
  <w:num w:numId="21" w16cid:durableId="1668023476">
    <w:abstractNumId w:val="8"/>
  </w:num>
  <w:num w:numId="22" w16cid:durableId="410084902">
    <w:abstractNumId w:val="44"/>
  </w:num>
  <w:num w:numId="23" w16cid:durableId="2128693508">
    <w:abstractNumId w:val="9"/>
  </w:num>
  <w:num w:numId="24" w16cid:durableId="1408335290">
    <w:abstractNumId w:val="6"/>
  </w:num>
  <w:num w:numId="25" w16cid:durableId="631516839">
    <w:abstractNumId w:val="23"/>
  </w:num>
  <w:num w:numId="26" w16cid:durableId="1883712370">
    <w:abstractNumId w:val="16"/>
  </w:num>
  <w:num w:numId="27" w16cid:durableId="1609115312">
    <w:abstractNumId w:val="12"/>
  </w:num>
  <w:num w:numId="28" w16cid:durableId="1432506765">
    <w:abstractNumId w:val="41"/>
  </w:num>
  <w:num w:numId="29" w16cid:durableId="1705711826">
    <w:abstractNumId w:val="25"/>
  </w:num>
  <w:num w:numId="30" w16cid:durableId="1901360217">
    <w:abstractNumId w:val="29"/>
  </w:num>
  <w:num w:numId="31" w16cid:durableId="1413241955">
    <w:abstractNumId w:val="30"/>
  </w:num>
  <w:num w:numId="32" w16cid:durableId="50008937">
    <w:abstractNumId w:val="40"/>
  </w:num>
  <w:num w:numId="33" w16cid:durableId="1556159931">
    <w:abstractNumId w:val="17"/>
  </w:num>
  <w:num w:numId="34" w16cid:durableId="1155611349">
    <w:abstractNumId w:val="15"/>
  </w:num>
  <w:num w:numId="35" w16cid:durableId="1081414542">
    <w:abstractNumId w:val="10"/>
  </w:num>
  <w:num w:numId="36" w16cid:durableId="1350790934">
    <w:abstractNumId w:val="24"/>
  </w:num>
  <w:num w:numId="37" w16cid:durableId="1656761805">
    <w:abstractNumId w:val="34"/>
  </w:num>
  <w:num w:numId="38" w16cid:durableId="1532955002">
    <w:abstractNumId w:val="20"/>
  </w:num>
  <w:num w:numId="39" w16cid:durableId="1195461392">
    <w:abstractNumId w:val="3"/>
  </w:num>
  <w:num w:numId="40" w16cid:durableId="2034334071">
    <w:abstractNumId w:val="14"/>
  </w:num>
  <w:num w:numId="41" w16cid:durableId="480970064">
    <w:abstractNumId w:val="28"/>
  </w:num>
  <w:num w:numId="42" w16cid:durableId="1840382553">
    <w:abstractNumId w:val="2"/>
  </w:num>
  <w:num w:numId="43" w16cid:durableId="973756462">
    <w:abstractNumId w:val="18"/>
  </w:num>
  <w:num w:numId="44" w16cid:durableId="223105753">
    <w:abstractNumId w:val="5"/>
  </w:num>
  <w:num w:numId="45" w16cid:durableId="340015116">
    <w:abstractNumId w:val="32"/>
  </w:num>
  <w:num w:numId="46" w16cid:durableId="856887914">
    <w:abstractNumId w:val="35"/>
  </w:num>
  <w:num w:numId="47" w16cid:durableId="38935217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forteadmin\AppData\Local\Temp\2\30f51010-1b51-48a3-a5b8-ab2e8bf9878c.docx"/>
    <w:docVar w:name="MPDocID" w:val="38077.00180\31817671.6"/>
    <w:docVar w:name="MPDocIDTemplate" w:val="%c.%m\|%n|.%v"/>
    <w:docVar w:name="MPDocIDTemplateDefault" w:val="%c.%m\|%n|.%v"/>
    <w:docVar w:name="zzmp10LastTrailerInserted" w:val="^`~#mp!@2ML#6┛┫789Śm8k7e7nµg×⌊pÙŧ⌑ŧ⌓ƃ⌕⌓Ð⌕!&gt;⌕¬⌓0⌕®⌕5⌓L⌕@‵⌕p⌓,⌕P⌡ã₱³#‥Ui§íD⌏y\‷E⌞°}Ü‥⌗5k9éi\⌊i⌞⌈üÊQx⌍Fť¿⌊Z®⌋Z¬§­^[Ík÷⌌⌚ùù₱?$ÍÞj5m7⌋Áä⌗ï⌌X8'=⌋ŧ_⌉\⌊⌇⌗V,ÎMRZ@58@011"/>
    <w:docVar w:name="zzmp10LastTrailerInserted_1078" w:val="^`~#mp!@2ML#6┛┫789Śm8k7e7nµg×⌊pÙŧ⌑ŧ⌓ƃ⌕⌓Ð⌕!&gt;⌕¬⌓0⌕®⌕5⌓L⌕@‵⌕p⌓,⌕P⌡ã₱³#‥Ui§íD⌏y\‷E⌞°}Ü‥⌗5k9éi\⌊i⌞⌈üÊQx⌍Fť¿⌊Z®⌋Z¬§­^[Ík÷⌌⌚ùù₱?$ÍÞj5m7⌋Áä⌗ï⌌X8'=⌋ŧ_⌉\⌊⌇⌗V,ÎMRZ@58@011"/>
    <w:docVar w:name="zzmp10mSEGsValidated" w:val="1"/>
  </w:docVars>
  <w:rsids>
    <w:rsidRoot w:val="00514E1A"/>
    <w:rsid w:val="000056C5"/>
    <w:rsid w:val="00006014"/>
    <w:rsid w:val="00020474"/>
    <w:rsid w:val="00021848"/>
    <w:rsid w:val="00025A8E"/>
    <w:rsid w:val="00026D2E"/>
    <w:rsid w:val="000276BC"/>
    <w:rsid w:val="0002770C"/>
    <w:rsid w:val="00036002"/>
    <w:rsid w:val="000422D7"/>
    <w:rsid w:val="0004425C"/>
    <w:rsid w:val="00047F7E"/>
    <w:rsid w:val="00053B35"/>
    <w:rsid w:val="00055CEB"/>
    <w:rsid w:val="00066123"/>
    <w:rsid w:val="00071A4F"/>
    <w:rsid w:val="00071B09"/>
    <w:rsid w:val="00073A1B"/>
    <w:rsid w:val="00074C20"/>
    <w:rsid w:val="00075A0F"/>
    <w:rsid w:val="00076824"/>
    <w:rsid w:val="00081459"/>
    <w:rsid w:val="000829BF"/>
    <w:rsid w:val="000845F7"/>
    <w:rsid w:val="000928AA"/>
    <w:rsid w:val="000A108E"/>
    <w:rsid w:val="000A6524"/>
    <w:rsid w:val="000B5CE2"/>
    <w:rsid w:val="000D69E6"/>
    <w:rsid w:val="000D7DFF"/>
    <w:rsid w:val="000E10F2"/>
    <w:rsid w:val="000E136A"/>
    <w:rsid w:val="000E5CC0"/>
    <w:rsid w:val="000E641C"/>
    <w:rsid w:val="000E6B96"/>
    <w:rsid w:val="000E785E"/>
    <w:rsid w:val="000F5970"/>
    <w:rsid w:val="0010076C"/>
    <w:rsid w:val="00102DCC"/>
    <w:rsid w:val="001078DA"/>
    <w:rsid w:val="00131FE8"/>
    <w:rsid w:val="00140A08"/>
    <w:rsid w:val="00143F3A"/>
    <w:rsid w:val="00144932"/>
    <w:rsid w:val="00145ABC"/>
    <w:rsid w:val="001478B2"/>
    <w:rsid w:val="001507E9"/>
    <w:rsid w:val="00161F22"/>
    <w:rsid w:val="0016309B"/>
    <w:rsid w:val="001654ED"/>
    <w:rsid w:val="00165683"/>
    <w:rsid w:val="00165960"/>
    <w:rsid w:val="00167EAF"/>
    <w:rsid w:val="00176CC3"/>
    <w:rsid w:val="00177945"/>
    <w:rsid w:val="00181CEF"/>
    <w:rsid w:val="001834BD"/>
    <w:rsid w:val="00184560"/>
    <w:rsid w:val="00186258"/>
    <w:rsid w:val="00191224"/>
    <w:rsid w:val="0019176F"/>
    <w:rsid w:val="00192E22"/>
    <w:rsid w:val="00194DA2"/>
    <w:rsid w:val="001A230E"/>
    <w:rsid w:val="001A25FA"/>
    <w:rsid w:val="001A26C1"/>
    <w:rsid w:val="001A441E"/>
    <w:rsid w:val="001B0543"/>
    <w:rsid w:val="001B07F8"/>
    <w:rsid w:val="001B0BF3"/>
    <w:rsid w:val="001B5F8E"/>
    <w:rsid w:val="001B64E9"/>
    <w:rsid w:val="001C09AD"/>
    <w:rsid w:val="001C3630"/>
    <w:rsid w:val="001C4241"/>
    <w:rsid w:val="001C44F4"/>
    <w:rsid w:val="001D5C87"/>
    <w:rsid w:val="001E16FB"/>
    <w:rsid w:val="001E1B2B"/>
    <w:rsid w:val="001E56ED"/>
    <w:rsid w:val="001F4DC3"/>
    <w:rsid w:val="00203BCE"/>
    <w:rsid w:val="00207C01"/>
    <w:rsid w:val="00213AD7"/>
    <w:rsid w:val="00217FA2"/>
    <w:rsid w:val="00221DA8"/>
    <w:rsid w:val="00223BF8"/>
    <w:rsid w:val="0022407A"/>
    <w:rsid w:val="002262E5"/>
    <w:rsid w:val="00226D3A"/>
    <w:rsid w:val="002277A5"/>
    <w:rsid w:val="00230D95"/>
    <w:rsid w:val="00231056"/>
    <w:rsid w:val="0023179F"/>
    <w:rsid w:val="0023364B"/>
    <w:rsid w:val="002347C4"/>
    <w:rsid w:val="0023556C"/>
    <w:rsid w:val="002401DE"/>
    <w:rsid w:val="00241C77"/>
    <w:rsid w:val="0024712B"/>
    <w:rsid w:val="0024798C"/>
    <w:rsid w:val="002514F4"/>
    <w:rsid w:val="0025615A"/>
    <w:rsid w:val="00256D73"/>
    <w:rsid w:val="0025710B"/>
    <w:rsid w:val="00257A0B"/>
    <w:rsid w:val="00263477"/>
    <w:rsid w:val="00265A39"/>
    <w:rsid w:val="00270BBE"/>
    <w:rsid w:val="002720DE"/>
    <w:rsid w:val="002733A6"/>
    <w:rsid w:val="00275A45"/>
    <w:rsid w:val="00277C00"/>
    <w:rsid w:val="002800BB"/>
    <w:rsid w:val="0028173A"/>
    <w:rsid w:val="0028776A"/>
    <w:rsid w:val="002918AA"/>
    <w:rsid w:val="002920CF"/>
    <w:rsid w:val="002920EB"/>
    <w:rsid w:val="002927E5"/>
    <w:rsid w:val="00292D61"/>
    <w:rsid w:val="00292F0E"/>
    <w:rsid w:val="002941E5"/>
    <w:rsid w:val="00294DE6"/>
    <w:rsid w:val="002A4791"/>
    <w:rsid w:val="002A4F4A"/>
    <w:rsid w:val="002B1E85"/>
    <w:rsid w:val="002B2DC9"/>
    <w:rsid w:val="002B4063"/>
    <w:rsid w:val="002B5313"/>
    <w:rsid w:val="002B5E33"/>
    <w:rsid w:val="002B7B27"/>
    <w:rsid w:val="002C3F0D"/>
    <w:rsid w:val="002C636E"/>
    <w:rsid w:val="002C6483"/>
    <w:rsid w:val="002C6578"/>
    <w:rsid w:val="002D530E"/>
    <w:rsid w:val="002E05A9"/>
    <w:rsid w:val="002E0D8E"/>
    <w:rsid w:val="002E36E6"/>
    <w:rsid w:val="002E4330"/>
    <w:rsid w:val="002E5029"/>
    <w:rsid w:val="002F21DD"/>
    <w:rsid w:val="002F57B8"/>
    <w:rsid w:val="002F59F7"/>
    <w:rsid w:val="002F74CD"/>
    <w:rsid w:val="00302E22"/>
    <w:rsid w:val="00304BE6"/>
    <w:rsid w:val="003061E6"/>
    <w:rsid w:val="0032099C"/>
    <w:rsid w:val="003242CD"/>
    <w:rsid w:val="003270DC"/>
    <w:rsid w:val="00330B85"/>
    <w:rsid w:val="00340173"/>
    <w:rsid w:val="00346173"/>
    <w:rsid w:val="00350235"/>
    <w:rsid w:val="00352BBC"/>
    <w:rsid w:val="00354E1E"/>
    <w:rsid w:val="00356763"/>
    <w:rsid w:val="00357306"/>
    <w:rsid w:val="00367B2A"/>
    <w:rsid w:val="0037452D"/>
    <w:rsid w:val="00375451"/>
    <w:rsid w:val="00380160"/>
    <w:rsid w:val="003838CB"/>
    <w:rsid w:val="003915F8"/>
    <w:rsid w:val="00392684"/>
    <w:rsid w:val="00392737"/>
    <w:rsid w:val="00392E68"/>
    <w:rsid w:val="003A041A"/>
    <w:rsid w:val="003A22E8"/>
    <w:rsid w:val="003A3E88"/>
    <w:rsid w:val="003A4A32"/>
    <w:rsid w:val="003A4B04"/>
    <w:rsid w:val="003A6768"/>
    <w:rsid w:val="003A7F71"/>
    <w:rsid w:val="003B345E"/>
    <w:rsid w:val="003B4953"/>
    <w:rsid w:val="003B4E10"/>
    <w:rsid w:val="003C28B1"/>
    <w:rsid w:val="003C7082"/>
    <w:rsid w:val="003D172D"/>
    <w:rsid w:val="003E31E7"/>
    <w:rsid w:val="003E792D"/>
    <w:rsid w:val="003F0601"/>
    <w:rsid w:val="004019C7"/>
    <w:rsid w:val="004049C1"/>
    <w:rsid w:val="00404D80"/>
    <w:rsid w:val="00407661"/>
    <w:rsid w:val="00421940"/>
    <w:rsid w:val="00421C30"/>
    <w:rsid w:val="00421E80"/>
    <w:rsid w:val="004223B4"/>
    <w:rsid w:val="004263F8"/>
    <w:rsid w:val="004356A1"/>
    <w:rsid w:val="004372BA"/>
    <w:rsid w:val="00437BEE"/>
    <w:rsid w:val="00437F7B"/>
    <w:rsid w:val="004401CB"/>
    <w:rsid w:val="004439A5"/>
    <w:rsid w:val="004515D5"/>
    <w:rsid w:val="00452B28"/>
    <w:rsid w:val="00460DE8"/>
    <w:rsid w:val="004616E7"/>
    <w:rsid w:val="00467C54"/>
    <w:rsid w:val="004701BF"/>
    <w:rsid w:val="00474164"/>
    <w:rsid w:val="00477008"/>
    <w:rsid w:val="00483517"/>
    <w:rsid w:val="00483BA8"/>
    <w:rsid w:val="0048517A"/>
    <w:rsid w:val="004865A5"/>
    <w:rsid w:val="0049098E"/>
    <w:rsid w:val="004A5654"/>
    <w:rsid w:val="004B0083"/>
    <w:rsid w:val="004B7BB3"/>
    <w:rsid w:val="004C0301"/>
    <w:rsid w:val="004C100C"/>
    <w:rsid w:val="004C378A"/>
    <w:rsid w:val="004C73FD"/>
    <w:rsid w:val="004D05B4"/>
    <w:rsid w:val="004D47DC"/>
    <w:rsid w:val="004E3C23"/>
    <w:rsid w:val="004E40E5"/>
    <w:rsid w:val="004E6B7A"/>
    <w:rsid w:val="004E6CD4"/>
    <w:rsid w:val="004F3582"/>
    <w:rsid w:val="004F5943"/>
    <w:rsid w:val="004F7ED7"/>
    <w:rsid w:val="0050437C"/>
    <w:rsid w:val="0050510E"/>
    <w:rsid w:val="005062CA"/>
    <w:rsid w:val="00507056"/>
    <w:rsid w:val="00511529"/>
    <w:rsid w:val="0051299F"/>
    <w:rsid w:val="00514E1A"/>
    <w:rsid w:val="00515655"/>
    <w:rsid w:val="00520CFB"/>
    <w:rsid w:val="0053203C"/>
    <w:rsid w:val="00532111"/>
    <w:rsid w:val="005321C8"/>
    <w:rsid w:val="005343E9"/>
    <w:rsid w:val="005357F0"/>
    <w:rsid w:val="00537198"/>
    <w:rsid w:val="00550D9B"/>
    <w:rsid w:val="00550F73"/>
    <w:rsid w:val="00553A56"/>
    <w:rsid w:val="00554318"/>
    <w:rsid w:val="0055789E"/>
    <w:rsid w:val="005623BD"/>
    <w:rsid w:val="00563DD7"/>
    <w:rsid w:val="00564588"/>
    <w:rsid w:val="005656CB"/>
    <w:rsid w:val="005673DF"/>
    <w:rsid w:val="00570267"/>
    <w:rsid w:val="0057078A"/>
    <w:rsid w:val="005739A6"/>
    <w:rsid w:val="00574DF2"/>
    <w:rsid w:val="005803A9"/>
    <w:rsid w:val="00587163"/>
    <w:rsid w:val="00591883"/>
    <w:rsid w:val="00591B84"/>
    <w:rsid w:val="00592EE2"/>
    <w:rsid w:val="0059417A"/>
    <w:rsid w:val="00594C87"/>
    <w:rsid w:val="00594DF3"/>
    <w:rsid w:val="00594E39"/>
    <w:rsid w:val="00595E26"/>
    <w:rsid w:val="00597FAC"/>
    <w:rsid w:val="005A5E68"/>
    <w:rsid w:val="005A71F7"/>
    <w:rsid w:val="005B1265"/>
    <w:rsid w:val="005B281F"/>
    <w:rsid w:val="005B5CE3"/>
    <w:rsid w:val="005C68AE"/>
    <w:rsid w:val="005D00BA"/>
    <w:rsid w:val="005D1C80"/>
    <w:rsid w:val="005D3B2F"/>
    <w:rsid w:val="005E2C91"/>
    <w:rsid w:val="005F6714"/>
    <w:rsid w:val="00611B36"/>
    <w:rsid w:val="00612CE1"/>
    <w:rsid w:val="006140BF"/>
    <w:rsid w:val="00617921"/>
    <w:rsid w:val="00622E3A"/>
    <w:rsid w:val="006307C7"/>
    <w:rsid w:val="00635DBD"/>
    <w:rsid w:val="00637F7D"/>
    <w:rsid w:val="0064122C"/>
    <w:rsid w:val="0065430E"/>
    <w:rsid w:val="0065464D"/>
    <w:rsid w:val="00654E7A"/>
    <w:rsid w:val="00660620"/>
    <w:rsid w:val="00664AFE"/>
    <w:rsid w:val="00671C3F"/>
    <w:rsid w:val="00675203"/>
    <w:rsid w:val="00676536"/>
    <w:rsid w:val="00690162"/>
    <w:rsid w:val="006903D4"/>
    <w:rsid w:val="0069392C"/>
    <w:rsid w:val="00696F79"/>
    <w:rsid w:val="006A0D63"/>
    <w:rsid w:val="006A5C24"/>
    <w:rsid w:val="006A5D9C"/>
    <w:rsid w:val="006A5E0D"/>
    <w:rsid w:val="006A6BAE"/>
    <w:rsid w:val="006B185A"/>
    <w:rsid w:val="006B1B94"/>
    <w:rsid w:val="006B3569"/>
    <w:rsid w:val="006D578E"/>
    <w:rsid w:val="006D71C1"/>
    <w:rsid w:val="006D7E27"/>
    <w:rsid w:val="006E5FE2"/>
    <w:rsid w:val="006F2294"/>
    <w:rsid w:val="006F2DED"/>
    <w:rsid w:val="006F470A"/>
    <w:rsid w:val="00702D58"/>
    <w:rsid w:val="007034A4"/>
    <w:rsid w:val="00720918"/>
    <w:rsid w:val="00721AFE"/>
    <w:rsid w:val="0073204A"/>
    <w:rsid w:val="0073308A"/>
    <w:rsid w:val="00735F39"/>
    <w:rsid w:val="007445CC"/>
    <w:rsid w:val="00746C18"/>
    <w:rsid w:val="00753B26"/>
    <w:rsid w:val="00754A82"/>
    <w:rsid w:val="007635A1"/>
    <w:rsid w:val="007712C3"/>
    <w:rsid w:val="00782030"/>
    <w:rsid w:val="00795D02"/>
    <w:rsid w:val="00797A84"/>
    <w:rsid w:val="007A3178"/>
    <w:rsid w:val="007B53E4"/>
    <w:rsid w:val="007C2EC7"/>
    <w:rsid w:val="007D0282"/>
    <w:rsid w:val="007D3E6C"/>
    <w:rsid w:val="007D4057"/>
    <w:rsid w:val="007D40B5"/>
    <w:rsid w:val="007E39D8"/>
    <w:rsid w:val="007E5A26"/>
    <w:rsid w:val="007E76BD"/>
    <w:rsid w:val="007F0E83"/>
    <w:rsid w:val="007F2EBA"/>
    <w:rsid w:val="00800ED3"/>
    <w:rsid w:val="00802819"/>
    <w:rsid w:val="00802BE7"/>
    <w:rsid w:val="00804A32"/>
    <w:rsid w:val="00806284"/>
    <w:rsid w:val="00812C84"/>
    <w:rsid w:val="00827CC0"/>
    <w:rsid w:val="008347C3"/>
    <w:rsid w:val="00835A6E"/>
    <w:rsid w:val="00844FA4"/>
    <w:rsid w:val="00847484"/>
    <w:rsid w:val="00856240"/>
    <w:rsid w:val="00861847"/>
    <w:rsid w:val="00862B9A"/>
    <w:rsid w:val="00866C93"/>
    <w:rsid w:val="00874E1C"/>
    <w:rsid w:val="0088088E"/>
    <w:rsid w:val="00883245"/>
    <w:rsid w:val="00887A6B"/>
    <w:rsid w:val="00887F99"/>
    <w:rsid w:val="00891532"/>
    <w:rsid w:val="008939E9"/>
    <w:rsid w:val="00894592"/>
    <w:rsid w:val="00896FF0"/>
    <w:rsid w:val="008A0ED0"/>
    <w:rsid w:val="008A2D27"/>
    <w:rsid w:val="008A2F3B"/>
    <w:rsid w:val="008B0646"/>
    <w:rsid w:val="008B3C5F"/>
    <w:rsid w:val="008B4E7F"/>
    <w:rsid w:val="008C2818"/>
    <w:rsid w:val="008D31BF"/>
    <w:rsid w:val="008D47E7"/>
    <w:rsid w:val="008E1C75"/>
    <w:rsid w:val="008E28E0"/>
    <w:rsid w:val="008E3B15"/>
    <w:rsid w:val="008E4F74"/>
    <w:rsid w:val="008F07DF"/>
    <w:rsid w:val="008F225A"/>
    <w:rsid w:val="008F64FC"/>
    <w:rsid w:val="008F6544"/>
    <w:rsid w:val="008F746E"/>
    <w:rsid w:val="008F7513"/>
    <w:rsid w:val="008F7ABF"/>
    <w:rsid w:val="009011A3"/>
    <w:rsid w:val="00901602"/>
    <w:rsid w:val="0090599A"/>
    <w:rsid w:val="00905A3C"/>
    <w:rsid w:val="0091017F"/>
    <w:rsid w:val="00913DAC"/>
    <w:rsid w:val="009169FF"/>
    <w:rsid w:val="00916CCD"/>
    <w:rsid w:val="009178AE"/>
    <w:rsid w:val="00923B3A"/>
    <w:rsid w:val="00925ED0"/>
    <w:rsid w:val="00936E0A"/>
    <w:rsid w:val="00940D90"/>
    <w:rsid w:val="00944D39"/>
    <w:rsid w:val="009544D7"/>
    <w:rsid w:val="009545A6"/>
    <w:rsid w:val="00961105"/>
    <w:rsid w:val="009632A0"/>
    <w:rsid w:val="00967621"/>
    <w:rsid w:val="009707F0"/>
    <w:rsid w:val="00971E1A"/>
    <w:rsid w:val="009812EA"/>
    <w:rsid w:val="009851A5"/>
    <w:rsid w:val="00986BFB"/>
    <w:rsid w:val="00990110"/>
    <w:rsid w:val="00995320"/>
    <w:rsid w:val="00995667"/>
    <w:rsid w:val="009977A1"/>
    <w:rsid w:val="009A0735"/>
    <w:rsid w:val="009A45C4"/>
    <w:rsid w:val="009A6269"/>
    <w:rsid w:val="009A74F9"/>
    <w:rsid w:val="009B3A05"/>
    <w:rsid w:val="009B3BCC"/>
    <w:rsid w:val="009B496C"/>
    <w:rsid w:val="009C2DD3"/>
    <w:rsid w:val="009D0F7E"/>
    <w:rsid w:val="009D62D7"/>
    <w:rsid w:val="009D68C2"/>
    <w:rsid w:val="009D6E3A"/>
    <w:rsid w:val="009D73E2"/>
    <w:rsid w:val="009D754B"/>
    <w:rsid w:val="009E1BCD"/>
    <w:rsid w:val="009F2625"/>
    <w:rsid w:val="009F2FA2"/>
    <w:rsid w:val="009F3A5F"/>
    <w:rsid w:val="009F6572"/>
    <w:rsid w:val="009F70B6"/>
    <w:rsid w:val="00A0333B"/>
    <w:rsid w:val="00A038B4"/>
    <w:rsid w:val="00A132AC"/>
    <w:rsid w:val="00A20065"/>
    <w:rsid w:val="00A24C78"/>
    <w:rsid w:val="00A303DE"/>
    <w:rsid w:val="00A31C29"/>
    <w:rsid w:val="00A3368B"/>
    <w:rsid w:val="00A33F81"/>
    <w:rsid w:val="00A34806"/>
    <w:rsid w:val="00A35F35"/>
    <w:rsid w:val="00A36CFF"/>
    <w:rsid w:val="00A422E4"/>
    <w:rsid w:val="00A42659"/>
    <w:rsid w:val="00A44425"/>
    <w:rsid w:val="00A5103A"/>
    <w:rsid w:val="00A513F9"/>
    <w:rsid w:val="00A53760"/>
    <w:rsid w:val="00A53A54"/>
    <w:rsid w:val="00A60B41"/>
    <w:rsid w:val="00A66A0B"/>
    <w:rsid w:val="00A702D6"/>
    <w:rsid w:val="00A70B64"/>
    <w:rsid w:val="00A71AA7"/>
    <w:rsid w:val="00A7437C"/>
    <w:rsid w:val="00A7461D"/>
    <w:rsid w:val="00A7497A"/>
    <w:rsid w:val="00A82CBA"/>
    <w:rsid w:val="00A85431"/>
    <w:rsid w:val="00A86720"/>
    <w:rsid w:val="00A87E9D"/>
    <w:rsid w:val="00A911E3"/>
    <w:rsid w:val="00A91FBE"/>
    <w:rsid w:val="00A938E5"/>
    <w:rsid w:val="00A93963"/>
    <w:rsid w:val="00A971FE"/>
    <w:rsid w:val="00AA621C"/>
    <w:rsid w:val="00AA7C33"/>
    <w:rsid w:val="00AB04B9"/>
    <w:rsid w:val="00AB6026"/>
    <w:rsid w:val="00AC1908"/>
    <w:rsid w:val="00AC4C8B"/>
    <w:rsid w:val="00AC71AF"/>
    <w:rsid w:val="00AD4AB7"/>
    <w:rsid w:val="00AD75D6"/>
    <w:rsid w:val="00AE0874"/>
    <w:rsid w:val="00AE7508"/>
    <w:rsid w:val="00AF1FCC"/>
    <w:rsid w:val="00AF50B3"/>
    <w:rsid w:val="00AF6E59"/>
    <w:rsid w:val="00B0161B"/>
    <w:rsid w:val="00B0353C"/>
    <w:rsid w:val="00B0520B"/>
    <w:rsid w:val="00B11742"/>
    <w:rsid w:val="00B133D4"/>
    <w:rsid w:val="00B16C27"/>
    <w:rsid w:val="00B207FB"/>
    <w:rsid w:val="00B21BC8"/>
    <w:rsid w:val="00B2546C"/>
    <w:rsid w:val="00B30393"/>
    <w:rsid w:val="00B31F10"/>
    <w:rsid w:val="00B328E5"/>
    <w:rsid w:val="00B367EB"/>
    <w:rsid w:val="00B4299C"/>
    <w:rsid w:val="00B459CA"/>
    <w:rsid w:val="00B469CF"/>
    <w:rsid w:val="00B51A4D"/>
    <w:rsid w:val="00B51EB0"/>
    <w:rsid w:val="00B52C49"/>
    <w:rsid w:val="00B56328"/>
    <w:rsid w:val="00B64C34"/>
    <w:rsid w:val="00B65ED3"/>
    <w:rsid w:val="00B663E7"/>
    <w:rsid w:val="00B76B98"/>
    <w:rsid w:val="00B80E83"/>
    <w:rsid w:val="00B856A0"/>
    <w:rsid w:val="00B941B3"/>
    <w:rsid w:val="00BA3239"/>
    <w:rsid w:val="00BA47E9"/>
    <w:rsid w:val="00BB0526"/>
    <w:rsid w:val="00BB0B3E"/>
    <w:rsid w:val="00BB5598"/>
    <w:rsid w:val="00BC1E96"/>
    <w:rsid w:val="00BC3DA5"/>
    <w:rsid w:val="00BC7CCC"/>
    <w:rsid w:val="00BC7CF5"/>
    <w:rsid w:val="00BD06C2"/>
    <w:rsid w:val="00BD0E91"/>
    <w:rsid w:val="00BD3ACD"/>
    <w:rsid w:val="00BD665C"/>
    <w:rsid w:val="00BD7414"/>
    <w:rsid w:val="00BE086F"/>
    <w:rsid w:val="00BE18EA"/>
    <w:rsid w:val="00BE1F95"/>
    <w:rsid w:val="00BE2671"/>
    <w:rsid w:val="00BF0801"/>
    <w:rsid w:val="00BF18CF"/>
    <w:rsid w:val="00BF3787"/>
    <w:rsid w:val="00BF4FE5"/>
    <w:rsid w:val="00BF787A"/>
    <w:rsid w:val="00C017C2"/>
    <w:rsid w:val="00C01872"/>
    <w:rsid w:val="00C13E69"/>
    <w:rsid w:val="00C146D3"/>
    <w:rsid w:val="00C17870"/>
    <w:rsid w:val="00C17A00"/>
    <w:rsid w:val="00C20AC6"/>
    <w:rsid w:val="00C264CA"/>
    <w:rsid w:val="00C26E7E"/>
    <w:rsid w:val="00C35535"/>
    <w:rsid w:val="00C37470"/>
    <w:rsid w:val="00C50AC3"/>
    <w:rsid w:val="00C51B18"/>
    <w:rsid w:val="00C51CFB"/>
    <w:rsid w:val="00C53FBC"/>
    <w:rsid w:val="00C61D53"/>
    <w:rsid w:val="00C6220D"/>
    <w:rsid w:val="00C71854"/>
    <w:rsid w:val="00C722D9"/>
    <w:rsid w:val="00C7334A"/>
    <w:rsid w:val="00C76B7E"/>
    <w:rsid w:val="00C77A53"/>
    <w:rsid w:val="00C77B3B"/>
    <w:rsid w:val="00C84265"/>
    <w:rsid w:val="00C900C1"/>
    <w:rsid w:val="00C96167"/>
    <w:rsid w:val="00C96429"/>
    <w:rsid w:val="00C9687E"/>
    <w:rsid w:val="00C978F1"/>
    <w:rsid w:val="00CA3CF1"/>
    <w:rsid w:val="00CA45CA"/>
    <w:rsid w:val="00CA4CDF"/>
    <w:rsid w:val="00CA761A"/>
    <w:rsid w:val="00CC28E3"/>
    <w:rsid w:val="00CC750D"/>
    <w:rsid w:val="00CD2E1C"/>
    <w:rsid w:val="00CD4217"/>
    <w:rsid w:val="00CD49CF"/>
    <w:rsid w:val="00CD4D36"/>
    <w:rsid w:val="00CE1BED"/>
    <w:rsid w:val="00CE2686"/>
    <w:rsid w:val="00CF248C"/>
    <w:rsid w:val="00CF6113"/>
    <w:rsid w:val="00D018B5"/>
    <w:rsid w:val="00D03FD5"/>
    <w:rsid w:val="00D05A54"/>
    <w:rsid w:val="00D05BF4"/>
    <w:rsid w:val="00D07091"/>
    <w:rsid w:val="00D135FB"/>
    <w:rsid w:val="00D158F5"/>
    <w:rsid w:val="00D24883"/>
    <w:rsid w:val="00D25094"/>
    <w:rsid w:val="00D25897"/>
    <w:rsid w:val="00D26FC2"/>
    <w:rsid w:val="00D30E4E"/>
    <w:rsid w:val="00D3547A"/>
    <w:rsid w:val="00D567EF"/>
    <w:rsid w:val="00D6251B"/>
    <w:rsid w:val="00D67960"/>
    <w:rsid w:val="00D816C9"/>
    <w:rsid w:val="00D81FA3"/>
    <w:rsid w:val="00DA32CC"/>
    <w:rsid w:val="00DA557B"/>
    <w:rsid w:val="00DB2171"/>
    <w:rsid w:val="00DB3388"/>
    <w:rsid w:val="00DC5948"/>
    <w:rsid w:val="00DC71D1"/>
    <w:rsid w:val="00DD737C"/>
    <w:rsid w:val="00DD7706"/>
    <w:rsid w:val="00DE4E66"/>
    <w:rsid w:val="00DE62E0"/>
    <w:rsid w:val="00DE65AF"/>
    <w:rsid w:val="00DF1ACD"/>
    <w:rsid w:val="00DF69D4"/>
    <w:rsid w:val="00DF6E34"/>
    <w:rsid w:val="00E0327D"/>
    <w:rsid w:val="00E07B7D"/>
    <w:rsid w:val="00E10171"/>
    <w:rsid w:val="00E17B6D"/>
    <w:rsid w:val="00E20F0E"/>
    <w:rsid w:val="00E2219E"/>
    <w:rsid w:val="00E309EA"/>
    <w:rsid w:val="00E3378C"/>
    <w:rsid w:val="00E37DA4"/>
    <w:rsid w:val="00E414D6"/>
    <w:rsid w:val="00E4354E"/>
    <w:rsid w:val="00E4572C"/>
    <w:rsid w:val="00E47749"/>
    <w:rsid w:val="00E56AC8"/>
    <w:rsid w:val="00E6195C"/>
    <w:rsid w:val="00E63711"/>
    <w:rsid w:val="00E63BBE"/>
    <w:rsid w:val="00E65F3D"/>
    <w:rsid w:val="00E74366"/>
    <w:rsid w:val="00E77D0E"/>
    <w:rsid w:val="00E8419F"/>
    <w:rsid w:val="00E860DB"/>
    <w:rsid w:val="00E87529"/>
    <w:rsid w:val="00E94351"/>
    <w:rsid w:val="00E97E40"/>
    <w:rsid w:val="00EA74A6"/>
    <w:rsid w:val="00EC1344"/>
    <w:rsid w:val="00EC7C45"/>
    <w:rsid w:val="00ED0D49"/>
    <w:rsid w:val="00ED115A"/>
    <w:rsid w:val="00ED2D09"/>
    <w:rsid w:val="00EE26D2"/>
    <w:rsid w:val="00EE4CB1"/>
    <w:rsid w:val="00EE4CBA"/>
    <w:rsid w:val="00EF0F1A"/>
    <w:rsid w:val="00EF1D14"/>
    <w:rsid w:val="00F0373A"/>
    <w:rsid w:val="00F0537E"/>
    <w:rsid w:val="00F07FB7"/>
    <w:rsid w:val="00F11FDB"/>
    <w:rsid w:val="00F12688"/>
    <w:rsid w:val="00F1762F"/>
    <w:rsid w:val="00F35E47"/>
    <w:rsid w:val="00F41068"/>
    <w:rsid w:val="00F45801"/>
    <w:rsid w:val="00F45C99"/>
    <w:rsid w:val="00F5217D"/>
    <w:rsid w:val="00F5269D"/>
    <w:rsid w:val="00F544A4"/>
    <w:rsid w:val="00F5485B"/>
    <w:rsid w:val="00F54E04"/>
    <w:rsid w:val="00F562D1"/>
    <w:rsid w:val="00F64293"/>
    <w:rsid w:val="00F64CD0"/>
    <w:rsid w:val="00F7194E"/>
    <w:rsid w:val="00F75DC7"/>
    <w:rsid w:val="00F7612F"/>
    <w:rsid w:val="00F769A4"/>
    <w:rsid w:val="00F7791E"/>
    <w:rsid w:val="00F802AD"/>
    <w:rsid w:val="00F80577"/>
    <w:rsid w:val="00F8329B"/>
    <w:rsid w:val="00F92563"/>
    <w:rsid w:val="00F93FB7"/>
    <w:rsid w:val="00FA29CC"/>
    <w:rsid w:val="00FB112E"/>
    <w:rsid w:val="00FB3CDA"/>
    <w:rsid w:val="00FB42F8"/>
    <w:rsid w:val="00FC3DC3"/>
    <w:rsid w:val="00FD154F"/>
    <w:rsid w:val="00FD45F8"/>
    <w:rsid w:val="00FD7405"/>
    <w:rsid w:val="00FD75D0"/>
    <w:rsid w:val="00FE4C7F"/>
    <w:rsid w:val="00FF1067"/>
    <w:rsid w:val="00FF50C3"/>
    <w:rsid w:val="00FF5A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4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63"/>
    <w:pPr>
      <w:spacing w:after="0"/>
    </w:pPr>
    <w:rPr>
      <w:rFonts w:cs="Times New Roman"/>
    </w:rPr>
  </w:style>
  <w:style w:type="paragraph" w:styleId="Heading1">
    <w:name w:val="heading 1"/>
    <w:basedOn w:val="Normal"/>
    <w:next w:val="BodyText"/>
    <w:link w:val="Heading1Char"/>
    <w:uiPriority w:val="2"/>
    <w:qFormat/>
    <w:rsid w:val="00A93963"/>
    <w:pPr>
      <w:keepNext/>
      <w:outlineLvl w:val="0"/>
    </w:pPr>
    <w:rPr>
      <w:rFonts w:eastAsiaTheme="majorEastAsia" w:cstheme="majorBidi"/>
      <w:bCs/>
      <w:szCs w:val="28"/>
    </w:rPr>
  </w:style>
  <w:style w:type="paragraph" w:styleId="Heading2">
    <w:name w:val="heading 2"/>
    <w:basedOn w:val="Normal"/>
    <w:next w:val="BodyText"/>
    <w:link w:val="Heading2Char"/>
    <w:uiPriority w:val="2"/>
    <w:qFormat/>
    <w:rsid w:val="00A93963"/>
    <w:pPr>
      <w:outlineLvl w:val="1"/>
    </w:pPr>
    <w:rPr>
      <w:rFonts w:eastAsiaTheme="majorEastAsia" w:cstheme="majorBidi"/>
      <w:bCs/>
      <w:szCs w:val="26"/>
    </w:rPr>
  </w:style>
  <w:style w:type="paragraph" w:styleId="Heading3">
    <w:name w:val="heading 3"/>
    <w:basedOn w:val="Normal"/>
    <w:next w:val="BodyText"/>
    <w:link w:val="Heading3Char"/>
    <w:uiPriority w:val="2"/>
    <w:qFormat/>
    <w:rsid w:val="00A93963"/>
    <w:pPr>
      <w:outlineLvl w:val="2"/>
    </w:pPr>
    <w:rPr>
      <w:rFonts w:eastAsiaTheme="majorEastAsia" w:cstheme="majorBidi"/>
      <w:bCs/>
    </w:rPr>
  </w:style>
  <w:style w:type="paragraph" w:styleId="Heading4">
    <w:name w:val="heading 4"/>
    <w:basedOn w:val="Normal"/>
    <w:next w:val="BodyText"/>
    <w:link w:val="Heading4Char"/>
    <w:uiPriority w:val="2"/>
    <w:rsid w:val="00A93963"/>
    <w:pPr>
      <w:outlineLvl w:val="3"/>
    </w:pPr>
    <w:rPr>
      <w:rFonts w:eastAsiaTheme="majorEastAsia" w:cstheme="majorBidi"/>
      <w:bCs/>
      <w:iCs/>
    </w:rPr>
  </w:style>
  <w:style w:type="paragraph" w:styleId="Heading5">
    <w:name w:val="heading 5"/>
    <w:basedOn w:val="Normal"/>
    <w:next w:val="BodyText"/>
    <w:link w:val="Heading5Char"/>
    <w:uiPriority w:val="2"/>
    <w:rsid w:val="00A93963"/>
    <w:pPr>
      <w:outlineLvl w:val="4"/>
    </w:pPr>
    <w:rPr>
      <w:rFonts w:eastAsiaTheme="majorEastAsia" w:cstheme="majorBidi"/>
    </w:rPr>
  </w:style>
  <w:style w:type="paragraph" w:styleId="Heading6">
    <w:name w:val="heading 6"/>
    <w:basedOn w:val="Normal"/>
    <w:next w:val="Normal"/>
    <w:link w:val="Heading6Char"/>
    <w:uiPriority w:val="2"/>
    <w:rsid w:val="00A93963"/>
    <w:pPr>
      <w:outlineLvl w:val="5"/>
    </w:pPr>
    <w:rPr>
      <w:rFonts w:eastAsiaTheme="majorEastAsia" w:cstheme="majorBidi"/>
      <w:iCs/>
    </w:rPr>
  </w:style>
  <w:style w:type="paragraph" w:styleId="Heading7">
    <w:name w:val="heading 7"/>
    <w:basedOn w:val="Normal"/>
    <w:next w:val="BodyText"/>
    <w:link w:val="Heading7Char"/>
    <w:uiPriority w:val="2"/>
    <w:rsid w:val="00A93963"/>
    <w:pPr>
      <w:outlineLvl w:val="6"/>
    </w:pPr>
    <w:rPr>
      <w:rFonts w:eastAsiaTheme="majorEastAsia" w:cstheme="majorBidi"/>
      <w:iCs/>
    </w:rPr>
  </w:style>
  <w:style w:type="paragraph" w:styleId="Heading8">
    <w:name w:val="heading 8"/>
    <w:basedOn w:val="Normal"/>
    <w:next w:val="BodyText"/>
    <w:link w:val="Heading8Char"/>
    <w:uiPriority w:val="2"/>
    <w:rsid w:val="00A93963"/>
    <w:pPr>
      <w:outlineLvl w:val="7"/>
    </w:pPr>
    <w:rPr>
      <w:rFonts w:eastAsiaTheme="majorEastAsia" w:cstheme="majorBidi"/>
      <w:szCs w:val="20"/>
    </w:rPr>
  </w:style>
  <w:style w:type="paragraph" w:styleId="Heading9">
    <w:name w:val="heading 9"/>
    <w:basedOn w:val="Normal"/>
    <w:next w:val="BodyText"/>
    <w:link w:val="Heading9Char"/>
    <w:uiPriority w:val="2"/>
    <w:rsid w:val="00A93963"/>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3963"/>
    <w:pPr>
      <w:widowControl w:val="0"/>
      <w:spacing w:after="240"/>
      <w:ind w:firstLine="720"/>
    </w:pPr>
  </w:style>
  <w:style w:type="paragraph" w:customStyle="1" w:styleId="BodyTextContinued">
    <w:name w:val="Body Text Continued"/>
    <w:basedOn w:val="BodyText"/>
    <w:next w:val="BodyText"/>
    <w:rsid w:val="00A93963"/>
    <w:pPr>
      <w:ind w:firstLine="0"/>
    </w:pPr>
    <w:rPr>
      <w:szCs w:val="20"/>
    </w:rPr>
  </w:style>
  <w:style w:type="paragraph" w:styleId="Quote">
    <w:name w:val="Quote"/>
    <w:basedOn w:val="Normal"/>
    <w:next w:val="BodyTextContinued"/>
    <w:link w:val="QuoteChar"/>
    <w:qFormat/>
    <w:rsid w:val="00A93963"/>
    <w:pPr>
      <w:spacing w:after="240"/>
      <w:ind w:left="1440" w:right="1440"/>
    </w:pPr>
    <w:rPr>
      <w:szCs w:val="20"/>
    </w:rPr>
  </w:style>
  <w:style w:type="paragraph" w:styleId="Header">
    <w:name w:val="header"/>
    <w:basedOn w:val="Normal"/>
    <w:link w:val="HeaderChar"/>
    <w:rsid w:val="00A93963"/>
    <w:pPr>
      <w:tabs>
        <w:tab w:val="center" w:pos="4680"/>
        <w:tab w:val="right" w:pos="9360"/>
      </w:tabs>
    </w:pPr>
  </w:style>
  <w:style w:type="paragraph" w:styleId="Footer">
    <w:name w:val="footer"/>
    <w:basedOn w:val="Normal"/>
    <w:link w:val="FooterChar"/>
    <w:rsid w:val="00A93963"/>
    <w:pPr>
      <w:tabs>
        <w:tab w:val="center" w:pos="4680"/>
        <w:tab w:val="right" w:pos="9360"/>
      </w:tabs>
    </w:pPr>
  </w:style>
  <w:style w:type="character" w:styleId="PageNumber">
    <w:name w:val="page number"/>
    <w:basedOn w:val="DefaultParagraphFont"/>
    <w:rsid w:val="00A93963"/>
  </w:style>
  <w:style w:type="numbering" w:styleId="111111">
    <w:name w:val="Outline List 2"/>
    <w:basedOn w:val="NoList"/>
    <w:semiHidden/>
    <w:rsid w:val="00721AFE"/>
    <w:pPr>
      <w:numPr>
        <w:numId w:val="1"/>
      </w:numPr>
    </w:pPr>
  </w:style>
  <w:style w:type="numbering" w:styleId="1ai">
    <w:name w:val="Outline List 1"/>
    <w:basedOn w:val="NoList"/>
    <w:semiHidden/>
    <w:rsid w:val="00721AFE"/>
    <w:pPr>
      <w:numPr>
        <w:numId w:val="5"/>
      </w:numPr>
    </w:pPr>
  </w:style>
  <w:style w:type="numbering" w:styleId="ArticleSection">
    <w:name w:val="Outline List 3"/>
    <w:basedOn w:val="NoList"/>
    <w:semiHidden/>
    <w:rsid w:val="00721AFE"/>
    <w:pPr>
      <w:numPr>
        <w:numId w:val="2"/>
      </w:numPr>
    </w:pPr>
  </w:style>
  <w:style w:type="character" w:styleId="FootnoteReference">
    <w:name w:val="footnote reference"/>
    <w:basedOn w:val="DefaultParagraphFont"/>
    <w:uiPriority w:val="99"/>
    <w:unhideWhenUsed/>
    <w:rsid w:val="00A93963"/>
    <w:rPr>
      <w:vertAlign w:val="superscript"/>
    </w:rPr>
  </w:style>
  <w:style w:type="paragraph" w:styleId="FootnoteText">
    <w:name w:val="footnote text"/>
    <w:basedOn w:val="Normal"/>
    <w:rsid w:val="00592EE2"/>
    <w:rPr>
      <w:sz w:val="20"/>
      <w:szCs w:val="20"/>
    </w:rPr>
  </w:style>
  <w:style w:type="character" w:styleId="HTMLAcronym">
    <w:name w:val="HTML Acronym"/>
    <w:basedOn w:val="DefaultParagraphFont"/>
    <w:semiHidden/>
    <w:rsid w:val="00592EE2"/>
  </w:style>
  <w:style w:type="paragraph" w:styleId="HTMLAddress">
    <w:name w:val="HTML Address"/>
    <w:basedOn w:val="Normal"/>
    <w:semiHidden/>
    <w:rsid w:val="00592EE2"/>
    <w:rPr>
      <w:i/>
      <w:iCs/>
    </w:rPr>
  </w:style>
  <w:style w:type="character" w:styleId="HTMLCite">
    <w:name w:val="HTML Cite"/>
    <w:basedOn w:val="DefaultParagraphFont"/>
    <w:semiHidden/>
    <w:rsid w:val="00592EE2"/>
    <w:rPr>
      <w:i/>
      <w:iCs/>
    </w:rPr>
  </w:style>
  <w:style w:type="character" w:styleId="HTMLCode">
    <w:name w:val="HTML Code"/>
    <w:basedOn w:val="DefaultParagraphFont"/>
    <w:semiHidden/>
    <w:rsid w:val="00592EE2"/>
    <w:rPr>
      <w:rFonts w:ascii="Courier New" w:hAnsi="Courier New" w:cs="Courier New"/>
      <w:sz w:val="20"/>
      <w:szCs w:val="20"/>
    </w:rPr>
  </w:style>
  <w:style w:type="character" w:styleId="HTMLDefinition">
    <w:name w:val="HTML Definition"/>
    <w:basedOn w:val="DefaultParagraphFont"/>
    <w:semiHidden/>
    <w:rsid w:val="00592EE2"/>
    <w:rPr>
      <w:i/>
      <w:iCs/>
    </w:rPr>
  </w:style>
  <w:style w:type="character" w:styleId="HTMLKeyboard">
    <w:name w:val="HTML Keyboard"/>
    <w:basedOn w:val="DefaultParagraphFont"/>
    <w:semiHidden/>
    <w:rsid w:val="00592EE2"/>
    <w:rPr>
      <w:rFonts w:ascii="Courier New" w:hAnsi="Courier New" w:cs="Courier New"/>
      <w:sz w:val="20"/>
      <w:szCs w:val="20"/>
    </w:rPr>
  </w:style>
  <w:style w:type="paragraph" w:styleId="HTMLPreformatted">
    <w:name w:val="HTML Preformatted"/>
    <w:basedOn w:val="Normal"/>
    <w:semiHidden/>
    <w:rsid w:val="00592EE2"/>
    <w:rPr>
      <w:rFonts w:ascii="Courier New" w:hAnsi="Courier New" w:cs="Courier New"/>
      <w:sz w:val="20"/>
      <w:szCs w:val="20"/>
    </w:rPr>
  </w:style>
  <w:style w:type="character" w:styleId="HTMLSample">
    <w:name w:val="HTML Sample"/>
    <w:basedOn w:val="DefaultParagraphFont"/>
    <w:semiHidden/>
    <w:rsid w:val="00592EE2"/>
    <w:rPr>
      <w:rFonts w:ascii="Courier New" w:hAnsi="Courier New" w:cs="Courier New"/>
    </w:rPr>
  </w:style>
  <w:style w:type="character" w:styleId="HTMLTypewriter">
    <w:name w:val="HTML Typewriter"/>
    <w:basedOn w:val="DefaultParagraphFont"/>
    <w:semiHidden/>
    <w:rsid w:val="00592EE2"/>
    <w:rPr>
      <w:rFonts w:ascii="Courier New" w:hAnsi="Courier New" w:cs="Courier New"/>
      <w:sz w:val="20"/>
      <w:szCs w:val="20"/>
    </w:rPr>
  </w:style>
  <w:style w:type="character" w:styleId="HTMLVariable">
    <w:name w:val="HTML Variable"/>
    <w:basedOn w:val="DefaultParagraphFont"/>
    <w:semiHidden/>
    <w:rsid w:val="00592EE2"/>
    <w:rPr>
      <w:i/>
      <w:iCs/>
    </w:rPr>
  </w:style>
  <w:style w:type="character" w:styleId="Hyperlink">
    <w:name w:val="Hyperlink"/>
    <w:basedOn w:val="DefaultParagraphFont"/>
    <w:uiPriority w:val="99"/>
    <w:unhideWhenUsed/>
    <w:rsid w:val="00A93963"/>
    <w:rPr>
      <w:color w:val="0000FF" w:themeColor="hyperlink"/>
      <w:u w:val="single"/>
    </w:rPr>
  </w:style>
  <w:style w:type="character" w:styleId="LineNumber">
    <w:name w:val="line number"/>
    <w:basedOn w:val="DefaultParagraphFont"/>
    <w:uiPriority w:val="99"/>
    <w:semiHidden/>
    <w:unhideWhenUsed/>
    <w:rsid w:val="00A93963"/>
  </w:style>
  <w:style w:type="paragraph" w:styleId="List">
    <w:name w:val="List"/>
    <w:basedOn w:val="Normal"/>
    <w:semiHidden/>
    <w:rsid w:val="00592EE2"/>
    <w:pPr>
      <w:ind w:left="360" w:hanging="360"/>
    </w:pPr>
  </w:style>
  <w:style w:type="paragraph" w:styleId="List2">
    <w:name w:val="List 2"/>
    <w:basedOn w:val="Normal"/>
    <w:semiHidden/>
    <w:rsid w:val="00592EE2"/>
    <w:pPr>
      <w:ind w:left="720" w:hanging="360"/>
    </w:pPr>
  </w:style>
  <w:style w:type="paragraph" w:styleId="List3">
    <w:name w:val="List 3"/>
    <w:basedOn w:val="Normal"/>
    <w:semiHidden/>
    <w:rsid w:val="00592EE2"/>
    <w:pPr>
      <w:ind w:left="1080" w:hanging="360"/>
    </w:pPr>
  </w:style>
  <w:style w:type="paragraph" w:styleId="List4">
    <w:name w:val="List 4"/>
    <w:basedOn w:val="Normal"/>
    <w:semiHidden/>
    <w:rsid w:val="00592EE2"/>
    <w:pPr>
      <w:ind w:left="1440" w:hanging="360"/>
    </w:pPr>
  </w:style>
  <w:style w:type="paragraph" w:styleId="List5">
    <w:name w:val="List 5"/>
    <w:basedOn w:val="Normal"/>
    <w:semiHidden/>
    <w:rsid w:val="00592EE2"/>
    <w:pPr>
      <w:ind w:left="1800" w:hanging="360"/>
    </w:pPr>
  </w:style>
  <w:style w:type="paragraph" w:styleId="TOC1">
    <w:name w:val="toc 1"/>
    <w:basedOn w:val="Normal"/>
    <w:next w:val="Normal"/>
    <w:autoRedefine/>
    <w:uiPriority w:val="39"/>
    <w:unhideWhenUsed/>
    <w:rsid w:val="00A93963"/>
    <w:pPr>
      <w:spacing w:after="120"/>
      <w:contextualSpacing/>
    </w:pPr>
  </w:style>
  <w:style w:type="paragraph" w:styleId="TOC2">
    <w:name w:val="toc 2"/>
    <w:basedOn w:val="Normal"/>
    <w:next w:val="Normal"/>
    <w:autoRedefine/>
    <w:uiPriority w:val="39"/>
    <w:unhideWhenUsed/>
    <w:rsid w:val="00A93963"/>
    <w:pPr>
      <w:spacing w:after="120"/>
      <w:ind w:left="360"/>
      <w:contextualSpacing/>
    </w:pPr>
  </w:style>
  <w:style w:type="paragraph" w:styleId="TOC3">
    <w:name w:val="toc 3"/>
    <w:basedOn w:val="Normal"/>
    <w:next w:val="Normal"/>
    <w:autoRedefine/>
    <w:uiPriority w:val="39"/>
    <w:unhideWhenUsed/>
    <w:rsid w:val="00A93963"/>
    <w:pPr>
      <w:spacing w:after="120"/>
      <w:ind w:left="720"/>
      <w:contextualSpacing/>
    </w:pPr>
  </w:style>
  <w:style w:type="paragraph" w:styleId="BodyTextIndent2">
    <w:name w:val="Body Text Indent 2"/>
    <w:basedOn w:val="Normal"/>
    <w:link w:val="BodyTextIndent2Char"/>
    <w:uiPriority w:val="1"/>
    <w:qFormat/>
    <w:rsid w:val="00A93963"/>
    <w:pPr>
      <w:spacing w:line="480" w:lineRule="auto"/>
      <w:ind w:left="720"/>
    </w:pPr>
  </w:style>
  <w:style w:type="character" w:customStyle="1" w:styleId="ParaNum">
    <w:name w:val="ParaNum"/>
    <w:basedOn w:val="DefaultParagraphFont"/>
    <w:rsid w:val="00592EE2"/>
  </w:style>
  <w:style w:type="character" w:customStyle="1" w:styleId="DocXref">
    <w:name w:val="DocXref"/>
    <w:basedOn w:val="DefaultParagraphFont"/>
    <w:rsid w:val="00592EE2"/>
    <w:rPr>
      <w:rFonts w:ascii="Times New Roman" w:hAnsi="Times New Roman" w:cs="Times New Roman"/>
      <w:color w:val="0000FF"/>
      <w:sz w:val="24"/>
      <w:szCs w:val="24"/>
      <w:lang w:val="en-US"/>
    </w:rPr>
  </w:style>
  <w:style w:type="paragraph" w:customStyle="1" w:styleId="MacPacTrailer">
    <w:name w:val="MacPac Trailer"/>
    <w:rsid w:val="008F7513"/>
    <w:pPr>
      <w:widowControl w:val="0"/>
      <w:spacing w:after="0" w:line="200" w:lineRule="exact"/>
    </w:pPr>
    <w:rPr>
      <w:rFonts w:cs="Times New Roman"/>
      <w:sz w:val="16"/>
      <w:szCs w:val="22"/>
    </w:rPr>
  </w:style>
  <w:style w:type="paragraph" w:styleId="Title">
    <w:name w:val="Title"/>
    <w:basedOn w:val="Normal"/>
    <w:next w:val="BodyText"/>
    <w:link w:val="TitleChar"/>
    <w:qFormat/>
    <w:rsid w:val="00A93963"/>
    <w:pPr>
      <w:contextualSpacing/>
      <w:jc w:val="center"/>
    </w:pPr>
    <w:rPr>
      <w:rFonts w:eastAsiaTheme="majorEastAsia" w:cstheme="majorBidi"/>
      <w:b/>
      <w:kern w:val="28"/>
      <w:szCs w:val="52"/>
    </w:rPr>
  </w:style>
  <w:style w:type="character" w:customStyle="1" w:styleId="DeltaViewInsertion">
    <w:name w:val="DeltaView Insertion"/>
    <w:rPr>
      <w:color w:val="0000FF"/>
      <w:spacing w:val="0"/>
      <w:u w:val="double"/>
    </w:rPr>
  </w:style>
  <w:style w:type="paragraph" w:customStyle="1" w:styleId="Char24CharCharCharCharCharCharCharChar">
    <w:name w:val="Char24 Char Char Char Char Char Char Char Char"/>
    <w:basedOn w:val="Normal"/>
    <w:pPr>
      <w:spacing w:after="160" w:line="240" w:lineRule="exact"/>
      <w:jc w:val="both"/>
    </w:pPr>
  </w:style>
  <w:style w:type="character" w:styleId="CommentReference">
    <w:name w:val="annotation reference"/>
    <w:basedOn w:val="DefaultParagraphFont"/>
    <w:semiHidden/>
    <w:rPr>
      <w:sz w:val="16"/>
      <w:szCs w:val="16"/>
    </w:rPr>
  </w:style>
  <w:style w:type="paragraph" w:styleId="BalloonText">
    <w:name w:val="Balloon Text"/>
    <w:basedOn w:val="Normal"/>
    <w:link w:val="BalloonTextChar"/>
    <w:uiPriority w:val="99"/>
    <w:semiHidden/>
    <w:unhideWhenUsed/>
    <w:rsid w:val="00A93963"/>
    <w:rPr>
      <w:rFonts w:ascii="Tahoma" w:hAnsi="Tahoma" w:cs="Tahoma"/>
      <w:sz w:val="16"/>
      <w:szCs w:val="16"/>
    </w:rPr>
  </w:style>
  <w:style w:type="character" w:customStyle="1" w:styleId="BalloonTextChar">
    <w:name w:val="Balloon Text Char"/>
    <w:basedOn w:val="DefaultParagraphFont"/>
    <w:link w:val="BalloonText"/>
    <w:uiPriority w:val="99"/>
    <w:semiHidden/>
    <w:rsid w:val="00A93963"/>
    <w:rPr>
      <w:rFonts w:ascii="Tahoma" w:hAnsi="Tahoma" w:cs="Tahoma"/>
      <w:sz w:val="16"/>
      <w:szCs w:val="16"/>
    </w:rPr>
  </w:style>
  <w:style w:type="character" w:customStyle="1" w:styleId="FooterChar">
    <w:name w:val="Footer Char"/>
    <w:basedOn w:val="DefaultParagraphFont"/>
    <w:link w:val="Footer"/>
    <w:rsid w:val="00A93963"/>
    <w:rPr>
      <w:rFonts w:cs="Times New Roman"/>
    </w:rPr>
  </w:style>
  <w:style w:type="paragraph" w:styleId="CommentText">
    <w:name w:val="annotation text"/>
    <w:basedOn w:val="Normal"/>
    <w:link w:val="CommentTextChar"/>
    <w:uiPriority w:val="99"/>
    <w:semiHidden/>
    <w:unhideWhenUsed/>
    <w:rsid w:val="00E47749"/>
    <w:rPr>
      <w:sz w:val="20"/>
      <w:szCs w:val="20"/>
    </w:rPr>
  </w:style>
  <w:style w:type="character" w:customStyle="1" w:styleId="CommentTextChar">
    <w:name w:val="Comment Text Char"/>
    <w:basedOn w:val="DefaultParagraphFont"/>
    <w:link w:val="CommentText"/>
    <w:uiPriority w:val="99"/>
    <w:semiHidden/>
    <w:rsid w:val="00E47749"/>
  </w:style>
  <w:style w:type="paragraph" w:styleId="CommentSubject">
    <w:name w:val="annotation subject"/>
    <w:basedOn w:val="CommentText"/>
    <w:next w:val="CommentText"/>
    <w:link w:val="CommentSubjectChar"/>
    <w:uiPriority w:val="99"/>
    <w:semiHidden/>
    <w:unhideWhenUsed/>
    <w:rsid w:val="00E47749"/>
    <w:rPr>
      <w:b/>
      <w:bCs/>
    </w:rPr>
  </w:style>
  <w:style w:type="character" w:customStyle="1" w:styleId="CommentSubjectChar">
    <w:name w:val="Comment Subject Char"/>
    <w:basedOn w:val="CommentTextChar"/>
    <w:link w:val="CommentSubject"/>
    <w:uiPriority w:val="99"/>
    <w:semiHidden/>
    <w:rsid w:val="00E47749"/>
    <w:rPr>
      <w:b/>
      <w:bCs/>
    </w:rPr>
  </w:style>
  <w:style w:type="paragraph" w:styleId="Revision">
    <w:name w:val="Revision"/>
    <w:hidden/>
    <w:uiPriority w:val="99"/>
    <w:semiHidden/>
    <w:rsid w:val="008B4E7F"/>
  </w:style>
  <w:style w:type="paragraph" w:styleId="BlockText">
    <w:name w:val="Block Text"/>
    <w:basedOn w:val="Normal"/>
    <w:qFormat/>
    <w:rsid w:val="00A93963"/>
    <w:rPr>
      <w:rFonts w:eastAsiaTheme="minorEastAsia"/>
      <w:iCs/>
    </w:rPr>
  </w:style>
  <w:style w:type="paragraph" w:customStyle="1" w:styleId="TableText">
    <w:name w:val="Table Text"/>
    <w:basedOn w:val="Normal"/>
    <w:qFormat/>
    <w:rsid w:val="00A93963"/>
    <w:pPr>
      <w:spacing w:before="120" w:after="120"/>
    </w:pPr>
  </w:style>
  <w:style w:type="paragraph" w:customStyle="1" w:styleId="TableCenter">
    <w:name w:val="Table Center"/>
    <w:basedOn w:val="TableText"/>
    <w:qFormat/>
    <w:rsid w:val="00A93963"/>
    <w:pPr>
      <w:contextualSpacing/>
      <w:jc w:val="center"/>
    </w:pPr>
  </w:style>
  <w:style w:type="paragraph" w:customStyle="1" w:styleId="TableDecimal">
    <w:name w:val="Table Decimal"/>
    <w:basedOn w:val="TableText"/>
    <w:qFormat/>
    <w:rsid w:val="00A93963"/>
    <w:pPr>
      <w:tabs>
        <w:tab w:val="decimal" w:pos="720"/>
      </w:tabs>
      <w:contextualSpacing/>
    </w:pPr>
  </w:style>
  <w:style w:type="character" w:customStyle="1" w:styleId="Heading1Char">
    <w:name w:val="Heading 1 Char"/>
    <w:basedOn w:val="DefaultParagraphFont"/>
    <w:link w:val="Heading1"/>
    <w:uiPriority w:val="2"/>
    <w:rsid w:val="00A93963"/>
    <w:rPr>
      <w:rFonts w:eastAsiaTheme="majorEastAsia" w:cstheme="majorBidi"/>
      <w:bCs/>
      <w:szCs w:val="28"/>
    </w:rPr>
  </w:style>
  <w:style w:type="character" w:customStyle="1" w:styleId="Heading2Char">
    <w:name w:val="Heading 2 Char"/>
    <w:basedOn w:val="DefaultParagraphFont"/>
    <w:link w:val="Heading2"/>
    <w:uiPriority w:val="2"/>
    <w:rsid w:val="00A93963"/>
    <w:rPr>
      <w:rFonts w:eastAsiaTheme="majorEastAsia" w:cstheme="majorBidi"/>
      <w:bCs/>
      <w:szCs w:val="26"/>
    </w:rPr>
  </w:style>
  <w:style w:type="character" w:customStyle="1" w:styleId="Heading3Char">
    <w:name w:val="Heading 3 Char"/>
    <w:basedOn w:val="DefaultParagraphFont"/>
    <w:link w:val="Heading3"/>
    <w:uiPriority w:val="2"/>
    <w:rsid w:val="00A93963"/>
    <w:rPr>
      <w:rFonts w:eastAsiaTheme="majorEastAsia" w:cstheme="majorBidi"/>
      <w:bCs/>
    </w:rPr>
  </w:style>
  <w:style w:type="character" w:customStyle="1" w:styleId="TitleChar">
    <w:name w:val="Title Char"/>
    <w:basedOn w:val="DefaultParagraphFont"/>
    <w:link w:val="Title"/>
    <w:rsid w:val="00A93963"/>
    <w:rPr>
      <w:rFonts w:eastAsiaTheme="majorEastAsia" w:cstheme="majorBidi"/>
      <w:b/>
      <w:kern w:val="28"/>
      <w:szCs w:val="52"/>
    </w:rPr>
  </w:style>
  <w:style w:type="paragraph" w:styleId="Signature">
    <w:name w:val="Signature"/>
    <w:basedOn w:val="Normal"/>
    <w:link w:val="SignatureChar"/>
    <w:qFormat/>
    <w:rsid w:val="00A93963"/>
    <w:pPr>
      <w:tabs>
        <w:tab w:val="right" w:leader="underscore" w:pos="9360"/>
      </w:tabs>
      <w:ind w:left="4320"/>
    </w:pPr>
  </w:style>
  <w:style w:type="character" w:customStyle="1" w:styleId="SignatureChar">
    <w:name w:val="Signature Char"/>
    <w:basedOn w:val="DefaultParagraphFont"/>
    <w:link w:val="Signature"/>
    <w:rsid w:val="00A93963"/>
    <w:rPr>
      <w:rFonts w:cs="Times New Roman"/>
    </w:rPr>
  </w:style>
  <w:style w:type="character" w:customStyle="1" w:styleId="BodyTextChar">
    <w:name w:val="Body Text Char"/>
    <w:basedOn w:val="DefaultParagraphFont"/>
    <w:link w:val="BodyText"/>
    <w:rsid w:val="00A93963"/>
    <w:rPr>
      <w:rFonts w:cs="Times New Roman"/>
    </w:rPr>
  </w:style>
  <w:style w:type="paragraph" w:styleId="BodyTextIndent">
    <w:name w:val="Body Text Indent"/>
    <w:basedOn w:val="Normal"/>
    <w:link w:val="BodyTextIndentChar"/>
    <w:qFormat/>
    <w:rsid w:val="00A93963"/>
    <w:pPr>
      <w:ind w:left="720"/>
    </w:pPr>
  </w:style>
  <w:style w:type="character" w:customStyle="1" w:styleId="BodyTextIndentChar">
    <w:name w:val="Body Text Indent Char"/>
    <w:basedOn w:val="DefaultParagraphFont"/>
    <w:link w:val="BodyTextIndent"/>
    <w:rsid w:val="00A93963"/>
    <w:rPr>
      <w:rFonts w:cs="Times New Roman"/>
    </w:rPr>
  </w:style>
  <w:style w:type="paragraph" w:styleId="Subtitle">
    <w:name w:val="Subtitle"/>
    <w:basedOn w:val="Normal"/>
    <w:next w:val="BodyText"/>
    <w:link w:val="SubtitleChar"/>
    <w:qFormat/>
    <w:rsid w:val="00A93963"/>
    <w:pPr>
      <w:numPr>
        <w:ilvl w:val="1"/>
      </w:numPr>
      <w:jc w:val="center"/>
    </w:pPr>
    <w:rPr>
      <w:rFonts w:eastAsiaTheme="majorEastAsia" w:cstheme="majorBidi"/>
      <w:iCs/>
    </w:rPr>
  </w:style>
  <w:style w:type="character" w:customStyle="1" w:styleId="SubtitleChar">
    <w:name w:val="Subtitle Char"/>
    <w:basedOn w:val="DefaultParagraphFont"/>
    <w:link w:val="Subtitle"/>
    <w:rsid w:val="00A93963"/>
    <w:rPr>
      <w:rFonts w:eastAsiaTheme="majorEastAsia" w:cstheme="majorBidi"/>
      <w:iCs/>
    </w:rPr>
  </w:style>
  <w:style w:type="paragraph" w:styleId="BodyTextFirstIndent">
    <w:name w:val="Body Text First Indent"/>
    <w:basedOn w:val="BodyText"/>
    <w:link w:val="BodyTextFirstIndentChar"/>
    <w:qFormat/>
    <w:rsid w:val="00A93963"/>
    <w:pPr>
      <w:ind w:firstLine="1440"/>
    </w:pPr>
  </w:style>
  <w:style w:type="character" w:customStyle="1" w:styleId="BodyTextFirstIndentChar">
    <w:name w:val="Body Text First Indent Char"/>
    <w:basedOn w:val="BodyTextChar"/>
    <w:link w:val="BodyTextFirstIndent"/>
    <w:rsid w:val="00A93963"/>
    <w:rPr>
      <w:rFonts w:cs="Times New Roman"/>
    </w:rPr>
  </w:style>
  <w:style w:type="paragraph" w:styleId="BodyTextFirstIndent2">
    <w:name w:val="Body Text First Indent 2"/>
    <w:basedOn w:val="BodyTextIndent"/>
    <w:link w:val="BodyTextFirstIndent2Char"/>
    <w:uiPriority w:val="1"/>
    <w:qFormat/>
    <w:rsid w:val="00A93963"/>
    <w:pPr>
      <w:spacing w:line="480" w:lineRule="auto"/>
      <w:ind w:left="0" w:firstLine="1440"/>
    </w:pPr>
  </w:style>
  <w:style w:type="character" w:customStyle="1" w:styleId="BodyTextFirstIndent2Char">
    <w:name w:val="Body Text First Indent 2 Char"/>
    <w:basedOn w:val="BodyTextIndentChar"/>
    <w:link w:val="BodyTextFirstIndent2"/>
    <w:uiPriority w:val="1"/>
    <w:rsid w:val="00A93963"/>
    <w:rPr>
      <w:rFonts w:cs="Times New Roman"/>
    </w:rPr>
  </w:style>
  <w:style w:type="paragraph" w:styleId="BodyText2">
    <w:name w:val="Body Text 2"/>
    <w:basedOn w:val="Normal"/>
    <w:link w:val="BodyText2Char"/>
    <w:uiPriority w:val="1"/>
    <w:qFormat/>
    <w:rsid w:val="00A93963"/>
    <w:pPr>
      <w:spacing w:line="480" w:lineRule="auto"/>
      <w:ind w:firstLine="720"/>
    </w:pPr>
  </w:style>
  <w:style w:type="character" w:customStyle="1" w:styleId="BodyText2Char">
    <w:name w:val="Body Text 2 Char"/>
    <w:basedOn w:val="DefaultParagraphFont"/>
    <w:link w:val="BodyText2"/>
    <w:uiPriority w:val="1"/>
    <w:rsid w:val="00A93963"/>
    <w:rPr>
      <w:rFonts w:cs="Times New Roman"/>
    </w:rPr>
  </w:style>
  <w:style w:type="character" w:customStyle="1" w:styleId="BodyTextIndent2Char">
    <w:name w:val="Body Text Indent 2 Char"/>
    <w:basedOn w:val="DefaultParagraphFont"/>
    <w:link w:val="BodyTextIndent2"/>
    <w:uiPriority w:val="1"/>
    <w:rsid w:val="00A93963"/>
    <w:rPr>
      <w:rFonts w:cs="Times New Roman"/>
    </w:rPr>
  </w:style>
  <w:style w:type="paragraph" w:styleId="ListParagraph">
    <w:name w:val="List Paragraph"/>
    <w:basedOn w:val="Normal"/>
    <w:link w:val="ListParagraphChar"/>
    <w:uiPriority w:val="34"/>
    <w:qFormat/>
    <w:rsid w:val="00A93963"/>
    <w:pPr>
      <w:numPr>
        <w:numId w:val="3"/>
      </w:numPr>
      <w:ind w:hanging="720"/>
      <w:contextualSpacing/>
    </w:pPr>
  </w:style>
  <w:style w:type="character" w:customStyle="1" w:styleId="QuoteChar">
    <w:name w:val="Quote Char"/>
    <w:basedOn w:val="DefaultParagraphFont"/>
    <w:link w:val="Quote"/>
    <w:rsid w:val="00A93963"/>
    <w:rPr>
      <w:rFonts w:cs="Times New Roman"/>
      <w:szCs w:val="20"/>
    </w:rPr>
  </w:style>
  <w:style w:type="character" w:customStyle="1" w:styleId="HeaderChar">
    <w:name w:val="Header Char"/>
    <w:basedOn w:val="DefaultParagraphFont"/>
    <w:link w:val="Header"/>
    <w:rsid w:val="00A93963"/>
    <w:rPr>
      <w:rFonts w:cs="Times New Roman"/>
    </w:rPr>
  </w:style>
  <w:style w:type="character" w:customStyle="1" w:styleId="Heading4Char">
    <w:name w:val="Heading 4 Char"/>
    <w:basedOn w:val="DefaultParagraphFont"/>
    <w:link w:val="Heading4"/>
    <w:uiPriority w:val="2"/>
    <w:rsid w:val="00A93963"/>
    <w:rPr>
      <w:rFonts w:eastAsiaTheme="majorEastAsia" w:cstheme="majorBidi"/>
      <w:bCs/>
      <w:iCs/>
    </w:rPr>
  </w:style>
  <w:style w:type="character" w:customStyle="1" w:styleId="Heading5Char">
    <w:name w:val="Heading 5 Char"/>
    <w:basedOn w:val="DefaultParagraphFont"/>
    <w:link w:val="Heading5"/>
    <w:uiPriority w:val="2"/>
    <w:rsid w:val="00A93963"/>
    <w:rPr>
      <w:rFonts w:eastAsiaTheme="majorEastAsia" w:cstheme="majorBidi"/>
    </w:rPr>
  </w:style>
  <w:style w:type="character" w:customStyle="1" w:styleId="Heading6Char">
    <w:name w:val="Heading 6 Char"/>
    <w:basedOn w:val="DefaultParagraphFont"/>
    <w:link w:val="Heading6"/>
    <w:uiPriority w:val="2"/>
    <w:rsid w:val="00A93963"/>
    <w:rPr>
      <w:rFonts w:eastAsiaTheme="majorEastAsia" w:cstheme="majorBidi"/>
      <w:iCs/>
    </w:rPr>
  </w:style>
  <w:style w:type="character" w:customStyle="1" w:styleId="Heading7Char">
    <w:name w:val="Heading 7 Char"/>
    <w:basedOn w:val="DefaultParagraphFont"/>
    <w:link w:val="Heading7"/>
    <w:uiPriority w:val="2"/>
    <w:rsid w:val="00A93963"/>
    <w:rPr>
      <w:rFonts w:eastAsiaTheme="majorEastAsia" w:cstheme="majorBidi"/>
      <w:iCs/>
    </w:rPr>
  </w:style>
  <w:style w:type="character" w:customStyle="1" w:styleId="Heading8Char">
    <w:name w:val="Heading 8 Char"/>
    <w:basedOn w:val="DefaultParagraphFont"/>
    <w:link w:val="Heading8"/>
    <w:uiPriority w:val="2"/>
    <w:rsid w:val="00A93963"/>
    <w:rPr>
      <w:rFonts w:eastAsiaTheme="majorEastAsia" w:cstheme="majorBidi"/>
      <w:szCs w:val="20"/>
    </w:rPr>
  </w:style>
  <w:style w:type="character" w:customStyle="1" w:styleId="Heading9Char">
    <w:name w:val="Heading 9 Char"/>
    <w:basedOn w:val="DefaultParagraphFont"/>
    <w:link w:val="Heading9"/>
    <w:uiPriority w:val="2"/>
    <w:rsid w:val="00A93963"/>
    <w:rPr>
      <w:rFonts w:eastAsiaTheme="majorEastAsia" w:cstheme="majorBidi"/>
      <w:iCs/>
      <w:szCs w:val="20"/>
    </w:rPr>
  </w:style>
  <w:style w:type="character" w:styleId="SubtleEmphasis">
    <w:name w:val="Subtle Emphasis"/>
    <w:basedOn w:val="DefaultParagraphFont"/>
    <w:uiPriority w:val="19"/>
    <w:rsid w:val="00A93963"/>
    <w:rPr>
      <w:i/>
      <w:iCs/>
      <w:color w:val="auto"/>
    </w:rPr>
  </w:style>
  <w:style w:type="character" w:styleId="Emphasis">
    <w:name w:val="Emphasis"/>
    <w:basedOn w:val="DefaultParagraphFont"/>
    <w:uiPriority w:val="20"/>
    <w:rsid w:val="00A93963"/>
    <w:rPr>
      <w:i/>
      <w:iCs/>
    </w:rPr>
  </w:style>
  <w:style w:type="character" w:styleId="IntenseEmphasis">
    <w:name w:val="Intense Emphasis"/>
    <w:basedOn w:val="DefaultParagraphFont"/>
    <w:uiPriority w:val="21"/>
    <w:rsid w:val="00A93963"/>
    <w:rPr>
      <w:b/>
      <w:bCs/>
      <w:i/>
      <w:iCs/>
      <w:color w:val="auto"/>
    </w:rPr>
  </w:style>
  <w:style w:type="character" w:styleId="Strong">
    <w:name w:val="Strong"/>
    <w:basedOn w:val="DefaultParagraphFont"/>
    <w:uiPriority w:val="22"/>
    <w:rsid w:val="00A93963"/>
    <w:rPr>
      <w:b/>
      <w:bCs/>
    </w:rPr>
  </w:style>
  <w:style w:type="paragraph" w:styleId="IntenseQuote">
    <w:name w:val="Intense Quote"/>
    <w:basedOn w:val="Normal"/>
    <w:next w:val="BodyText"/>
    <w:link w:val="IntenseQuoteChar"/>
    <w:uiPriority w:val="30"/>
    <w:rsid w:val="00A93963"/>
    <w:pPr>
      <w:ind w:left="1440" w:right="1440"/>
    </w:pPr>
    <w:rPr>
      <w:b/>
      <w:bCs/>
      <w:i/>
      <w:iCs/>
    </w:rPr>
  </w:style>
  <w:style w:type="character" w:customStyle="1" w:styleId="IntenseQuoteChar">
    <w:name w:val="Intense Quote Char"/>
    <w:basedOn w:val="DefaultParagraphFont"/>
    <w:link w:val="IntenseQuote"/>
    <w:uiPriority w:val="30"/>
    <w:rsid w:val="00A93963"/>
    <w:rPr>
      <w:rFonts w:cs="Times New Roman"/>
      <w:b/>
      <w:bCs/>
      <w:i/>
      <w:iCs/>
    </w:rPr>
  </w:style>
  <w:style w:type="character" w:styleId="SubtleReference">
    <w:name w:val="Subtle Reference"/>
    <w:basedOn w:val="DefaultParagraphFont"/>
    <w:uiPriority w:val="31"/>
    <w:rsid w:val="00A93963"/>
    <w:rPr>
      <w:smallCaps/>
      <w:color w:val="auto"/>
      <w:u w:val="single"/>
    </w:rPr>
  </w:style>
  <w:style w:type="character" w:styleId="IntenseReference">
    <w:name w:val="Intense Reference"/>
    <w:basedOn w:val="DefaultParagraphFont"/>
    <w:uiPriority w:val="32"/>
    <w:rsid w:val="00A93963"/>
    <w:rPr>
      <w:b/>
      <w:bCs/>
      <w:caps w:val="0"/>
      <w:smallCaps/>
      <w:color w:val="auto"/>
      <w:spacing w:val="0"/>
      <w:kern w:val="0"/>
      <w:u w:val="single"/>
    </w:rPr>
  </w:style>
  <w:style w:type="character" w:styleId="BookTitle">
    <w:name w:val="Book Title"/>
    <w:basedOn w:val="DefaultParagraphFont"/>
    <w:uiPriority w:val="33"/>
    <w:rsid w:val="00A93963"/>
    <w:rPr>
      <w:b/>
      <w:bCs/>
      <w:smallCaps/>
      <w:spacing w:val="5"/>
    </w:rPr>
  </w:style>
  <w:style w:type="paragraph" w:styleId="Caption">
    <w:name w:val="caption"/>
    <w:basedOn w:val="Normal"/>
    <w:next w:val="BodyText"/>
    <w:uiPriority w:val="35"/>
    <w:semiHidden/>
    <w:unhideWhenUsed/>
    <w:rsid w:val="00A93963"/>
    <w:rPr>
      <w:b/>
      <w:bCs/>
      <w:sz w:val="20"/>
      <w:szCs w:val="18"/>
    </w:rPr>
  </w:style>
  <w:style w:type="paragraph" w:styleId="Bibliography">
    <w:name w:val="Bibliography"/>
    <w:basedOn w:val="Normal"/>
    <w:next w:val="BodyText"/>
    <w:uiPriority w:val="37"/>
    <w:semiHidden/>
    <w:unhideWhenUsed/>
    <w:rsid w:val="00A93963"/>
  </w:style>
  <w:style w:type="paragraph" w:styleId="TOC4">
    <w:name w:val="toc 4"/>
    <w:basedOn w:val="Normal"/>
    <w:next w:val="Normal"/>
    <w:autoRedefine/>
    <w:uiPriority w:val="39"/>
    <w:semiHidden/>
    <w:unhideWhenUsed/>
    <w:rsid w:val="00A93963"/>
    <w:pPr>
      <w:spacing w:after="120"/>
      <w:ind w:left="1080"/>
      <w:contextualSpacing/>
    </w:pPr>
  </w:style>
  <w:style w:type="paragraph" w:styleId="TOC5">
    <w:name w:val="toc 5"/>
    <w:basedOn w:val="Normal"/>
    <w:next w:val="Normal"/>
    <w:autoRedefine/>
    <w:uiPriority w:val="39"/>
    <w:semiHidden/>
    <w:unhideWhenUsed/>
    <w:rsid w:val="00A93963"/>
    <w:pPr>
      <w:spacing w:after="120"/>
      <w:ind w:left="1440"/>
      <w:contextualSpacing/>
    </w:pPr>
  </w:style>
  <w:style w:type="paragraph" w:styleId="TOC6">
    <w:name w:val="toc 6"/>
    <w:basedOn w:val="Normal"/>
    <w:next w:val="Normal"/>
    <w:autoRedefine/>
    <w:uiPriority w:val="39"/>
    <w:semiHidden/>
    <w:unhideWhenUsed/>
    <w:rsid w:val="00A93963"/>
    <w:pPr>
      <w:spacing w:after="120"/>
      <w:ind w:left="1800"/>
      <w:contextualSpacing/>
    </w:pPr>
  </w:style>
  <w:style w:type="paragraph" w:styleId="TOC7">
    <w:name w:val="toc 7"/>
    <w:basedOn w:val="Normal"/>
    <w:next w:val="Normal"/>
    <w:autoRedefine/>
    <w:uiPriority w:val="39"/>
    <w:semiHidden/>
    <w:unhideWhenUsed/>
    <w:rsid w:val="00A93963"/>
    <w:pPr>
      <w:spacing w:after="120"/>
      <w:ind w:left="2160"/>
      <w:contextualSpacing/>
    </w:pPr>
  </w:style>
  <w:style w:type="paragraph" w:styleId="TOC8">
    <w:name w:val="toc 8"/>
    <w:basedOn w:val="Normal"/>
    <w:next w:val="Normal"/>
    <w:autoRedefine/>
    <w:uiPriority w:val="39"/>
    <w:semiHidden/>
    <w:unhideWhenUsed/>
    <w:rsid w:val="00A93963"/>
    <w:pPr>
      <w:spacing w:after="120"/>
      <w:ind w:left="2520"/>
      <w:contextualSpacing/>
    </w:pPr>
  </w:style>
  <w:style w:type="paragraph" w:styleId="TOC9">
    <w:name w:val="toc 9"/>
    <w:basedOn w:val="Normal"/>
    <w:next w:val="Normal"/>
    <w:autoRedefine/>
    <w:uiPriority w:val="39"/>
    <w:semiHidden/>
    <w:unhideWhenUsed/>
    <w:rsid w:val="00A93963"/>
    <w:pPr>
      <w:spacing w:after="120"/>
      <w:ind w:left="2880"/>
      <w:contextualSpacing/>
    </w:pPr>
  </w:style>
  <w:style w:type="paragraph" w:styleId="TOCHeading">
    <w:name w:val="TOC Heading"/>
    <w:basedOn w:val="Heading1"/>
    <w:next w:val="Normal"/>
    <w:uiPriority w:val="39"/>
    <w:semiHidden/>
    <w:unhideWhenUsed/>
    <w:rsid w:val="00A93963"/>
    <w:pPr>
      <w:spacing w:after="480"/>
      <w:outlineLvl w:val="9"/>
    </w:pPr>
    <w:rPr>
      <w:b/>
    </w:rPr>
  </w:style>
  <w:style w:type="table" w:styleId="TableGrid">
    <w:name w:val="Table Grid"/>
    <w:basedOn w:val="TableNormal"/>
    <w:uiPriority w:val="59"/>
    <w:rsid w:val="00A939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93963"/>
    <w:pPr>
      <w:ind w:firstLine="720"/>
    </w:pPr>
    <w:rPr>
      <w:szCs w:val="16"/>
    </w:rPr>
  </w:style>
  <w:style w:type="character" w:customStyle="1" w:styleId="BodyText3Char">
    <w:name w:val="Body Text 3 Char"/>
    <w:basedOn w:val="DefaultParagraphFont"/>
    <w:link w:val="BodyText3"/>
    <w:uiPriority w:val="99"/>
    <w:semiHidden/>
    <w:rsid w:val="00A93963"/>
    <w:rPr>
      <w:rFonts w:cs="Times New Roman"/>
      <w:szCs w:val="16"/>
    </w:rPr>
  </w:style>
  <w:style w:type="paragraph" w:styleId="BodyTextIndent3">
    <w:name w:val="Body Text Indent 3"/>
    <w:basedOn w:val="Normal"/>
    <w:link w:val="BodyTextIndent3Char"/>
    <w:uiPriority w:val="99"/>
    <w:semiHidden/>
    <w:unhideWhenUsed/>
    <w:rsid w:val="00A93963"/>
    <w:pPr>
      <w:ind w:left="720"/>
    </w:pPr>
    <w:rPr>
      <w:szCs w:val="16"/>
    </w:rPr>
  </w:style>
  <w:style w:type="character" w:customStyle="1" w:styleId="BodyTextIndent3Char">
    <w:name w:val="Body Text Indent 3 Char"/>
    <w:basedOn w:val="DefaultParagraphFont"/>
    <w:link w:val="BodyTextIndent3"/>
    <w:uiPriority w:val="99"/>
    <w:semiHidden/>
    <w:rsid w:val="00A93963"/>
    <w:rPr>
      <w:rFonts w:cs="Times New Roman"/>
      <w:szCs w:val="16"/>
    </w:rPr>
  </w:style>
  <w:style w:type="paragraph" w:styleId="Closing">
    <w:name w:val="Closing"/>
    <w:basedOn w:val="Normal"/>
    <w:link w:val="ClosingChar"/>
    <w:uiPriority w:val="99"/>
    <w:semiHidden/>
    <w:unhideWhenUsed/>
    <w:rsid w:val="00A93963"/>
    <w:pPr>
      <w:ind w:left="4320"/>
    </w:pPr>
  </w:style>
  <w:style w:type="character" w:customStyle="1" w:styleId="ClosingChar">
    <w:name w:val="Closing Char"/>
    <w:basedOn w:val="DefaultParagraphFont"/>
    <w:link w:val="Closing"/>
    <w:uiPriority w:val="99"/>
    <w:semiHidden/>
    <w:rsid w:val="00A93963"/>
    <w:rPr>
      <w:rFonts w:cs="Times New Roman"/>
    </w:rPr>
  </w:style>
  <w:style w:type="paragraph" w:styleId="EnvelopeAddress">
    <w:name w:val="envelope address"/>
    <w:basedOn w:val="Normal"/>
    <w:uiPriority w:val="99"/>
    <w:semiHidden/>
    <w:unhideWhenUsed/>
    <w:rsid w:val="00A9396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93963"/>
    <w:rPr>
      <w:rFonts w:eastAsiaTheme="majorEastAsia" w:cstheme="majorBidi"/>
      <w:sz w:val="20"/>
      <w:szCs w:val="20"/>
    </w:rPr>
  </w:style>
  <w:style w:type="character" w:styleId="FollowedHyperlink">
    <w:name w:val="FollowedHyperlink"/>
    <w:basedOn w:val="DefaultParagraphFont"/>
    <w:uiPriority w:val="99"/>
    <w:semiHidden/>
    <w:unhideWhenUsed/>
    <w:rsid w:val="00A93963"/>
    <w:rPr>
      <w:color w:val="800080" w:themeColor="followedHyperlink"/>
      <w:u w:val="single"/>
    </w:rPr>
  </w:style>
  <w:style w:type="paragraph" w:styleId="Index1">
    <w:name w:val="index 1"/>
    <w:basedOn w:val="Normal"/>
    <w:next w:val="Normal"/>
    <w:autoRedefine/>
    <w:uiPriority w:val="99"/>
    <w:semiHidden/>
    <w:unhideWhenUsed/>
    <w:rsid w:val="00A93963"/>
    <w:pPr>
      <w:spacing w:after="120"/>
      <w:ind w:left="360" w:hanging="360"/>
      <w:contextualSpacing/>
    </w:pPr>
  </w:style>
  <w:style w:type="paragraph" w:styleId="Index2">
    <w:name w:val="index 2"/>
    <w:basedOn w:val="Normal"/>
    <w:next w:val="Normal"/>
    <w:autoRedefine/>
    <w:uiPriority w:val="99"/>
    <w:semiHidden/>
    <w:unhideWhenUsed/>
    <w:rsid w:val="00A93963"/>
    <w:pPr>
      <w:spacing w:after="120"/>
      <w:ind w:left="720" w:hanging="360"/>
      <w:contextualSpacing/>
    </w:pPr>
  </w:style>
  <w:style w:type="paragraph" w:styleId="Index3">
    <w:name w:val="index 3"/>
    <w:basedOn w:val="Normal"/>
    <w:next w:val="Normal"/>
    <w:autoRedefine/>
    <w:uiPriority w:val="99"/>
    <w:semiHidden/>
    <w:unhideWhenUsed/>
    <w:rsid w:val="00A93963"/>
    <w:pPr>
      <w:spacing w:after="120"/>
      <w:ind w:left="1080" w:hanging="360"/>
      <w:contextualSpacing/>
    </w:pPr>
  </w:style>
  <w:style w:type="paragraph" w:styleId="Index4">
    <w:name w:val="index 4"/>
    <w:basedOn w:val="Normal"/>
    <w:next w:val="Normal"/>
    <w:autoRedefine/>
    <w:uiPriority w:val="99"/>
    <w:semiHidden/>
    <w:unhideWhenUsed/>
    <w:rsid w:val="00A93963"/>
    <w:pPr>
      <w:spacing w:after="120"/>
      <w:ind w:left="1440" w:hanging="360"/>
      <w:contextualSpacing/>
    </w:pPr>
  </w:style>
  <w:style w:type="paragraph" w:styleId="Index5">
    <w:name w:val="index 5"/>
    <w:basedOn w:val="Normal"/>
    <w:next w:val="Normal"/>
    <w:autoRedefine/>
    <w:uiPriority w:val="99"/>
    <w:semiHidden/>
    <w:unhideWhenUsed/>
    <w:rsid w:val="00A93963"/>
    <w:pPr>
      <w:spacing w:after="120"/>
      <w:ind w:left="1800" w:hanging="360"/>
      <w:contextualSpacing/>
    </w:pPr>
  </w:style>
  <w:style w:type="paragraph" w:styleId="Index6">
    <w:name w:val="index 6"/>
    <w:basedOn w:val="Normal"/>
    <w:next w:val="Normal"/>
    <w:autoRedefine/>
    <w:uiPriority w:val="99"/>
    <w:semiHidden/>
    <w:unhideWhenUsed/>
    <w:rsid w:val="00A93963"/>
    <w:pPr>
      <w:spacing w:after="120"/>
      <w:ind w:left="2160" w:hanging="360"/>
      <w:contextualSpacing/>
    </w:pPr>
  </w:style>
  <w:style w:type="paragraph" w:styleId="Index7">
    <w:name w:val="index 7"/>
    <w:basedOn w:val="Normal"/>
    <w:next w:val="Normal"/>
    <w:autoRedefine/>
    <w:uiPriority w:val="99"/>
    <w:semiHidden/>
    <w:unhideWhenUsed/>
    <w:rsid w:val="00A93963"/>
    <w:pPr>
      <w:spacing w:after="120"/>
      <w:ind w:left="2520" w:hanging="360"/>
      <w:contextualSpacing/>
    </w:pPr>
  </w:style>
  <w:style w:type="paragraph" w:styleId="Index8">
    <w:name w:val="index 8"/>
    <w:basedOn w:val="Normal"/>
    <w:next w:val="Normal"/>
    <w:autoRedefine/>
    <w:uiPriority w:val="99"/>
    <w:semiHidden/>
    <w:unhideWhenUsed/>
    <w:rsid w:val="00A93963"/>
    <w:pPr>
      <w:spacing w:after="120"/>
      <w:ind w:left="2880" w:hanging="360"/>
      <w:contextualSpacing/>
    </w:pPr>
  </w:style>
  <w:style w:type="paragraph" w:styleId="Index9">
    <w:name w:val="index 9"/>
    <w:basedOn w:val="Normal"/>
    <w:next w:val="Normal"/>
    <w:autoRedefine/>
    <w:uiPriority w:val="99"/>
    <w:semiHidden/>
    <w:unhideWhenUsed/>
    <w:rsid w:val="00A93963"/>
    <w:pPr>
      <w:spacing w:after="120"/>
      <w:ind w:left="3240" w:hanging="360"/>
      <w:contextualSpacing/>
    </w:pPr>
  </w:style>
  <w:style w:type="paragraph" w:styleId="IndexHeading">
    <w:name w:val="index heading"/>
    <w:basedOn w:val="Normal"/>
    <w:next w:val="Index1"/>
    <w:uiPriority w:val="99"/>
    <w:semiHidden/>
    <w:unhideWhenUsed/>
    <w:rsid w:val="00A93963"/>
    <w:pPr>
      <w:spacing w:after="480"/>
    </w:pPr>
    <w:rPr>
      <w:rFonts w:eastAsiaTheme="majorEastAsia" w:cstheme="majorBidi"/>
      <w:b/>
      <w:bCs/>
    </w:rPr>
  </w:style>
  <w:style w:type="paragraph" w:styleId="MessageHeader">
    <w:name w:val="Message Header"/>
    <w:basedOn w:val="Normal"/>
    <w:link w:val="MessageHeaderChar"/>
    <w:uiPriority w:val="99"/>
    <w:semiHidden/>
    <w:unhideWhenUsed/>
    <w:rsid w:val="00A9396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93963"/>
    <w:rPr>
      <w:rFonts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A93963"/>
  </w:style>
  <w:style w:type="character" w:customStyle="1" w:styleId="NoteHeadingChar">
    <w:name w:val="Note Heading Char"/>
    <w:basedOn w:val="DefaultParagraphFont"/>
    <w:link w:val="NoteHeading"/>
    <w:uiPriority w:val="99"/>
    <w:semiHidden/>
    <w:rsid w:val="00A93963"/>
    <w:rPr>
      <w:rFonts w:cs="Times New Roman"/>
    </w:rPr>
  </w:style>
  <w:style w:type="paragraph" w:styleId="Salutation">
    <w:name w:val="Salutation"/>
    <w:basedOn w:val="Normal"/>
    <w:next w:val="Normal"/>
    <w:link w:val="SalutationChar"/>
    <w:uiPriority w:val="99"/>
    <w:semiHidden/>
    <w:unhideWhenUsed/>
    <w:rsid w:val="00A93963"/>
  </w:style>
  <w:style w:type="character" w:customStyle="1" w:styleId="SalutationChar">
    <w:name w:val="Salutation Char"/>
    <w:basedOn w:val="DefaultParagraphFont"/>
    <w:link w:val="Salutation"/>
    <w:uiPriority w:val="99"/>
    <w:semiHidden/>
    <w:rsid w:val="00A93963"/>
    <w:rPr>
      <w:rFonts w:cs="Times New Roman"/>
    </w:rPr>
  </w:style>
  <w:style w:type="paragraph" w:styleId="TOAHeading">
    <w:name w:val="toa heading"/>
    <w:basedOn w:val="Normal"/>
    <w:next w:val="Normal"/>
    <w:uiPriority w:val="99"/>
    <w:semiHidden/>
    <w:unhideWhenUsed/>
    <w:rsid w:val="00A93963"/>
    <w:rPr>
      <w:rFonts w:eastAsiaTheme="majorEastAsia" w:cstheme="majorBidi"/>
      <w:b/>
      <w:bCs/>
    </w:rPr>
  </w:style>
  <w:style w:type="paragraph" w:customStyle="1" w:styleId="Legal5Cont1">
    <w:name w:val="Legal5 Cont 1"/>
    <w:basedOn w:val="Normal"/>
    <w:link w:val="Legal5Cont1Char"/>
    <w:rsid w:val="00C96167"/>
    <w:pPr>
      <w:spacing w:after="240"/>
      <w:ind w:firstLine="720"/>
      <w:jc w:val="both"/>
    </w:pPr>
    <w:rPr>
      <w:szCs w:val="20"/>
    </w:rPr>
  </w:style>
  <w:style w:type="character" w:customStyle="1" w:styleId="Legal5Cont1Char">
    <w:name w:val="Legal5 Cont 1 Char"/>
    <w:basedOn w:val="DefaultParagraphFont"/>
    <w:link w:val="Legal5Cont1"/>
    <w:rsid w:val="00C96167"/>
    <w:rPr>
      <w:rFonts w:cs="Times New Roman"/>
      <w:szCs w:val="20"/>
    </w:rPr>
  </w:style>
  <w:style w:type="paragraph" w:customStyle="1" w:styleId="Legal5Cont2">
    <w:name w:val="Legal5 Cont 2"/>
    <w:basedOn w:val="Legal5Cont1"/>
    <w:link w:val="Legal5Cont2Char"/>
    <w:rsid w:val="00C96167"/>
    <w:pPr>
      <w:ind w:firstLine="1440"/>
    </w:pPr>
  </w:style>
  <w:style w:type="character" w:customStyle="1" w:styleId="Legal5Cont2Char">
    <w:name w:val="Legal5 Cont 2 Char"/>
    <w:basedOn w:val="DefaultParagraphFont"/>
    <w:link w:val="Legal5Cont2"/>
    <w:rsid w:val="00C96167"/>
    <w:rPr>
      <w:rFonts w:cs="Times New Roman"/>
      <w:szCs w:val="20"/>
    </w:rPr>
  </w:style>
  <w:style w:type="paragraph" w:customStyle="1" w:styleId="Legal5Cont3">
    <w:name w:val="Legal5 Cont 3"/>
    <w:basedOn w:val="Legal5Cont2"/>
    <w:link w:val="Legal5Cont3Char"/>
    <w:rsid w:val="0023364B"/>
    <w:pPr>
      <w:ind w:firstLine="2160"/>
    </w:pPr>
  </w:style>
  <w:style w:type="character" w:customStyle="1" w:styleId="Legal5Cont3Char">
    <w:name w:val="Legal5 Cont 3 Char"/>
    <w:basedOn w:val="DefaultParagraphFont"/>
    <w:link w:val="Legal5Cont3"/>
    <w:rsid w:val="0023364B"/>
    <w:rPr>
      <w:rFonts w:cs="Times New Roman"/>
      <w:szCs w:val="20"/>
    </w:rPr>
  </w:style>
  <w:style w:type="paragraph" w:customStyle="1" w:styleId="Legal5Cont4">
    <w:name w:val="Legal5 Cont 4"/>
    <w:basedOn w:val="Legal5Cont3"/>
    <w:link w:val="Legal5Cont4Char"/>
    <w:rsid w:val="002800BB"/>
    <w:pPr>
      <w:ind w:firstLine="3168"/>
    </w:pPr>
  </w:style>
  <w:style w:type="character" w:customStyle="1" w:styleId="Legal5Cont4Char">
    <w:name w:val="Legal5 Cont 4 Char"/>
    <w:basedOn w:val="DefaultParagraphFont"/>
    <w:link w:val="Legal5Cont4"/>
    <w:rsid w:val="002800BB"/>
    <w:rPr>
      <w:rFonts w:cs="Times New Roman"/>
      <w:szCs w:val="20"/>
    </w:rPr>
  </w:style>
  <w:style w:type="paragraph" w:customStyle="1" w:styleId="Legal5Cont5">
    <w:name w:val="Legal5 Cont 5"/>
    <w:basedOn w:val="Legal5Cont4"/>
    <w:link w:val="Legal5Cont5Char"/>
    <w:rsid w:val="002800BB"/>
    <w:pPr>
      <w:ind w:firstLine="4320"/>
    </w:pPr>
  </w:style>
  <w:style w:type="character" w:customStyle="1" w:styleId="Legal5Cont5Char">
    <w:name w:val="Legal5 Cont 5 Char"/>
    <w:basedOn w:val="DefaultParagraphFont"/>
    <w:link w:val="Legal5Cont5"/>
    <w:rsid w:val="002800BB"/>
    <w:rPr>
      <w:rFonts w:cs="Times New Roman"/>
      <w:szCs w:val="20"/>
    </w:rPr>
  </w:style>
  <w:style w:type="paragraph" w:customStyle="1" w:styleId="Legal5Cont6">
    <w:name w:val="Legal5 Cont 6"/>
    <w:basedOn w:val="Legal5Cont5"/>
    <w:link w:val="Legal5Cont6Char"/>
    <w:rsid w:val="002800BB"/>
    <w:pPr>
      <w:ind w:firstLine="5040"/>
    </w:pPr>
  </w:style>
  <w:style w:type="character" w:customStyle="1" w:styleId="Legal5Cont6Char">
    <w:name w:val="Legal5 Cont 6 Char"/>
    <w:basedOn w:val="DefaultParagraphFont"/>
    <w:link w:val="Legal5Cont6"/>
    <w:rsid w:val="002800BB"/>
    <w:rPr>
      <w:rFonts w:cs="Times New Roman"/>
      <w:szCs w:val="20"/>
    </w:rPr>
  </w:style>
  <w:style w:type="paragraph" w:customStyle="1" w:styleId="Legal5Cont7">
    <w:name w:val="Legal5 Cont 7"/>
    <w:basedOn w:val="Legal5Cont6"/>
    <w:link w:val="Legal5Cont7Char"/>
    <w:rsid w:val="002800BB"/>
    <w:pPr>
      <w:ind w:firstLine="5760"/>
      <w:jc w:val="left"/>
    </w:pPr>
  </w:style>
  <w:style w:type="character" w:customStyle="1" w:styleId="Legal5Cont7Char">
    <w:name w:val="Legal5 Cont 7 Char"/>
    <w:basedOn w:val="DefaultParagraphFont"/>
    <w:link w:val="Legal5Cont7"/>
    <w:rsid w:val="002800BB"/>
    <w:rPr>
      <w:rFonts w:cs="Times New Roman"/>
      <w:szCs w:val="20"/>
    </w:rPr>
  </w:style>
  <w:style w:type="paragraph" w:customStyle="1" w:styleId="Legal5Cont8">
    <w:name w:val="Legal5 Cont 8"/>
    <w:basedOn w:val="Legal5Cont7"/>
    <w:link w:val="Legal5Cont8Char"/>
    <w:rsid w:val="00A93963"/>
    <w:pPr>
      <w:ind w:firstLine="6480"/>
    </w:pPr>
  </w:style>
  <w:style w:type="character" w:customStyle="1" w:styleId="Legal5Cont8Char">
    <w:name w:val="Legal5 Cont 8 Char"/>
    <w:basedOn w:val="DefaultParagraphFont"/>
    <w:link w:val="Legal5Cont8"/>
    <w:rsid w:val="00A93963"/>
    <w:rPr>
      <w:rFonts w:cs="Times New Roman"/>
      <w:szCs w:val="20"/>
    </w:rPr>
  </w:style>
  <w:style w:type="paragraph" w:customStyle="1" w:styleId="Legal5L1">
    <w:name w:val="Legal5_L1"/>
    <w:basedOn w:val="Normal"/>
    <w:next w:val="BodyText"/>
    <w:link w:val="Legal5L1Char"/>
    <w:rsid w:val="00A93963"/>
    <w:pPr>
      <w:numPr>
        <w:numId w:val="4"/>
      </w:numPr>
      <w:spacing w:before="480" w:after="480"/>
      <w:jc w:val="both"/>
      <w:outlineLvl w:val="0"/>
    </w:pPr>
    <w:rPr>
      <w:szCs w:val="20"/>
    </w:rPr>
  </w:style>
  <w:style w:type="character" w:customStyle="1" w:styleId="Legal5L1Char">
    <w:name w:val="Legal5_L1 Char"/>
    <w:link w:val="Legal5L1"/>
    <w:rsid w:val="00A93963"/>
    <w:rPr>
      <w:rFonts w:cs="Times New Roman"/>
      <w:szCs w:val="20"/>
    </w:rPr>
  </w:style>
  <w:style w:type="paragraph" w:customStyle="1" w:styleId="Legal5L2">
    <w:name w:val="Legal5_L2"/>
    <w:basedOn w:val="Legal5L1"/>
    <w:next w:val="BodyText"/>
    <w:link w:val="Legal5L2Char"/>
    <w:rsid w:val="00A93963"/>
    <w:pPr>
      <w:numPr>
        <w:ilvl w:val="1"/>
      </w:numPr>
      <w:spacing w:before="0" w:after="240"/>
      <w:outlineLvl w:val="1"/>
    </w:pPr>
  </w:style>
  <w:style w:type="character" w:customStyle="1" w:styleId="Legal5L2Char">
    <w:name w:val="Legal5_L2 Char"/>
    <w:link w:val="Legal5L2"/>
    <w:rsid w:val="00A93963"/>
    <w:rPr>
      <w:rFonts w:cs="Times New Roman"/>
      <w:szCs w:val="20"/>
    </w:rPr>
  </w:style>
  <w:style w:type="paragraph" w:customStyle="1" w:styleId="Legal5L3">
    <w:name w:val="Legal5_L3"/>
    <w:basedOn w:val="Legal5L2"/>
    <w:next w:val="BodyText"/>
    <w:link w:val="Legal5L3Char"/>
    <w:rsid w:val="00A93963"/>
    <w:pPr>
      <w:numPr>
        <w:ilvl w:val="2"/>
      </w:numPr>
      <w:outlineLvl w:val="2"/>
    </w:pPr>
  </w:style>
  <w:style w:type="character" w:customStyle="1" w:styleId="Legal5L3Char">
    <w:name w:val="Legal5_L3 Char"/>
    <w:link w:val="Legal5L3"/>
    <w:rsid w:val="00A93963"/>
    <w:rPr>
      <w:rFonts w:cs="Times New Roman"/>
      <w:szCs w:val="20"/>
    </w:rPr>
  </w:style>
  <w:style w:type="paragraph" w:customStyle="1" w:styleId="Legal5L4">
    <w:name w:val="Legal5_L4"/>
    <w:basedOn w:val="Legal5L3"/>
    <w:next w:val="BodyText"/>
    <w:link w:val="Legal5L4Char"/>
    <w:rsid w:val="00A93963"/>
    <w:pPr>
      <w:numPr>
        <w:ilvl w:val="3"/>
      </w:numPr>
      <w:outlineLvl w:val="3"/>
    </w:pPr>
  </w:style>
  <w:style w:type="character" w:customStyle="1" w:styleId="Legal5L4Char">
    <w:name w:val="Legal5_L4 Char"/>
    <w:link w:val="Legal5L4"/>
    <w:rsid w:val="00A93963"/>
    <w:rPr>
      <w:rFonts w:cs="Times New Roman"/>
      <w:szCs w:val="20"/>
    </w:rPr>
  </w:style>
  <w:style w:type="paragraph" w:customStyle="1" w:styleId="Legal5L5">
    <w:name w:val="Legal5_L5"/>
    <w:basedOn w:val="Legal5L4"/>
    <w:next w:val="BodyText"/>
    <w:link w:val="Legal5L5Char"/>
    <w:rsid w:val="00A93963"/>
    <w:pPr>
      <w:numPr>
        <w:ilvl w:val="4"/>
      </w:numPr>
      <w:outlineLvl w:val="4"/>
    </w:pPr>
  </w:style>
  <w:style w:type="character" w:customStyle="1" w:styleId="Legal5L5Char">
    <w:name w:val="Legal5_L5 Char"/>
    <w:link w:val="Legal5L5"/>
    <w:rsid w:val="00A93963"/>
    <w:rPr>
      <w:rFonts w:cs="Times New Roman"/>
      <w:szCs w:val="20"/>
    </w:rPr>
  </w:style>
  <w:style w:type="paragraph" w:customStyle="1" w:styleId="Legal5L6">
    <w:name w:val="Legal5_L6"/>
    <w:basedOn w:val="Legal5L5"/>
    <w:next w:val="BodyText"/>
    <w:link w:val="Legal5L6Char"/>
    <w:rsid w:val="00A93963"/>
    <w:pPr>
      <w:numPr>
        <w:ilvl w:val="5"/>
      </w:numPr>
      <w:outlineLvl w:val="5"/>
    </w:pPr>
  </w:style>
  <w:style w:type="character" w:customStyle="1" w:styleId="Legal5L6Char">
    <w:name w:val="Legal5_L6 Char"/>
    <w:link w:val="Legal5L6"/>
    <w:rsid w:val="00A93963"/>
    <w:rPr>
      <w:rFonts w:cs="Times New Roman"/>
      <w:szCs w:val="20"/>
    </w:rPr>
  </w:style>
  <w:style w:type="paragraph" w:customStyle="1" w:styleId="Legal5L7">
    <w:name w:val="Legal5_L7"/>
    <w:basedOn w:val="Legal5L6"/>
    <w:next w:val="BodyText"/>
    <w:link w:val="Legal5L7Char"/>
    <w:rsid w:val="00A93963"/>
    <w:pPr>
      <w:numPr>
        <w:ilvl w:val="6"/>
      </w:numPr>
      <w:jc w:val="left"/>
      <w:outlineLvl w:val="6"/>
    </w:pPr>
  </w:style>
  <w:style w:type="character" w:customStyle="1" w:styleId="Legal5L7Char">
    <w:name w:val="Legal5_L7 Char"/>
    <w:link w:val="Legal5L7"/>
    <w:rsid w:val="00A93963"/>
    <w:rPr>
      <w:rFonts w:cs="Times New Roman"/>
      <w:szCs w:val="20"/>
    </w:rPr>
  </w:style>
  <w:style w:type="paragraph" w:customStyle="1" w:styleId="Legal5L8">
    <w:name w:val="Legal5_L8"/>
    <w:basedOn w:val="Legal5L7"/>
    <w:next w:val="BodyText"/>
    <w:link w:val="Legal5L8Char"/>
    <w:rsid w:val="00A93963"/>
    <w:pPr>
      <w:numPr>
        <w:ilvl w:val="7"/>
      </w:numPr>
      <w:outlineLvl w:val="7"/>
    </w:pPr>
  </w:style>
  <w:style w:type="character" w:customStyle="1" w:styleId="Legal5L8Char">
    <w:name w:val="Legal5_L8 Char"/>
    <w:link w:val="Legal5L8"/>
    <w:rsid w:val="00A93963"/>
    <w:rPr>
      <w:rFonts w:cs="Times New Roman"/>
      <w:szCs w:val="20"/>
    </w:rPr>
  </w:style>
  <w:style w:type="paragraph" w:customStyle="1" w:styleId="Article5Cont1">
    <w:name w:val="Article5 Cont 1"/>
    <w:basedOn w:val="Normal"/>
    <w:link w:val="Article5Cont1Char"/>
    <w:rsid w:val="007445CC"/>
    <w:pPr>
      <w:spacing w:after="240"/>
    </w:pPr>
    <w:rPr>
      <w:szCs w:val="20"/>
    </w:rPr>
  </w:style>
  <w:style w:type="character" w:customStyle="1" w:styleId="ListParagraphChar">
    <w:name w:val="List Paragraph Char"/>
    <w:basedOn w:val="DefaultParagraphFont"/>
    <w:link w:val="ListParagraph"/>
    <w:uiPriority w:val="34"/>
    <w:rsid w:val="007445CC"/>
    <w:rPr>
      <w:rFonts w:cs="Times New Roman"/>
    </w:rPr>
  </w:style>
  <w:style w:type="character" w:customStyle="1" w:styleId="Article5Cont1Char">
    <w:name w:val="Article5 Cont 1 Char"/>
    <w:basedOn w:val="ListParagraphChar"/>
    <w:link w:val="Article5Cont1"/>
    <w:rsid w:val="007445CC"/>
    <w:rPr>
      <w:rFonts w:cs="Times New Roman"/>
      <w:szCs w:val="20"/>
    </w:rPr>
  </w:style>
  <w:style w:type="paragraph" w:customStyle="1" w:styleId="Article5Cont2">
    <w:name w:val="Article5 Cont 2"/>
    <w:basedOn w:val="Article5Cont1"/>
    <w:link w:val="Article5Cont2Char"/>
    <w:rsid w:val="007445CC"/>
    <w:pPr>
      <w:ind w:firstLine="1440"/>
    </w:pPr>
  </w:style>
  <w:style w:type="character" w:customStyle="1" w:styleId="Article5Cont2Char">
    <w:name w:val="Article5 Cont 2 Char"/>
    <w:basedOn w:val="ListParagraphChar"/>
    <w:link w:val="Article5Cont2"/>
    <w:rsid w:val="007445CC"/>
    <w:rPr>
      <w:rFonts w:cs="Times New Roman"/>
      <w:szCs w:val="20"/>
    </w:rPr>
  </w:style>
  <w:style w:type="paragraph" w:customStyle="1" w:styleId="Article5Cont3">
    <w:name w:val="Article5 Cont 3"/>
    <w:basedOn w:val="Article5Cont2"/>
    <w:link w:val="Article5Cont3Char"/>
    <w:rsid w:val="007445CC"/>
    <w:pPr>
      <w:ind w:firstLine="2160"/>
    </w:pPr>
  </w:style>
  <w:style w:type="character" w:customStyle="1" w:styleId="Article5Cont3Char">
    <w:name w:val="Article5 Cont 3 Char"/>
    <w:basedOn w:val="ListParagraphChar"/>
    <w:link w:val="Article5Cont3"/>
    <w:rsid w:val="007445CC"/>
    <w:rPr>
      <w:rFonts w:cs="Times New Roman"/>
      <w:szCs w:val="20"/>
    </w:rPr>
  </w:style>
  <w:style w:type="paragraph" w:customStyle="1" w:styleId="Article5Cont4">
    <w:name w:val="Article5 Cont 4"/>
    <w:basedOn w:val="Article5Cont3"/>
    <w:link w:val="Article5Cont4Char"/>
    <w:rsid w:val="007445CC"/>
    <w:pPr>
      <w:ind w:firstLine="3168"/>
    </w:pPr>
  </w:style>
  <w:style w:type="character" w:customStyle="1" w:styleId="Article5Cont4Char">
    <w:name w:val="Article5 Cont 4 Char"/>
    <w:basedOn w:val="ListParagraphChar"/>
    <w:link w:val="Article5Cont4"/>
    <w:rsid w:val="007445CC"/>
    <w:rPr>
      <w:rFonts w:cs="Times New Roman"/>
      <w:szCs w:val="20"/>
    </w:rPr>
  </w:style>
  <w:style w:type="paragraph" w:customStyle="1" w:styleId="Article5Cont5">
    <w:name w:val="Article5 Cont 5"/>
    <w:basedOn w:val="Article5Cont4"/>
    <w:link w:val="Article5Cont5Char"/>
    <w:rsid w:val="007445CC"/>
    <w:pPr>
      <w:ind w:firstLine="4320"/>
    </w:pPr>
  </w:style>
  <w:style w:type="character" w:customStyle="1" w:styleId="Article5Cont5Char">
    <w:name w:val="Article5 Cont 5 Char"/>
    <w:basedOn w:val="ListParagraphChar"/>
    <w:link w:val="Article5Cont5"/>
    <w:rsid w:val="007445CC"/>
    <w:rPr>
      <w:rFonts w:cs="Times New Roman"/>
      <w:szCs w:val="20"/>
    </w:rPr>
  </w:style>
  <w:style w:type="paragraph" w:customStyle="1" w:styleId="Article5Cont6">
    <w:name w:val="Article5 Cont 6"/>
    <w:basedOn w:val="Article5Cont5"/>
    <w:link w:val="Article5Cont6Char"/>
    <w:rsid w:val="00140A08"/>
    <w:pPr>
      <w:ind w:firstLine="5040"/>
      <w:jc w:val="both"/>
    </w:pPr>
  </w:style>
  <w:style w:type="character" w:customStyle="1" w:styleId="Article5Cont6Char">
    <w:name w:val="Article5 Cont 6 Char"/>
    <w:basedOn w:val="DefaultParagraphFont"/>
    <w:link w:val="Article5Cont6"/>
    <w:rsid w:val="00140A08"/>
    <w:rPr>
      <w:rFonts w:cs="Times New Roman"/>
      <w:szCs w:val="20"/>
    </w:rPr>
  </w:style>
  <w:style w:type="paragraph" w:customStyle="1" w:styleId="Article5Cont7">
    <w:name w:val="Article5 Cont 7"/>
    <w:basedOn w:val="Article5Cont6"/>
    <w:link w:val="Article5Cont7Char"/>
    <w:rsid w:val="00140A08"/>
    <w:pPr>
      <w:ind w:firstLine="5760"/>
      <w:jc w:val="left"/>
    </w:pPr>
  </w:style>
  <w:style w:type="character" w:customStyle="1" w:styleId="Article5Cont7Char">
    <w:name w:val="Article5 Cont 7 Char"/>
    <w:basedOn w:val="DefaultParagraphFont"/>
    <w:link w:val="Article5Cont7"/>
    <w:rsid w:val="00140A08"/>
    <w:rPr>
      <w:rFonts w:cs="Times New Roman"/>
      <w:szCs w:val="20"/>
    </w:rPr>
  </w:style>
  <w:style w:type="paragraph" w:customStyle="1" w:styleId="Article5Cont8">
    <w:name w:val="Article5 Cont 8"/>
    <w:basedOn w:val="Article5Cont7"/>
    <w:link w:val="Article5Cont8Char"/>
    <w:rsid w:val="007445CC"/>
    <w:pPr>
      <w:ind w:firstLine="6480"/>
    </w:pPr>
  </w:style>
  <w:style w:type="character" w:customStyle="1" w:styleId="Article5Cont8Char">
    <w:name w:val="Article5 Cont 8 Char"/>
    <w:basedOn w:val="ListParagraphChar"/>
    <w:link w:val="Article5Cont8"/>
    <w:rsid w:val="007445CC"/>
    <w:rPr>
      <w:rFonts w:cs="Times New Roman"/>
      <w:szCs w:val="20"/>
    </w:rPr>
  </w:style>
  <w:style w:type="paragraph" w:customStyle="1" w:styleId="Article5L1">
    <w:name w:val="Article5_L1"/>
    <w:basedOn w:val="Normal"/>
    <w:next w:val="BodyText"/>
    <w:link w:val="Article5L1Char"/>
    <w:rsid w:val="007445CC"/>
    <w:pPr>
      <w:numPr>
        <w:numId w:val="6"/>
      </w:numPr>
      <w:spacing w:after="240"/>
      <w:jc w:val="center"/>
      <w:outlineLvl w:val="0"/>
    </w:pPr>
    <w:rPr>
      <w:b/>
      <w:caps/>
      <w:szCs w:val="20"/>
    </w:rPr>
  </w:style>
  <w:style w:type="character" w:customStyle="1" w:styleId="Article5L1Char">
    <w:name w:val="Article5_L1 Char"/>
    <w:link w:val="Article5L1"/>
    <w:rsid w:val="007445CC"/>
    <w:rPr>
      <w:rFonts w:cs="Times New Roman"/>
      <w:b/>
      <w:caps/>
      <w:szCs w:val="20"/>
    </w:rPr>
  </w:style>
  <w:style w:type="paragraph" w:customStyle="1" w:styleId="Article5L2">
    <w:name w:val="Article5_L2"/>
    <w:basedOn w:val="Article5L1"/>
    <w:next w:val="BodyText"/>
    <w:link w:val="Article5L2Char"/>
    <w:rsid w:val="007445CC"/>
    <w:pPr>
      <w:numPr>
        <w:ilvl w:val="1"/>
      </w:numPr>
      <w:jc w:val="left"/>
      <w:outlineLvl w:val="1"/>
    </w:pPr>
    <w:rPr>
      <w:b w:val="0"/>
      <w:caps w:val="0"/>
    </w:rPr>
  </w:style>
  <w:style w:type="character" w:customStyle="1" w:styleId="Article5L2Char">
    <w:name w:val="Article5_L2 Char"/>
    <w:link w:val="Article5L2"/>
    <w:rsid w:val="007445CC"/>
    <w:rPr>
      <w:rFonts w:cs="Times New Roman"/>
      <w:szCs w:val="20"/>
    </w:rPr>
  </w:style>
  <w:style w:type="paragraph" w:customStyle="1" w:styleId="Article5L3">
    <w:name w:val="Article5_L3"/>
    <w:basedOn w:val="Article5L2"/>
    <w:next w:val="BodyText"/>
    <w:link w:val="Article5L3Char"/>
    <w:rsid w:val="007445CC"/>
    <w:pPr>
      <w:numPr>
        <w:ilvl w:val="2"/>
      </w:numPr>
      <w:outlineLvl w:val="2"/>
    </w:pPr>
  </w:style>
  <w:style w:type="character" w:customStyle="1" w:styleId="Article5L3Char">
    <w:name w:val="Article5_L3 Char"/>
    <w:link w:val="Article5L3"/>
    <w:rsid w:val="007445CC"/>
    <w:rPr>
      <w:rFonts w:cs="Times New Roman"/>
      <w:szCs w:val="20"/>
    </w:rPr>
  </w:style>
  <w:style w:type="paragraph" w:customStyle="1" w:styleId="Article5L4">
    <w:name w:val="Article5_L4"/>
    <w:basedOn w:val="Article5L3"/>
    <w:next w:val="BodyText"/>
    <w:link w:val="Article5L4Char"/>
    <w:rsid w:val="007445CC"/>
    <w:pPr>
      <w:numPr>
        <w:ilvl w:val="3"/>
      </w:numPr>
      <w:outlineLvl w:val="3"/>
    </w:pPr>
  </w:style>
  <w:style w:type="character" w:customStyle="1" w:styleId="Article5L4Char">
    <w:name w:val="Article5_L4 Char"/>
    <w:link w:val="Article5L4"/>
    <w:rsid w:val="007445CC"/>
    <w:rPr>
      <w:rFonts w:cs="Times New Roman"/>
      <w:szCs w:val="20"/>
    </w:rPr>
  </w:style>
  <w:style w:type="paragraph" w:customStyle="1" w:styleId="Article5L5">
    <w:name w:val="Article5_L5"/>
    <w:basedOn w:val="Article5L4"/>
    <w:next w:val="BodyText"/>
    <w:link w:val="Article5L5Char"/>
    <w:rsid w:val="007445CC"/>
    <w:pPr>
      <w:numPr>
        <w:ilvl w:val="4"/>
      </w:numPr>
      <w:outlineLvl w:val="4"/>
    </w:pPr>
  </w:style>
  <w:style w:type="character" w:customStyle="1" w:styleId="Article5L5Char">
    <w:name w:val="Article5_L5 Char"/>
    <w:link w:val="Article5L5"/>
    <w:rsid w:val="007445CC"/>
    <w:rPr>
      <w:rFonts w:cs="Times New Roman"/>
      <w:szCs w:val="20"/>
    </w:rPr>
  </w:style>
  <w:style w:type="paragraph" w:customStyle="1" w:styleId="Article5L6">
    <w:name w:val="Article5_L6"/>
    <w:basedOn w:val="Article5L5"/>
    <w:next w:val="BodyText"/>
    <w:link w:val="Article5L6Char"/>
    <w:rsid w:val="007445CC"/>
    <w:pPr>
      <w:numPr>
        <w:ilvl w:val="5"/>
      </w:numPr>
      <w:jc w:val="both"/>
      <w:outlineLvl w:val="5"/>
    </w:pPr>
  </w:style>
  <w:style w:type="character" w:customStyle="1" w:styleId="Article5L6Char">
    <w:name w:val="Article5_L6 Char"/>
    <w:link w:val="Article5L6"/>
    <w:rsid w:val="007445CC"/>
    <w:rPr>
      <w:rFonts w:cs="Times New Roman"/>
      <w:szCs w:val="20"/>
    </w:rPr>
  </w:style>
  <w:style w:type="paragraph" w:customStyle="1" w:styleId="Article5L7">
    <w:name w:val="Article5_L7"/>
    <w:basedOn w:val="Article5L6"/>
    <w:next w:val="BodyText"/>
    <w:link w:val="Article5L7Char"/>
    <w:rsid w:val="007445CC"/>
    <w:pPr>
      <w:numPr>
        <w:ilvl w:val="6"/>
      </w:numPr>
      <w:jc w:val="left"/>
      <w:outlineLvl w:val="6"/>
    </w:pPr>
  </w:style>
  <w:style w:type="character" w:customStyle="1" w:styleId="Article5L7Char">
    <w:name w:val="Article5_L7 Char"/>
    <w:link w:val="Article5L7"/>
    <w:rsid w:val="007445CC"/>
    <w:rPr>
      <w:rFonts w:cs="Times New Roman"/>
      <w:szCs w:val="20"/>
    </w:rPr>
  </w:style>
  <w:style w:type="paragraph" w:customStyle="1" w:styleId="Article5L8">
    <w:name w:val="Article5_L8"/>
    <w:basedOn w:val="Article5L7"/>
    <w:next w:val="BodyText"/>
    <w:link w:val="Article5L8Char"/>
    <w:rsid w:val="007445CC"/>
    <w:pPr>
      <w:numPr>
        <w:ilvl w:val="7"/>
      </w:numPr>
      <w:outlineLvl w:val="7"/>
    </w:pPr>
  </w:style>
  <w:style w:type="character" w:customStyle="1" w:styleId="Article5L8Char">
    <w:name w:val="Article5_L8 Char"/>
    <w:link w:val="Article5L8"/>
    <w:rsid w:val="007445CC"/>
    <w:rPr>
      <w:rFonts w:cs="Times New Roman"/>
      <w:szCs w:val="20"/>
    </w:rPr>
  </w:style>
  <w:style w:type="paragraph" w:customStyle="1" w:styleId="gmail-msolistparagraph">
    <w:name w:val="gmail-msolistparagraph"/>
    <w:basedOn w:val="Normal"/>
    <w:rsid w:val="00FF50C3"/>
    <w:pPr>
      <w:spacing w:before="100" w:beforeAutospacing="1" w:after="100" w:afterAutospacing="1"/>
    </w:pPr>
    <w:rPr>
      <w:rFonts w:ascii="Calibri" w:eastAsiaTheme="minorHAnsi" w:hAnsi="Calibri" w:cs="Calibri"/>
      <w:sz w:val="22"/>
      <w:szCs w:val="22"/>
    </w:rPr>
  </w:style>
  <w:style w:type="character" w:styleId="PlaceholderText">
    <w:name w:val="Placeholder Text"/>
    <w:basedOn w:val="DefaultParagraphFont"/>
    <w:uiPriority w:val="99"/>
    <w:semiHidden/>
    <w:rsid w:val="008F7513"/>
    <w:rPr>
      <w:color w:val="808080"/>
    </w:rPr>
  </w:style>
  <w:style w:type="character" w:customStyle="1" w:styleId="fontstyle01">
    <w:name w:val="fontstyle01"/>
    <w:rsid w:val="009B3A0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311">
      <w:bodyDiv w:val="1"/>
      <w:marLeft w:val="0"/>
      <w:marRight w:val="0"/>
      <w:marTop w:val="0"/>
      <w:marBottom w:val="0"/>
      <w:divBdr>
        <w:top w:val="none" w:sz="0" w:space="0" w:color="auto"/>
        <w:left w:val="none" w:sz="0" w:space="0" w:color="auto"/>
        <w:bottom w:val="none" w:sz="0" w:space="0" w:color="auto"/>
        <w:right w:val="none" w:sz="0" w:space="0" w:color="auto"/>
      </w:divBdr>
    </w:div>
    <w:div w:id="1324354037">
      <w:bodyDiv w:val="1"/>
      <w:marLeft w:val="0"/>
      <w:marRight w:val="0"/>
      <w:marTop w:val="0"/>
      <w:marBottom w:val="0"/>
      <w:divBdr>
        <w:top w:val="none" w:sz="0" w:space="0" w:color="auto"/>
        <w:left w:val="none" w:sz="0" w:space="0" w:color="auto"/>
        <w:bottom w:val="none" w:sz="0" w:space="0" w:color="auto"/>
        <w:right w:val="none" w:sz="0" w:space="0" w:color="auto"/>
      </w:divBdr>
    </w:div>
    <w:div w:id="17006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D83FA2B98B9724982C621C4302A2980" ma:contentTypeVersion="15" ma:contentTypeDescription="Create a new document." ma:contentTypeScope="" ma:versionID="4a8bace946be15b09b4fef1ed78f4378">
  <xsd:schema xmlns:xsd="http://www.w3.org/2001/XMLSchema" xmlns:xs="http://www.w3.org/2001/XMLSchema" xmlns:p="http://schemas.microsoft.com/office/2006/metadata/properties" xmlns:ns2="4e6a9a92-9ec8-4c0c-bd48-fde539445586" xmlns:ns3="7c0b456c-7d69-4189-8f3d-f1ac4e6e892e" targetNamespace="http://schemas.microsoft.com/office/2006/metadata/properties" ma:root="true" ma:fieldsID="10736b7b4b22f67a7c42187516433e60" ns2:_="" ns3:_="">
    <xsd:import namespace="4e6a9a92-9ec8-4c0c-bd48-fde539445586"/>
    <xsd:import namespace="7c0b456c-7d69-4189-8f3d-f1ac4e6e89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9a92-9ec8-4c0c-bd48-fde539445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34f1e39-1c21-4f88-8e47-1ae861a51c91}" ma:internalName="TaxCatchAll" ma:showField="CatchAllData" ma:web="4e6a9a92-9ec8-4c0c-bd48-fde5394455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b456c-7d69-4189-8f3d-f1ac4e6e89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5912fd-79f6-45d2-8c80-745565f067f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e6a9a92-9ec8-4c0c-bd48-fde539445586">E2HYJMRN4P2Y-590403081-258339</_dlc_DocId>
    <_dlc_DocIdUrl xmlns="4e6a9a92-9ec8-4c0c-bd48-fde539445586">
      <Url>https://milpitas.sharepoint.com/sites/CityAttorneyDocs/_layouts/15/DocIdRedir.aspx?ID=E2HYJMRN4P2Y-590403081-258339</Url>
      <Description>E2HYJMRN4P2Y-590403081-258339</Description>
    </_dlc_DocIdUrl>
    <lcf76f155ced4ddcb4097134ff3c332f xmlns="7c0b456c-7d69-4189-8f3d-f1ac4e6e892e">
      <Terms xmlns="http://schemas.microsoft.com/office/infopath/2007/PartnerControls"/>
    </lcf76f155ced4ddcb4097134ff3c332f>
    <TaxCatchAll xmlns="4e6a9a92-9ec8-4c0c-bd48-fde5394455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5004B-3223-4A34-95C5-46CE6A0D9EAB}">
  <ds:schemaRefs>
    <ds:schemaRef ds:uri="http://schemas.microsoft.com/sharepoint/events"/>
  </ds:schemaRefs>
</ds:datastoreItem>
</file>

<file path=customXml/itemProps2.xml><?xml version="1.0" encoding="utf-8"?>
<ds:datastoreItem xmlns:ds="http://schemas.openxmlformats.org/officeDocument/2006/customXml" ds:itemID="{9CB69265-090B-474C-BEB6-0801DE1B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9a92-9ec8-4c0c-bd48-fde539445586"/>
    <ds:schemaRef ds:uri="7c0b456c-7d69-4189-8f3d-f1ac4e6e8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1EA26-4EE1-4094-8989-18992A1040E1}">
  <ds:schemaRefs>
    <ds:schemaRef ds:uri="http://schemas.openxmlformats.org/officeDocument/2006/bibliography"/>
  </ds:schemaRefs>
</ds:datastoreItem>
</file>

<file path=customXml/itemProps4.xml><?xml version="1.0" encoding="utf-8"?>
<ds:datastoreItem xmlns:ds="http://schemas.openxmlformats.org/officeDocument/2006/customXml" ds:itemID="{86885AEF-2FC5-42BD-A2AD-675BB4E62CCA}">
  <ds:schemaRefs>
    <ds:schemaRef ds:uri="http://schemas.microsoft.com/office/2006/metadata/properties"/>
    <ds:schemaRef ds:uri="http://schemas.microsoft.com/office/infopath/2007/PartnerControls"/>
    <ds:schemaRef ds:uri="4e6a9a92-9ec8-4c0c-bd48-fde539445586"/>
    <ds:schemaRef ds:uri="7c0b456c-7d69-4189-8f3d-f1ac4e6e892e"/>
  </ds:schemaRefs>
</ds:datastoreItem>
</file>

<file path=customXml/itemProps5.xml><?xml version="1.0" encoding="utf-8"?>
<ds:datastoreItem xmlns:ds="http://schemas.openxmlformats.org/officeDocument/2006/customXml" ds:itemID="{735C8A89-2B7E-4BEC-9DAC-4E9BF23A6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11376</Words>
  <Characters>63228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2024-04-12T22:15:00Z</dcterms:created>
  <dcterms:modified xsi:type="dcterms:W3CDTF">2024-05-01T22:01:00Z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0x0101002D83FA2B98B9724982C621C4302A2980</vt:lpwstr>
  </property>
  <property fmtid="{D5CDD505-2E9C-101B-9397-08002B2CF9AE}" pid="3" name="_dlc_DocIdItemGuid">
    <vt:lpwstr>748ab920-829f-42e0-8b3f-06b087d5d882</vt:lpwstr>
  </property>
  <property fmtid="{D5CDD505-2E9C-101B-9397-08002B2CF9AE}" pid="4" name="MediaServiceImageTags">
    <vt:lpwstr/>
  </property>
</Properties>
</file>