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95C6" w14:textId="77777777" w:rsidR="006C3AF0" w:rsidRDefault="0092558A" w:rsidP="004B471C">
      <w:pPr>
        <w:jc w:val="center"/>
        <w:rPr>
          <w:b/>
        </w:rPr>
      </w:pPr>
      <w:r>
        <w:rPr>
          <w:b/>
        </w:rPr>
        <w:t>WORKSHEET # 2</w:t>
      </w:r>
    </w:p>
    <w:p w14:paraId="002C95C7" w14:textId="77777777" w:rsidR="004B471C" w:rsidRDefault="004B471C" w:rsidP="004B471C">
      <w:pPr>
        <w:rPr>
          <w:b/>
        </w:rPr>
      </w:pPr>
    </w:p>
    <w:p w14:paraId="002C95C8" w14:textId="77777777" w:rsidR="00E95C02" w:rsidRDefault="00E95C02" w:rsidP="00E95C02">
      <w:pPr>
        <w:rPr>
          <w:rFonts w:ascii="Calibri" w:hAnsi="Calibri" w:cs="Times New Roman"/>
          <w:color w:val="000000"/>
          <w:sz w:val="22"/>
          <w:szCs w:val="22"/>
        </w:rPr>
      </w:pPr>
      <w:r w:rsidRPr="00E95C02">
        <w:rPr>
          <w:rFonts w:ascii="Calibri" w:hAnsi="Calibri" w:cs="Times New Roman"/>
          <w:b/>
          <w:bCs/>
          <w:color w:val="000000"/>
          <w:sz w:val="22"/>
          <w:szCs w:val="22"/>
        </w:rPr>
        <w:t>ONLY</w:t>
      </w:r>
      <w:r w:rsidRPr="00E95C02">
        <w:rPr>
          <w:rFonts w:ascii="Calibri" w:hAnsi="Calibri" w:cs="Times New Roman"/>
          <w:color w:val="000000"/>
          <w:sz w:val="22"/>
          <w:szCs w:val="22"/>
        </w:rPr>
        <w:t xml:space="preserve"> model numbers listed </w:t>
      </w:r>
      <w:r w:rsidR="00672B18" w:rsidRPr="00E95C02">
        <w:rPr>
          <w:rFonts w:ascii="Calibri" w:hAnsi="Calibri" w:cs="Times New Roman"/>
          <w:b/>
          <w:bCs/>
          <w:color w:val="000000"/>
          <w:sz w:val="22"/>
          <w:szCs w:val="22"/>
          <w:u w:val="single"/>
        </w:rPr>
        <w:t>SPECIFIC</w:t>
      </w:r>
      <w:r w:rsidR="00672B18" w:rsidRPr="00E95C02">
        <w:rPr>
          <w:rFonts w:ascii="Calibri" w:hAnsi="Calibri" w:cs="Times New Roman"/>
          <w:color w:val="000000"/>
          <w:sz w:val="22"/>
          <w:szCs w:val="22"/>
        </w:rPr>
        <w:t xml:space="preserve"> should</w:t>
      </w:r>
      <w:r w:rsidRPr="00E95C02">
        <w:rPr>
          <w:rFonts w:ascii="Calibri" w:hAnsi="Calibri" w:cs="Times New Roman"/>
          <w:color w:val="000000"/>
          <w:sz w:val="22"/>
          <w:szCs w:val="22"/>
        </w:rPr>
        <w:t xml:space="preserve"> be BID as such. Bids on goods and services comparable to those specified herein are invited.  Whenever a material, article or piece of equipment is identified in the specifications by reference to a manufacturer's or vendor's name, trade name, catalog number, etc., it is intended to establish a standard, unless otherwise specifically stated.  An</w:t>
      </w:r>
      <w:r w:rsidR="002559E5">
        <w:rPr>
          <w:rFonts w:ascii="Calibri" w:hAnsi="Calibri" w:cs="Times New Roman"/>
          <w:color w:val="000000"/>
          <w:sz w:val="22"/>
          <w:szCs w:val="22"/>
        </w:rPr>
        <w:t>y material or article</w:t>
      </w:r>
      <w:r w:rsidRPr="00E95C02">
        <w:rPr>
          <w:rFonts w:ascii="Calibri" w:hAnsi="Calibri" w:cs="Times New Roman"/>
          <w:color w:val="000000"/>
          <w:sz w:val="22"/>
          <w:szCs w:val="22"/>
        </w:rPr>
        <w:t xml:space="preserve"> of other manufacturers or vendors shall perform to the standard of the item specified.  Equivalent bids must be accompanied by sufficient descriptive literature and/or specifications to provide for detailed comparison.  Samples of items, if required, shall be furnished at no expense to the State and if not destroyed in the evaluation process, shall be returned at bidder's expense, if requested. The State of Kansas reserves the right to determine and approve or deny "equivalency" in comparison of alternate bids.</w:t>
      </w:r>
      <w:r>
        <w:rPr>
          <w:rFonts w:ascii="Calibri" w:hAnsi="Calibri" w:cs="Times New Roman"/>
          <w:color w:val="000000"/>
          <w:sz w:val="22"/>
          <w:szCs w:val="22"/>
        </w:rPr>
        <w:t xml:space="preserve"> </w:t>
      </w:r>
    </w:p>
    <w:p w14:paraId="002C95C9" w14:textId="77777777" w:rsidR="00E95C02" w:rsidRDefault="00E95C02" w:rsidP="00E95C02">
      <w:pPr>
        <w:rPr>
          <w:rFonts w:ascii="Calibri" w:hAnsi="Calibri" w:cs="Times New Roman"/>
          <w:color w:val="000000"/>
          <w:sz w:val="22"/>
          <w:szCs w:val="22"/>
        </w:rPr>
      </w:pPr>
    </w:p>
    <w:p w14:paraId="002C95CA" w14:textId="77777777" w:rsidR="002559E5" w:rsidRDefault="00E95C02" w:rsidP="00E95C02">
      <w:pPr>
        <w:rPr>
          <w:rFonts w:ascii="Calibri" w:hAnsi="Calibri" w:cs="Times New Roman"/>
          <w:color w:val="000000"/>
          <w:sz w:val="22"/>
          <w:szCs w:val="22"/>
        </w:rPr>
      </w:pPr>
      <w:r w:rsidRPr="00E95C02">
        <w:rPr>
          <w:rFonts w:ascii="Calibri" w:hAnsi="Calibri" w:cs="Times New Roman"/>
          <w:b/>
          <w:color w:val="000000"/>
          <w:sz w:val="22"/>
          <w:szCs w:val="22"/>
        </w:rPr>
        <w:t>WORKSHEE</w:t>
      </w:r>
      <w:r w:rsidR="00672B18">
        <w:rPr>
          <w:rFonts w:ascii="Calibri" w:hAnsi="Calibri" w:cs="Times New Roman"/>
          <w:b/>
          <w:color w:val="000000"/>
          <w:sz w:val="22"/>
          <w:szCs w:val="22"/>
        </w:rPr>
        <w:t xml:space="preserve">T # 2 </w:t>
      </w:r>
      <w:r w:rsidR="00672B18" w:rsidRPr="00672B18">
        <w:rPr>
          <w:rFonts w:ascii="Calibri" w:hAnsi="Calibri" w:cs="Times New Roman"/>
          <w:color w:val="000000"/>
          <w:sz w:val="22"/>
          <w:szCs w:val="22"/>
        </w:rPr>
        <w:t>is provided in bid documents</w:t>
      </w:r>
      <w:r w:rsidRPr="00672B18">
        <w:rPr>
          <w:rFonts w:ascii="Calibri" w:hAnsi="Calibri" w:cs="Times New Roman"/>
          <w:color w:val="000000"/>
          <w:sz w:val="22"/>
          <w:szCs w:val="22"/>
        </w:rPr>
        <w:t xml:space="preserve"> in the form of EXC</w:t>
      </w:r>
      <w:r w:rsidR="00672B18" w:rsidRPr="00672B18">
        <w:rPr>
          <w:rFonts w:ascii="Calibri" w:hAnsi="Calibri" w:cs="Times New Roman"/>
          <w:color w:val="000000"/>
          <w:sz w:val="22"/>
          <w:szCs w:val="22"/>
        </w:rPr>
        <w:t>EL Workbook listed as</w:t>
      </w:r>
      <w:r w:rsidR="00672B18">
        <w:rPr>
          <w:rFonts w:ascii="Calibri" w:hAnsi="Calibri" w:cs="Times New Roman"/>
          <w:b/>
          <w:color w:val="000000"/>
          <w:sz w:val="22"/>
          <w:szCs w:val="22"/>
        </w:rPr>
        <w:t xml:space="preserve"> Attachment A – </w:t>
      </w:r>
      <w:r w:rsidR="00C32302">
        <w:rPr>
          <w:rFonts w:ascii="Calibri" w:hAnsi="Calibri" w:cs="Times New Roman"/>
          <w:b/>
          <w:color w:val="000000"/>
          <w:sz w:val="22"/>
          <w:szCs w:val="22"/>
        </w:rPr>
        <w:t xml:space="preserve">Technical. </w:t>
      </w:r>
      <w:r w:rsidRPr="00672B18">
        <w:rPr>
          <w:rFonts w:ascii="Calibri" w:hAnsi="Calibri" w:cs="Times New Roman"/>
          <w:color w:val="000000"/>
          <w:sz w:val="22"/>
          <w:szCs w:val="22"/>
        </w:rPr>
        <w:t>Ther</w:t>
      </w:r>
      <w:r w:rsidR="00672B18">
        <w:rPr>
          <w:rFonts w:ascii="Calibri" w:hAnsi="Calibri" w:cs="Times New Roman"/>
          <w:color w:val="000000"/>
          <w:sz w:val="22"/>
          <w:szCs w:val="22"/>
        </w:rPr>
        <w:t>e are</w:t>
      </w:r>
      <w:r w:rsidR="00672B18">
        <w:rPr>
          <w:rFonts w:ascii="Calibri" w:hAnsi="Calibri" w:cs="Times New Roman"/>
          <w:b/>
          <w:color w:val="000000"/>
          <w:sz w:val="22"/>
          <w:szCs w:val="22"/>
        </w:rPr>
        <w:t xml:space="preserve"> seven (7) </w:t>
      </w:r>
      <w:r w:rsidR="00C32302">
        <w:rPr>
          <w:rFonts w:ascii="Calibri" w:hAnsi="Calibri" w:cs="Times New Roman"/>
          <w:color w:val="000000"/>
          <w:sz w:val="22"/>
          <w:szCs w:val="22"/>
        </w:rPr>
        <w:t>tabs within the</w:t>
      </w:r>
      <w:r w:rsidRPr="00672B18">
        <w:rPr>
          <w:rFonts w:ascii="Calibri" w:hAnsi="Calibri" w:cs="Times New Roman"/>
          <w:color w:val="000000"/>
          <w:sz w:val="22"/>
          <w:szCs w:val="22"/>
        </w:rPr>
        <w:t xml:space="preserve"> workbook listing a variety of specific and g</w:t>
      </w:r>
      <w:r w:rsidR="00AB41BC">
        <w:rPr>
          <w:rFonts w:ascii="Calibri" w:hAnsi="Calibri" w:cs="Times New Roman"/>
          <w:color w:val="000000"/>
          <w:sz w:val="22"/>
          <w:szCs w:val="22"/>
        </w:rPr>
        <w:t>eneral apparel items. Should some items may not be customizable please indicate this on the worksheet.</w:t>
      </w:r>
    </w:p>
    <w:p w14:paraId="002C95CB" w14:textId="77777777" w:rsidR="002559E5" w:rsidRDefault="002559E5" w:rsidP="00E95C02">
      <w:pPr>
        <w:rPr>
          <w:rFonts w:ascii="Calibri" w:hAnsi="Calibri" w:cs="Times New Roman"/>
          <w:color w:val="000000"/>
          <w:sz w:val="22"/>
          <w:szCs w:val="22"/>
        </w:rPr>
      </w:pPr>
    </w:p>
    <w:p w14:paraId="002C95CC" w14:textId="77777777" w:rsidR="00E95C02" w:rsidRDefault="00AB41BC" w:rsidP="00E95C02">
      <w:pPr>
        <w:rPr>
          <w:rFonts w:ascii="Calibri" w:hAnsi="Calibri" w:cs="Times New Roman"/>
          <w:color w:val="000000"/>
          <w:sz w:val="22"/>
          <w:szCs w:val="22"/>
        </w:rPr>
      </w:pPr>
      <w:r>
        <w:rPr>
          <w:rFonts w:ascii="Calibri" w:hAnsi="Calibri" w:cs="Times New Roman"/>
          <w:color w:val="000000"/>
          <w:sz w:val="22"/>
          <w:szCs w:val="22"/>
        </w:rPr>
        <w:t xml:space="preserve">Using </w:t>
      </w:r>
      <w:r w:rsidRPr="002559E5">
        <w:rPr>
          <w:rFonts w:ascii="Calibri" w:hAnsi="Calibri" w:cs="Times New Roman"/>
          <w:b/>
          <w:color w:val="000000"/>
          <w:sz w:val="22"/>
          <w:szCs w:val="22"/>
        </w:rPr>
        <w:t>Attachment A – Technical</w:t>
      </w:r>
      <w:r>
        <w:rPr>
          <w:rFonts w:ascii="Calibri" w:hAnsi="Calibri" w:cs="Times New Roman"/>
          <w:color w:val="000000"/>
          <w:sz w:val="22"/>
          <w:szCs w:val="22"/>
        </w:rPr>
        <w:t xml:space="preserve">, Excel worksheet Bidders may utilize this workbook to best format and list all products offered. Bidders may submit their proposal utilizing Microsoft Excel, Microsoft Word or PDF. </w:t>
      </w:r>
    </w:p>
    <w:p w14:paraId="002C95CD" w14:textId="77777777" w:rsidR="002559E5" w:rsidRDefault="002559E5" w:rsidP="00E95C02">
      <w:pPr>
        <w:rPr>
          <w:rFonts w:ascii="Calibri" w:hAnsi="Calibri" w:cs="Times New Roman"/>
          <w:color w:val="000000"/>
          <w:sz w:val="22"/>
          <w:szCs w:val="22"/>
        </w:rPr>
      </w:pPr>
    </w:p>
    <w:p w14:paraId="002C95CE" w14:textId="77777777" w:rsidR="002559E5" w:rsidRDefault="002559E5" w:rsidP="00E95C02">
      <w:pPr>
        <w:rPr>
          <w:rFonts w:ascii="Calibri" w:hAnsi="Calibri" w:cs="Times New Roman"/>
          <w:b/>
          <w:color w:val="000000"/>
          <w:sz w:val="22"/>
          <w:szCs w:val="22"/>
        </w:rPr>
      </w:pPr>
      <w:r w:rsidRPr="002559E5">
        <w:rPr>
          <w:rFonts w:ascii="Calibri" w:hAnsi="Calibri" w:cs="Times New Roman"/>
          <w:b/>
          <w:color w:val="000000"/>
          <w:sz w:val="22"/>
          <w:szCs w:val="22"/>
        </w:rPr>
        <w:t>Cost/Pricing</w:t>
      </w:r>
      <w:r>
        <w:rPr>
          <w:rFonts w:ascii="Calibri" w:hAnsi="Calibri" w:cs="Times New Roman"/>
          <w:b/>
          <w:color w:val="000000"/>
          <w:sz w:val="22"/>
          <w:szCs w:val="22"/>
        </w:rPr>
        <w:t xml:space="preserve"> </w:t>
      </w:r>
      <w:r w:rsidRPr="002559E5">
        <w:rPr>
          <w:rFonts w:ascii="Calibri" w:hAnsi="Calibri" w:cs="Times New Roman"/>
          <w:color w:val="000000"/>
          <w:sz w:val="22"/>
          <w:szCs w:val="22"/>
        </w:rPr>
        <w:t>should be entered utilizing</w:t>
      </w:r>
      <w:r>
        <w:rPr>
          <w:rFonts w:ascii="Calibri" w:hAnsi="Calibri" w:cs="Times New Roman"/>
          <w:b/>
          <w:color w:val="000000"/>
          <w:sz w:val="22"/>
          <w:szCs w:val="22"/>
        </w:rPr>
        <w:t xml:space="preserve"> Attachment B – Cost Sheet.</w:t>
      </w:r>
    </w:p>
    <w:p w14:paraId="002C95CF" w14:textId="77777777" w:rsidR="002559E5" w:rsidRDefault="002559E5" w:rsidP="00E95C02">
      <w:pPr>
        <w:rPr>
          <w:rFonts w:ascii="Calibri" w:hAnsi="Calibri" w:cs="Times New Roman"/>
          <w:b/>
          <w:color w:val="000000"/>
          <w:sz w:val="22"/>
          <w:szCs w:val="22"/>
        </w:rPr>
      </w:pPr>
    </w:p>
    <w:p w14:paraId="002C95D0" w14:textId="77777777" w:rsidR="002559E5" w:rsidRDefault="002559E5" w:rsidP="002559E5">
      <w:pPr>
        <w:rPr>
          <w:rFonts w:ascii="Calibri" w:hAnsi="Calibri" w:cs="Times New Roman"/>
          <w:color w:val="000000"/>
          <w:sz w:val="22"/>
          <w:szCs w:val="22"/>
        </w:rPr>
      </w:pPr>
      <w:r>
        <w:rPr>
          <w:rFonts w:ascii="Calibri" w:hAnsi="Calibri" w:cs="Times New Roman"/>
          <w:color w:val="000000"/>
          <w:sz w:val="22"/>
          <w:szCs w:val="22"/>
        </w:rPr>
        <w:t xml:space="preserve">Using </w:t>
      </w:r>
      <w:r>
        <w:rPr>
          <w:rFonts w:ascii="Calibri" w:hAnsi="Calibri" w:cs="Times New Roman"/>
          <w:b/>
          <w:color w:val="000000"/>
          <w:sz w:val="22"/>
          <w:szCs w:val="22"/>
        </w:rPr>
        <w:t>Attachment B</w:t>
      </w:r>
      <w:r w:rsidRPr="002559E5">
        <w:rPr>
          <w:rFonts w:ascii="Calibri" w:hAnsi="Calibri" w:cs="Times New Roman"/>
          <w:b/>
          <w:color w:val="000000"/>
          <w:sz w:val="22"/>
          <w:szCs w:val="22"/>
        </w:rPr>
        <w:t xml:space="preserve"> –</w:t>
      </w:r>
      <w:r>
        <w:rPr>
          <w:rFonts w:ascii="Calibri" w:hAnsi="Calibri" w:cs="Times New Roman"/>
          <w:b/>
          <w:color w:val="000000"/>
          <w:sz w:val="22"/>
          <w:szCs w:val="22"/>
        </w:rPr>
        <w:t xml:space="preserve"> Cost Sheet</w:t>
      </w:r>
      <w:r>
        <w:rPr>
          <w:rFonts w:ascii="Calibri" w:hAnsi="Calibri" w:cs="Times New Roman"/>
          <w:color w:val="000000"/>
          <w:sz w:val="22"/>
          <w:szCs w:val="22"/>
        </w:rPr>
        <w:t xml:space="preserve">, Excel worksheet Bidders may utilize this workbook to best format and list all products offered. Bidders may submit their proposal utilizing Microsoft Excel, Microsoft Word or PDF.  Formatting of the </w:t>
      </w:r>
      <w:r w:rsidRPr="002559E5">
        <w:rPr>
          <w:rFonts w:ascii="Calibri" w:hAnsi="Calibri" w:cs="Times New Roman"/>
          <w:b/>
          <w:color w:val="000000"/>
          <w:sz w:val="22"/>
          <w:szCs w:val="22"/>
        </w:rPr>
        <w:t>Cost Sheet</w:t>
      </w:r>
      <w:r>
        <w:rPr>
          <w:rFonts w:ascii="Calibri" w:hAnsi="Calibri" w:cs="Times New Roman"/>
          <w:b/>
          <w:color w:val="000000"/>
          <w:sz w:val="22"/>
          <w:szCs w:val="22"/>
        </w:rPr>
        <w:t xml:space="preserve"> </w:t>
      </w:r>
      <w:r w:rsidRPr="002559E5">
        <w:rPr>
          <w:rFonts w:ascii="Calibri" w:hAnsi="Calibri" w:cs="Times New Roman"/>
          <w:color w:val="000000"/>
          <w:sz w:val="22"/>
          <w:szCs w:val="22"/>
        </w:rPr>
        <w:t>should be done in a</w:t>
      </w:r>
      <w:r>
        <w:rPr>
          <w:rFonts w:ascii="Calibri" w:hAnsi="Calibri" w:cs="Times New Roman"/>
          <w:b/>
          <w:color w:val="000000"/>
          <w:sz w:val="22"/>
          <w:szCs w:val="22"/>
        </w:rPr>
        <w:t xml:space="preserve"> </w:t>
      </w:r>
      <w:r w:rsidRPr="002559E5">
        <w:rPr>
          <w:rFonts w:ascii="Calibri" w:hAnsi="Calibri" w:cs="Times New Roman"/>
          <w:color w:val="000000"/>
          <w:sz w:val="22"/>
          <w:szCs w:val="22"/>
        </w:rPr>
        <w:t xml:space="preserve">manner </w:t>
      </w:r>
      <w:r>
        <w:rPr>
          <w:rFonts w:ascii="Calibri" w:hAnsi="Calibri" w:cs="Times New Roman"/>
          <w:color w:val="000000"/>
          <w:sz w:val="22"/>
          <w:szCs w:val="22"/>
        </w:rPr>
        <w:t xml:space="preserve">that is legible and easy to understand, Bidders are encouraged to group items for pricing structure as deemed necessary (i.e. </w:t>
      </w:r>
      <w:proofErr w:type="spellStart"/>
      <w:r>
        <w:rPr>
          <w:rFonts w:ascii="Calibri" w:hAnsi="Calibri" w:cs="Times New Roman"/>
          <w:color w:val="000000"/>
          <w:sz w:val="22"/>
          <w:szCs w:val="22"/>
        </w:rPr>
        <w:t>Xsmall</w:t>
      </w:r>
      <w:proofErr w:type="spellEnd"/>
      <w:r>
        <w:rPr>
          <w:rFonts w:ascii="Calibri" w:hAnsi="Calibri" w:cs="Times New Roman"/>
          <w:color w:val="000000"/>
          <w:sz w:val="22"/>
          <w:szCs w:val="22"/>
        </w:rPr>
        <w:t xml:space="preserve"> – Large) or m</w:t>
      </w:r>
      <w:r w:rsidR="0055208E">
        <w:rPr>
          <w:rFonts w:ascii="Calibri" w:hAnsi="Calibri" w:cs="Times New Roman"/>
          <w:color w:val="000000"/>
          <w:sz w:val="22"/>
          <w:szCs w:val="22"/>
        </w:rPr>
        <w:t xml:space="preserve">ay list each piece individually. Final determination of Cost/Pricing Matrix structure and posted documentation on the State of Kansas Contract website for agencies </w:t>
      </w:r>
      <w:r w:rsidR="00B140BA">
        <w:rPr>
          <w:rFonts w:ascii="Calibri" w:hAnsi="Calibri" w:cs="Times New Roman"/>
          <w:color w:val="000000"/>
          <w:sz w:val="22"/>
          <w:szCs w:val="22"/>
        </w:rPr>
        <w:t>use</w:t>
      </w:r>
      <w:r w:rsidR="0055208E">
        <w:rPr>
          <w:rFonts w:ascii="Calibri" w:hAnsi="Calibri" w:cs="Times New Roman"/>
          <w:color w:val="000000"/>
          <w:sz w:val="22"/>
          <w:szCs w:val="22"/>
        </w:rPr>
        <w:t xml:space="preserve"> will be made during the negotiation process with Bidder(s) selected to participate in such negotiations.</w:t>
      </w:r>
      <w:r w:rsidR="00B140BA">
        <w:rPr>
          <w:rFonts w:ascii="Calibri" w:hAnsi="Calibri" w:cs="Times New Roman"/>
          <w:color w:val="000000"/>
          <w:sz w:val="22"/>
          <w:szCs w:val="22"/>
        </w:rPr>
        <w:t xml:space="preserve"> Bidders are encouraged to include all relative apparel lines offered in bid submission allowing ordering Agencies and Political Sub-Divisions the ability to order offered items that best meet the practical needs of the Department.</w:t>
      </w:r>
    </w:p>
    <w:p w14:paraId="002C95D1" w14:textId="77777777" w:rsidR="002559E5" w:rsidRPr="002559E5" w:rsidRDefault="002559E5" w:rsidP="00E95C02">
      <w:pPr>
        <w:rPr>
          <w:rFonts w:ascii="Calibri" w:hAnsi="Calibri" w:cs="Times New Roman"/>
          <w:b/>
          <w:color w:val="000000"/>
          <w:sz w:val="22"/>
          <w:szCs w:val="22"/>
        </w:rPr>
      </w:pPr>
    </w:p>
    <w:p w14:paraId="002C95D2" w14:textId="77777777" w:rsidR="00E95C02" w:rsidRPr="004B471C" w:rsidRDefault="00E95C02" w:rsidP="004B471C">
      <w:pPr>
        <w:rPr>
          <w:b/>
        </w:rPr>
      </w:pPr>
    </w:p>
    <w:sectPr w:rsidR="00E95C02" w:rsidRPr="004B471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BB1F" w14:textId="77777777" w:rsidR="00FE6011" w:rsidRDefault="00FE6011" w:rsidP="004B471C">
      <w:r>
        <w:separator/>
      </w:r>
    </w:p>
  </w:endnote>
  <w:endnote w:type="continuationSeparator" w:id="0">
    <w:p w14:paraId="0013943C" w14:textId="77777777" w:rsidR="00FE6011" w:rsidRDefault="00FE6011" w:rsidP="004B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C449" w14:textId="77777777" w:rsidR="00FE6011" w:rsidRDefault="00FE6011" w:rsidP="004B471C">
      <w:r>
        <w:separator/>
      </w:r>
    </w:p>
  </w:footnote>
  <w:footnote w:type="continuationSeparator" w:id="0">
    <w:p w14:paraId="237731F7" w14:textId="77777777" w:rsidR="00FE6011" w:rsidRDefault="00FE6011" w:rsidP="004B4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95D7" w14:textId="77777777" w:rsidR="004B471C" w:rsidRPr="004B471C" w:rsidRDefault="004B471C" w:rsidP="004B471C">
    <w:pPr>
      <w:tabs>
        <w:tab w:val="center" w:pos="4680"/>
        <w:tab w:val="right" w:pos="9360"/>
      </w:tabs>
      <w:jc w:val="right"/>
    </w:pPr>
    <w:r w:rsidRPr="004B471C">
      <w:t>Event ID:  EVT0005021</w:t>
    </w:r>
  </w:p>
  <w:p w14:paraId="002C95D8" w14:textId="77777777" w:rsidR="004B471C" w:rsidRDefault="004B4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65E6"/>
    <w:multiLevelType w:val="multilevel"/>
    <w:tmpl w:val="E4E6EBF6"/>
    <w:lvl w:ilvl="0">
      <w:start w:val="1"/>
      <w:numFmt w:val="decimal"/>
      <w:pStyle w:val="PSNumHeading"/>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80E"/>
    <w:rsid w:val="00011D54"/>
    <w:rsid w:val="00046125"/>
    <w:rsid w:val="000956E5"/>
    <w:rsid w:val="000F21CD"/>
    <w:rsid w:val="0011180E"/>
    <w:rsid w:val="00116AA6"/>
    <w:rsid w:val="00117010"/>
    <w:rsid w:val="00124835"/>
    <w:rsid w:val="001B5E08"/>
    <w:rsid w:val="001E4C1F"/>
    <w:rsid w:val="00225B2E"/>
    <w:rsid w:val="002559E5"/>
    <w:rsid w:val="002A5106"/>
    <w:rsid w:val="002C5245"/>
    <w:rsid w:val="002C6CC7"/>
    <w:rsid w:val="00310D98"/>
    <w:rsid w:val="00367FFD"/>
    <w:rsid w:val="004169C4"/>
    <w:rsid w:val="00447B06"/>
    <w:rsid w:val="00462BB6"/>
    <w:rsid w:val="00482C7B"/>
    <w:rsid w:val="004B471C"/>
    <w:rsid w:val="0055208E"/>
    <w:rsid w:val="0062692C"/>
    <w:rsid w:val="0064738E"/>
    <w:rsid w:val="00672B18"/>
    <w:rsid w:val="006C3AF0"/>
    <w:rsid w:val="007B7386"/>
    <w:rsid w:val="00851409"/>
    <w:rsid w:val="008B548E"/>
    <w:rsid w:val="0092558A"/>
    <w:rsid w:val="009614A2"/>
    <w:rsid w:val="009E3C3C"/>
    <w:rsid w:val="00A63CF2"/>
    <w:rsid w:val="00AA3854"/>
    <w:rsid w:val="00AB41BC"/>
    <w:rsid w:val="00B07F02"/>
    <w:rsid w:val="00B140BA"/>
    <w:rsid w:val="00B85533"/>
    <w:rsid w:val="00B86C21"/>
    <w:rsid w:val="00C32302"/>
    <w:rsid w:val="00C611FD"/>
    <w:rsid w:val="00C9723D"/>
    <w:rsid w:val="00CA2DB8"/>
    <w:rsid w:val="00CA31A4"/>
    <w:rsid w:val="00D10D7C"/>
    <w:rsid w:val="00D613D1"/>
    <w:rsid w:val="00DA6EF7"/>
    <w:rsid w:val="00DE4352"/>
    <w:rsid w:val="00DE4BE2"/>
    <w:rsid w:val="00E83199"/>
    <w:rsid w:val="00E946EA"/>
    <w:rsid w:val="00E95C02"/>
    <w:rsid w:val="00EB6F6A"/>
    <w:rsid w:val="00EF65EC"/>
    <w:rsid w:val="00F81506"/>
    <w:rsid w:val="00FE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95C6"/>
  <w15:docId w15:val="{5EB5923F-4F7A-4629-923D-B47187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56E5"/>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0956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NumHeading">
    <w:name w:val="PSNumHeading"/>
    <w:basedOn w:val="Heading1"/>
    <w:autoRedefine/>
    <w:qFormat/>
    <w:rsid w:val="00124835"/>
    <w:pPr>
      <w:keepNext w:val="0"/>
      <w:keepLines w:val="0"/>
      <w:numPr>
        <w:numId w:val="1"/>
      </w:numPr>
      <w:spacing w:before="240"/>
      <w:outlineLvl w:val="9"/>
    </w:pPr>
    <w:rPr>
      <w:rFonts w:ascii="Arial" w:eastAsia="Times New Roman" w:hAnsi="Arial" w:cs="Arial"/>
      <w:color w:val="auto"/>
      <w:kern w:val="32"/>
      <w:sz w:val="20"/>
      <w:szCs w:val="32"/>
    </w:rPr>
  </w:style>
  <w:style w:type="paragraph" w:styleId="ListParagraph">
    <w:name w:val="List Paragraph"/>
    <w:basedOn w:val="Normal"/>
    <w:uiPriority w:val="34"/>
    <w:qFormat/>
    <w:rsid w:val="000956E5"/>
    <w:pPr>
      <w:ind w:left="720" w:hanging="2520"/>
      <w:contextualSpacing/>
    </w:pPr>
  </w:style>
  <w:style w:type="character" w:customStyle="1" w:styleId="Heading1Char">
    <w:name w:val="Heading 1 Char"/>
    <w:basedOn w:val="DefaultParagraphFont"/>
    <w:link w:val="Heading1"/>
    <w:uiPriority w:val="9"/>
    <w:rsid w:val="000956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956E5"/>
    <w:rPr>
      <w:rFonts w:ascii="Tahoma" w:hAnsi="Tahoma" w:cs="Tahoma"/>
      <w:sz w:val="16"/>
      <w:szCs w:val="16"/>
    </w:rPr>
  </w:style>
  <w:style w:type="character" w:customStyle="1" w:styleId="BalloonTextChar">
    <w:name w:val="Balloon Text Char"/>
    <w:basedOn w:val="DefaultParagraphFont"/>
    <w:link w:val="BalloonText"/>
    <w:uiPriority w:val="99"/>
    <w:semiHidden/>
    <w:rsid w:val="000956E5"/>
    <w:rPr>
      <w:rFonts w:ascii="Tahoma" w:eastAsia="Times New Roman" w:hAnsi="Tahoma" w:cs="Tahoma"/>
      <w:sz w:val="16"/>
      <w:szCs w:val="16"/>
    </w:rPr>
  </w:style>
  <w:style w:type="paragraph" w:styleId="Header">
    <w:name w:val="header"/>
    <w:basedOn w:val="Normal"/>
    <w:link w:val="HeaderChar"/>
    <w:uiPriority w:val="99"/>
    <w:unhideWhenUsed/>
    <w:rsid w:val="004B471C"/>
    <w:pPr>
      <w:tabs>
        <w:tab w:val="center" w:pos="4680"/>
        <w:tab w:val="right" w:pos="9360"/>
      </w:tabs>
    </w:pPr>
  </w:style>
  <w:style w:type="character" w:customStyle="1" w:styleId="HeaderChar">
    <w:name w:val="Header Char"/>
    <w:basedOn w:val="DefaultParagraphFont"/>
    <w:link w:val="Header"/>
    <w:uiPriority w:val="99"/>
    <w:rsid w:val="004B471C"/>
    <w:rPr>
      <w:rFonts w:ascii="Arial" w:eastAsia="Times New Roman" w:hAnsi="Arial" w:cs="Arial"/>
      <w:sz w:val="20"/>
      <w:szCs w:val="20"/>
    </w:rPr>
  </w:style>
  <w:style w:type="paragraph" w:styleId="Footer">
    <w:name w:val="footer"/>
    <w:basedOn w:val="Normal"/>
    <w:link w:val="FooterChar"/>
    <w:uiPriority w:val="99"/>
    <w:unhideWhenUsed/>
    <w:rsid w:val="004B471C"/>
    <w:pPr>
      <w:tabs>
        <w:tab w:val="center" w:pos="4680"/>
        <w:tab w:val="right" w:pos="9360"/>
      </w:tabs>
    </w:pPr>
  </w:style>
  <w:style w:type="character" w:customStyle="1" w:styleId="FooterChar">
    <w:name w:val="Footer Char"/>
    <w:basedOn w:val="DefaultParagraphFont"/>
    <w:link w:val="Footer"/>
    <w:uiPriority w:val="99"/>
    <w:rsid w:val="004B471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5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b31d7be1-2bf1-4a0c-903e-3537715ce302">false</Archive>
    <TaxCatchAll xmlns="eda53aa1-44b3-4cd7-9bce-6d7e34741e47" xsi:nil="true"/>
    <lcf76f155ced4ddcb4097134ff3c332f xmlns="b31d7be1-2bf1-4a0c-903e-3537715ce302">
      <Terms xmlns="http://schemas.microsoft.com/office/infopath/2007/PartnerControls"/>
    </lcf76f155ced4ddcb4097134ff3c332f>
    <SharedWithUsers xmlns="d3eafe48-5e75-4bab-84f6-a5a35a105a2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D62E3AAC5AA479954B192188E3BC1" ma:contentTypeVersion="17" ma:contentTypeDescription="Create a new document." ma:contentTypeScope="" ma:versionID="97653a00f206bdc33f604b70a513fb07">
  <xsd:schema xmlns:xsd="http://www.w3.org/2001/XMLSchema" xmlns:xs="http://www.w3.org/2001/XMLSchema" xmlns:p="http://schemas.microsoft.com/office/2006/metadata/properties" xmlns:ns2="b31d7be1-2bf1-4a0c-903e-3537715ce302" xmlns:ns3="d3eafe48-5e75-4bab-84f6-a5a35a105a20" xmlns:ns4="eda53aa1-44b3-4cd7-9bce-6d7e34741e47" targetNamespace="http://schemas.microsoft.com/office/2006/metadata/properties" ma:root="true" ma:fieldsID="9b6b87fd8c634a8d692d75c898aaf494" ns2:_="" ns3:_="" ns4:_="">
    <xsd:import namespace="b31d7be1-2bf1-4a0c-903e-3537715ce302"/>
    <xsd:import namespace="d3eafe48-5e75-4bab-84f6-a5a35a105a20"/>
    <xsd:import namespace="eda53aa1-44b3-4cd7-9bce-6d7e34741e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Archive"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7be1-2bf1-4a0c-903e-3537715ce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Archive" ma:index="14" nillable="true" ma:displayName="Archive" ma:default="0" ma:format="Dropdown" ma:internalName="Archive">
      <xsd:simpleType>
        <xsd:restriction base="dms:Boolea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afe48-5e75-4bab-84f6-a5a35a105a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53aa1-44b3-4cd7-9bce-6d7e34741e4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e2891e4-6779-4a5a-9225-82d50eb2cf56}" ma:internalName="TaxCatchAll" ma:showField="CatchAllData" ma:web="eda53aa1-44b3-4cd7-9bce-6d7e34741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3D81-1CCA-4BF9-A8ED-BA3A2EEA9540}">
  <ds:schemaRefs>
    <ds:schemaRef ds:uri="http://schemas.microsoft.com/office/2006/metadata/properties"/>
    <ds:schemaRef ds:uri="http://schemas.microsoft.com/office/infopath/2007/PartnerControls"/>
    <ds:schemaRef ds:uri="b31d7be1-2bf1-4a0c-903e-3537715ce302"/>
  </ds:schemaRefs>
</ds:datastoreItem>
</file>

<file path=customXml/itemProps2.xml><?xml version="1.0" encoding="utf-8"?>
<ds:datastoreItem xmlns:ds="http://schemas.openxmlformats.org/officeDocument/2006/customXml" ds:itemID="{DB013F63-5637-4AD8-B81E-E9A756B0C328}">
  <ds:schemaRefs>
    <ds:schemaRef ds:uri="http://schemas.microsoft.com/sharepoint/v3/contenttype/forms"/>
  </ds:schemaRefs>
</ds:datastoreItem>
</file>

<file path=customXml/itemProps3.xml><?xml version="1.0" encoding="utf-8"?>
<ds:datastoreItem xmlns:ds="http://schemas.openxmlformats.org/officeDocument/2006/customXml" ds:itemID="{2C1D00F8-EE5C-44C0-AE3D-56D332D1254A}"/>
</file>

<file path=customXml/itemProps4.xml><?xml version="1.0" encoding="utf-8"?>
<ds:datastoreItem xmlns:ds="http://schemas.openxmlformats.org/officeDocument/2006/customXml" ds:itemID="{3A8D21AD-2E4F-45D4-9072-6A6BCF32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Herman</dc:creator>
  <cp:lastModifiedBy>Todd A. Herman [KDOT]</cp:lastModifiedBy>
  <cp:revision>12</cp:revision>
  <dcterms:created xsi:type="dcterms:W3CDTF">2017-04-12T14:02:00Z</dcterms:created>
  <dcterms:modified xsi:type="dcterms:W3CDTF">2022-05-17T18:09:00Z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0x010100938D62E3AAC5AA479954B192188E3BC1</vt:lpwstr>
  </property>
  <property fmtid="{D5CDD505-2E9C-101B-9397-08002B2CF9AE}" pid="3" name="Order">
    <vt:r8>30031000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