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AF0" w:rsidRDefault="004B471C" w:rsidP="004B471C">
      <w:pPr>
        <w:jc w:val="center"/>
        <w:rPr>
          <w:b/>
        </w:rPr>
      </w:pPr>
      <w:r w:rsidRPr="004B471C">
        <w:rPr>
          <w:b/>
        </w:rPr>
        <w:t>WORKSHEET # 3</w:t>
      </w:r>
    </w:p>
    <w:p w:rsidR="004B471C" w:rsidRDefault="001743A2" w:rsidP="004B471C">
      <w:pPr>
        <w:rPr>
          <w:b/>
        </w:rPr>
      </w:pPr>
      <w:r>
        <w:rPr>
          <w:b/>
        </w:rPr>
        <w:t>SERVICE FEES ASOCIATED WITH APPLICATION OF BUT NOT LIMITED TO: EMBROIDERY, NAMESTRIPS, SILKSCREEN AND/OR PATCH (ES).</w:t>
      </w:r>
    </w:p>
    <w:p w:rsidR="00FF606E" w:rsidRDefault="00FF606E" w:rsidP="004B471C">
      <w:pPr>
        <w:rPr>
          <w:b/>
        </w:rPr>
      </w:pPr>
    </w:p>
    <w:p w:rsidR="00237E6C" w:rsidRPr="004F3911" w:rsidRDefault="00237E6C" w:rsidP="004B471C">
      <w:r w:rsidRPr="004F3911">
        <w:t>Please only answer option questions for this wo</w:t>
      </w:r>
      <w:r w:rsidR="007D05CD" w:rsidRPr="004F3911">
        <w:t>rksheet.</w:t>
      </w:r>
    </w:p>
    <w:p w:rsidR="00015D67" w:rsidRDefault="00015D67" w:rsidP="004B471C">
      <w:pPr>
        <w:rPr>
          <w:b/>
        </w:rPr>
      </w:pPr>
      <w:bookmarkStart w:id="0" w:name="_GoBack"/>
      <w:bookmarkEnd w:id="0"/>
    </w:p>
    <w:p w:rsidR="00015D67" w:rsidRPr="004F3911" w:rsidRDefault="00015D67" w:rsidP="004B471C">
      <w:pPr>
        <w:rPr>
          <w:b/>
          <w:u w:val="single"/>
        </w:rPr>
      </w:pPr>
      <w:r w:rsidRPr="004F3911">
        <w:rPr>
          <w:b/>
          <w:u w:val="single"/>
        </w:rPr>
        <w:t>COST/PRICING must</w:t>
      </w:r>
      <w:r w:rsidR="004F3911" w:rsidRPr="004F3911">
        <w:rPr>
          <w:b/>
          <w:u w:val="single"/>
        </w:rPr>
        <w:t xml:space="preserve"> be listed on Attachment C – Cost Sheet</w:t>
      </w:r>
      <w:r w:rsidRPr="004F3911">
        <w:rPr>
          <w:b/>
          <w:u w:val="single"/>
        </w:rPr>
        <w:t xml:space="preserve"> in bid document attachments.</w:t>
      </w:r>
    </w:p>
    <w:p w:rsidR="001743A2" w:rsidRDefault="001743A2" w:rsidP="004B471C">
      <w:pPr>
        <w:rPr>
          <w:b/>
        </w:rPr>
      </w:pPr>
    </w:p>
    <w:p w:rsidR="001743A2" w:rsidRDefault="001743A2" w:rsidP="004B471C">
      <w:r w:rsidRPr="001743A2">
        <w:t xml:space="preserve">For </w:t>
      </w:r>
      <w:r>
        <w:t xml:space="preserve">the Groups mentioned within worksheet #2 and after review and approval from ordering agency to determine what will need to be applied to specific garments, Vendor shall provide all service/set-up fee amounts (if any). </w:t>
      </w:r>
      <w:r w:rsidRPr="001743A2">
        <w:rPr>
          <w:b/>
        </w:rPr>
        <w:t>NOTE:</w:t>
      </w:r>
      <w:r>
        <w:t xml:space="preserve"> Some garments may require a combina</w:t>
      </w:r>
      <w:r w:rsidR="007D05CD">
        <w:t>tion of form(s) of applications.</w:t>
      </w:r>
    </w:p>
    <w:p w:rsidR="007D05CD" w:rsidRDefault="007D05CD" w:rsidP="00B41CAF">
      <w:pPr>
        <w:jc w:val="both"/>
      </w:pPr>
    </w:p>
    <w:p w:rsidR="00B41CAF" w:rsidRPr="00314A3D" w:rsidRDefault="00B41CAF" w:rsidP="00B41CAF">
      <w:pPr>
        <w:jc w:val="both"/>
      </w:pPr>
      <w:r w:rsidRPr="00314A3D">
        <w:t xml:space="preserve">Question: </w:t>
      </w:r>
      <w:r>
        <w:t>Would the C</w:t>
      </w:r>
      <w:r w:rsidRPr="00314A3D">
        <w:t xml:space="preserve">ontractor offer these same services and maintain these </w:t>
      </w:r>
      <w:r w:rsidRPr="00314A3D">
        <w:rPr>
          <w:i/>
        </w:rPr>
        <w:t>same exact fees</w:t>
      </w:r>
      <w:r w:rsidRPr="00314A3D">
        <w:t xml:space="preserve"> </w:t>
      </w:r>
      <w:r>
        <w:t>per</w:t>
      </w:r>
      <w:r w:rsidR="00545331">
        <w:t xml:space="preserve"> garment (i.e. hat/ball cap, </w:t>
      </w:r>
      <w:r w:rsidRPr="00314A3D">
        <w:t>shirts</w:t>
      </w:r>
      <w:r w:rsidR="00545331">
        <w:t xml:space="preserve"> and other garments</w:t>
      </w:r>
      <w:r w:rsidRPr="00314A3D">
        <w:t xml:space="preserve">) if a garment (outside of contract) is purchased from a </w:t>
      </w:r>
      <w:r w:rsidRPr="00314A3D">
        <w:rPr>
          <w:i/>
        </w:rPr>
        <w:t>separate vendor</w:t>
      </w:r>
      <w:r w:rsidRPr="00314A3D">
        <w:t xml:space="preserve"> source?  </w:t>
      </w:r>
      <w:r>
        <w:t xml:space="preserve">  </w:t>
      </w:r>
      <w:r w:rsidRPr="00314A3D">
        <w:t>___________ Yes __________No</w:t>
      </w:r>
    </w:p>
    <w:p w:rsidR="00B41CAF" w:rsidRPr="00314A3D" w:rsidRDefault="00B41CAF" w:rsidP="00B41CAF">
      <w:pPr>
        <w:jc w:val="both"/>
      </w:pPr>
    </w:p>
    <w:p w:rsidR="00B41CAF" w:rsidRDefault="00B41CAF" w:rsidP="00B41CAF">
      <w:pPr>
        <w:jc w:val="both"/>
      </w:pPr>
      <w:r w:rsidRPr="00314A3D">
        <w:t>If answer is no, would</w:t>
      </w:r>
      <w:r>
        <w:t xml:space="preserve"> the C</w:t>
      </w:r>
      <w:r w:rsidRPr="00314A3D">
        <w:t>ontractor provide these same services (e.g. set-up and application of embroidery</w:t>
      </w:r>
      <w:r>
        <w:t xml:space="preserve"> and/or</w:t>
      </w:r>
      <w:r w:rsidRPr="00314A3D">
        <w:t xml:space="preserve"> patches) for </w:t>
      </w:r>
      <w:r>
        <w:t>items</w:t>
      </w:r>
      <w:r w:rsidRPr="00314A3D">
        <w:t xml:space="preserve"> that are </w:t>
      </w:r>
      <w:r w:rsidRPr="00314A3D">
        <w:rPr>
          <w:i/>
        </w:rPr>
        <w:t>not purchased from the contractor</w:t>
      </w:r>
      <w:r w:rsidRPr="00314A3D">
        <w:t xml:space="preserve">, but </w:t>
      </w:r>
      <w:r>
        <w:t>for</w:t>
      </w:r>
      <w:r w:rsidRPr="00314A3D">
        <w:t xml:space="preserve"> a </w:t>
      </w:r>
      <w:r w:rsidRPr="00314A3D">
        <w:rPr>
          <w:i/>
        </w:rPr>
        <w:t xml:space="preserve">different </w:t>
      </w:r>
      <w:r>
        <w:rPr>
          <w:i/>
        </w:rPr>
        <w:t>application</w:t>
      </w:r>
      <w:r w:rsidR="007D05CD">
        <w:rPr>
          <w:i/>
        </w:rPr>
        <w:t xml:space="preserve"> </w:t>
      </w:r>
      <w:r w:rsidR="00603C54">
        <w:rPr>
          <w:i/>
        </w:rPr>
        <w:t>fee?</w:t>
      </w:r>
      <w:r w:rsidR="00603C54">
        <w:t xml:space="preserve"> </w:t>
      </w:r>
      <w:proofErr w:type="gramStart"/>
      <w:r>
        <w:t>(Contingent upon receipt of a signed Purchase Order, signifying approval by the ordering agency.)</w:t>
      </w:r>
      <w:proofErr w:type="gramEnd"/>
    </w:p>
    <w:p w:rsidR="00B41CAF" w:rsidRDefault="00B41CAF" w:rsidP="00B41CAF">
      <w:pPr>
        <w:jc w:val="both"/>
      </w:pPr>
      <w:r w:rsidRPr="00314A3D">
        <w:t>___________ Yes __________No</w:t>
      </w:r>
    </w:p>
    <w:p w:rsidR="007D05CD" w:rsidRPr="00314A3D" w:rsidRDefault="007D05CD" w:rsidP="00B41CAF">
      <w:pPr>
        <w:jc w:val="both"/>
      </w:pPr>
    </w:p>
    <w:p w:rsidR="00B41CAF" w:rsidRPr="007D05CD" w:rsidRDefault="007D05CD" w:rsidP="007D05CD">
      <w:pPr>
        <w:tabs>
          <w:tab w:val="left" w:pos="1710"/>
          <w:tab w:val="left" w:pos="2790"/>
        </w:tabs>
        <w:jc w:val="center"/>
        <w:rPr>
          <w:b/>
        </w:rPr>
      </w:pPr>
      <w:r w:rsidRPr="007D05CD">
        <w:rPr>
          <w:b/>
        </w:rPr>
        <w:t>A LA CARTE</w:t>
      </w:r>
    </w:p>
    <w:p w:rsidR="00B41CAF" w:rsidRPr="00314A3D" w:rsidRDefault="00B41CAF" w:rsidP="00B41CAF">
      <w:pPr>
        <w:tabs>
          <w:tab w:val="left" w:pos="1710"/>
          <w:tab w:val="left" w:pos="2790"/>
        </w:tabs>
      </w:pPr>
    </w:p>
    <w:p w:rsidR="00B41CAF" w:rsidRPr="00314A3D" w:rsidRDefault="00B41CAF" w:rsidP="00B41CAF">
      <w:r w:rsidRPr="00314A3D">
        <w:t xml:space="preserve">Question: Would the </w:t>
      </w:r>
      <w:r>
        <w:t>C</w:t>
      </w:r>
      <w:r w:rsidRPr="00314A3D">
        <w:t xml:space="preserve">ontractor offer these same services and maintain these </w:t>
      </w:r>
      <w:r w:rsidRPr="00314A3D">
        <w:rPr>
          <w:i/>
        </w:rPr>
        <w:t>same exact fees</w:t>
      </w:r>
      <w:r w:rsidRPr="00314A3D">
        <w:t xml:space="preserve"> per </w:t>
      </w:r>
      <w:r w:rsidRPr="00314A3D">
        <w:rPr>
          <w:i/>
        </w:rPr>
        <w:t>application</w:t>
      </w:r>
      <w:r>
        <w:t xml:space="preserve"> (i.e. embroidery, namestrip, and/or</w:t>
      </w:r>
      <w:r w:rsidRPr="00314A3D">
        <w:t xml:space="preserve"> patches) on all hats/ball caps, jackets, and shirts if a garment item (outside of contract) needing application is purchased from a </w:t>
      </w:r>
      <w:r w:rsidRPr="00314A3D">
        <w:rPr>
          <w:i/>
        </w:rPr>
        <w:t>separate vendor</w:t>
      </w:r>
      <w:r w:rsidRPr="00314A3D">
        <w:t xml:space="preserve"> source?  </w:t>
      </w:r>
      <w:r>
        <w:t xml:space="preserve">  </w:t>
      </w:r>
      <w:r w:rsidRPr="00314A3D">
        <w:t>___________ Yes __________No</w:t>
      </w:r>
    </w:p>
    <w:p w:rsidR="00B41CAF" w:rsidRPr="00314A3D" w:rsidRDefault="00B41CAF" w:rsidP="00B41CAF"/>
    <w:p w:rsidR="00B41CAF" w:rsidRPr="00314A3D" w:rsidRDefault="00B41CAF" w:rsidP="00B41CAF">
      <w:r w:rsidRPr="00314A3D">
        <w:t>If answer is no, would the</w:t>
      </w:r>
      <w:r>
        <w:t xml:space="preserve"> C</w:t>
      </w:r>
      <w:r w:rsidRPr="00314A3D">
        <w:t>ontractor provide these same services (e.g. set-up and application of embroidery</w:t>
      </w:r>
      <w:r>
        <w:t>, namestrip, and/or</w:t>
      </w:r>
      <w:r w:rsidRPr="00314A3D">
        <w:t xml:space="preserve"> patches) for garments that are </w:t>
      </w:r>
      <w:r w:rsidRPr="00314A3D">
        <w:rPr>
          <w:i/>
        </w:rPr>
        <w:t>not purchased from the contractor</w:t>
      </w:r>
      <w:r w:rsidRPr="00314A3D">
        <w:t xml:space="preserve">, but at a </w:t>
      </w:r>
      <w:r w:rsidRPr="00314A3D">
        <w:rPr>
          <w:i/>
        </w:rPr>
        <w:t xml:space="preserve">different </w:t>
      </w:r>
      <w:r>
        <w:rPr>
          <w:i/>
        </w:rPr>
        <w:t>application</w:t>
      </w:r>
      <w:r w:rsidR="00683D47">
        <w:rPr>
          <w:i/>
        </w:rPr>
        <w:t xml:space="preserve"> </w:t>
      </w:r>
      <w:proofErr w:type="gramStart"/>
      <w:r w:rsidR="00683D47">
        <w:rPr>
          <w:i/>
        </w:rPr>
        <w:t xml:space="preserve">fee </w:t>
      </w:r>
      <w:r w:rsidRPr="00314A3D">
        <w:t>?</w:t>
      </w:r>
      <w:proofErr w:type="gramEnd"/>
      <w:r w:rsidRPr="00314A3D">
        <w:t xml:space="preserve">  </w:t>
      </w:r>
      <w:r>
        <w:t xml:space="preserve"> </w:t>
      </w:r>
      <w:r w:rsidRPr="00314A3D">
        <w:t>___________ Yes __________No</w:t>
      </w:r>
    </w:p>
    <w:p w:rsidR="00B41CAF" w:rsidRPr="00314A3D" w:rsidRDefault="00B41CAF" w:rsidP="00B41CAF"/>
    <w:p w:rsidR="00237E6C" w:rsidRDefault="00237E6C" w:rsidP="004B471C"/>
    <w:p w:rsidR="00237E6C" w:rsidRDefault="00237E6C" w:rsidP="00237E6C">
      <w:pPr>
        <w:tabs>
          <w:tab w:val="left" w:pos="1710"/>
        </w:tabs>
      </w:pPr>
      <w:r>
        <w:t xml:space="preserve">Vendors are encouraged to offer Unique modern solutions to achieve a user friendly approach to ensuring the accuracy of adornments being applied to garment as well as offer modern methods of applying adornments to allow the personnel wearing the garments to maintain a professional appearance  and while achieving a durable lasting cost effective garment. </w:t>
      </w:r>
    </w:p>
    <w:p w:rsidR="00683D47" w:rsidRDefault="00683D47" w:rsidP="00237E6C">
      <w:pPr>
        <w:tabs>
          <w:tab w:val="left" w:pos="1710"/>
        </w:tabs>
      </w:pPr>
    </w:p>
    <w:p w:rsidR="00683D47" w:rsidRDefault="00683D47" w:rsidP="00237E6C">
      <w:pPr>
        <w:tabs>
          <w:tab w:val="left" w:pos="1710"/>
        </w:tabs>
      </w:pPr>
    </w:p>
    <w:p w:rsidR="00237E6C" w:rsidRPr="00B41CAF" w:rsidRDefault="00237E6C" w:rsidP="004B471C"/>
    <w:sectPr w:rsidR="00237E6C" w:rsidRPr="00B41CA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14F" w:rsidRDefault="00B4514F" w:rsidP="004B471C">
      <w:r>
        <w:separator/>
      </w:r>
    </w:p>
  </w:endnote>
  <w:endnote w:type="continuationSeparator" w:id="0">
    <w:p w:rsidR="00B4514F" w:rsidRDefault="00B4514F" w:rsidP="004B4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E6C" w:rsidRDefault="00237E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E6C" w:rsidRDefault="00237E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E6C" w:rsidRDefault="00237E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14F" w:rsidRDefault="00B4514F" w:rsidP="004B471C">
      <w:r>
        <w:separator/>
      </w:r>
    </w:p>
  </w:footnote>
  <w:footnote w:type="continuationSeparator" w:id="0">
    <w:p w:rsidR="00B4514F" w:rsidRDefault="00B4514F" w:rsidP="004B47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E6C" w:rsidRDefault="00237E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71C" w:rsidRPr="004B471C" w:rsidRDefault="004B471C" w:rsidP="004B471C">
    <w:pPr>
      <w:tabs>
        <w:tab w:val="center" w:pos="4680"/>
        <w:tab w:val="right" w:pos="9360"/>
      </w:tabs>
      <w:jc w:val="right"/>
    </w:pPr>
    <w:r w:rsidRPr="004B471C">
      <w:t>Event ID:  EVT0005021</w:t>
    </w:r>
  </w:p>
  <w:p w:rsidR="004B471C" w:rsidRDefault="004B47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E6C" w:rsidRDefault="00237E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E65E6"/>
    <w:multiLevelType w:val="multilevel"/>
    <w:tmpl w:val="E4E6EBF6"/>
    <w:lvl w:ilvl="0">
      <w:start w:val="1"/>
      <w:numFmt w:val="decimal"/>
      <w:pStyle w:val="PSNumHeading"/>
      <w:lvlText w:val="%1."/>
      <w:lvlJc w:val="left"/>
      <w:pPr>
        <w:tabs>
          <w:tab w:val="num" w:pos="0"/>
        </w:tabs>
        <w:ind w:left="360" w:hanging="360"/>
      </w:pPr>
      <w:rPr>
        <w:rFonts w:hint="default"/>
      </w:rPr>
    </w:lvl>
    <w:lvl w:ilvl="1">
      <w:start w:val="1"/>
      <w:numFmt w:val="decimal"/>
      <w:lvlText w:val="%1.%2."/>
      <w:lvlJc w:val="left"/>
      <w:pPr>
        <w:tabs>
          <w:tab w:val="num" w:pos="936"/>
        </w:tabs>
        <w:ind w:left="936" w:hanging="576"/>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088"/>
        </w:tabs>
        <w:ind w:left="2088" w:hanging="1008"/>
      </w:pPr>
      <w:rPr>
        <w:rFonts w:hint="default"/>
      </w:rPr>
    </w:lvl>
    <w:lvl w:ilvl="4">
      <w:start w:val="1"/>
      <w:numFmt w:val="decimal"/>
      <w:lvlText w:val="%1.%2.%3.%4.%5."/>
      <w:lvlJc w:val="left"/>
      <w:pPr>
        <w:tabs>
          <w:tab w:val="num" w:pos="2592"/>
        </w:tabs>
        <w:ind w:left="2592" w:hanging="1152"/>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816"/>
        </w:tabs>
        <w:ind w:left="3816" w:hanging="1656"/>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896"/>
        </w:tabs>
        <w:ind w:left="4896" w:hanging="201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80E"/>
    <w:rsid w:val="00011D54"/>
    <w:rsid w:val="00015D67"/>
    <w:rsid w:val="00046125"/>
    <w:rsid w:val="000956E5"/>
    <w:rsid w:val="000F21CD"/>
    <w:rsid w:val="0011180E"/>
    <w:rsid w:val="00116AA6"/>
    <w:rsid w:val="00124835"/>
    <w:rsid w:val="001743A2"/>
    <w:rsid w:val="001B5E08"/>
    <w:rsid w:val="001E4C1F"/>
    <w:rsid w:val="00225B2E"/>
    <w:rsid w:val="00237E6C"/>
    <w:rsid w:val="002A5106"/>
    <w:rsid w:val="002C5245"/>
    <w:rsid w:val="002C6CC7"/>
    <w:rsid w:val="00310D98"/>
    <w:rsid w:val="00311499"/>
    <w:rsid w:val="00367FFD"/>
    <w:rsid w:val="004169C4"/>
    <w:rsid w:val="00447B06"/>
    <w:rsid w:val="00462BB6"/>
    <w:rsid w:val="00482C7B"/>
    <w:rsid w:val="004B471C"/>
    <w:rsid w:val="004F3911"/>
    <w:rsid w:val="00545331"/>
    <w:rsid w:val="00603C54"/>
    <w:rsid w:val="0062692C"/>
    <w:rsid w:val="0064738E"/>
    <w:rsid w:val="00683D47"/>
    <w:rsid w:val="006C3AF0"/>
    <w:rsid w:val="007B7386"/>
    <w:rsid w:val="007D05CD"/>
    <w:rsid w:val="00851409"/>
    <w:rsid w:val="008B548E"/>
    <w:rsid w:val="009614A2"/>
    <w:rsid w:val="009E3C3C"/>
    <w:rsid w:val="00A63CF2"/>
    <w:rsid w:val="00AA3854"/>
    <w:rsid w:val="00B07F02"/>
    <w:rsid w:val="00B41CAF"/>
    <w:rsid w:val="00B41CC8"/>
    <w:rsid w:val="00B4514F"/>
    <w:rsid w:val="00B85533"/>
    <w:rsid w:val="00B86C21"/>
    <w:rsid w:val="00BB5C40"/>
    <w:rsid w:val="00BF300F"/>
    <w:rsid w:val="00CA2DB8"/>
    <w:rsid w:val="00D10D7C"/>
    <w:rsid w:val="00D613D1"/>
    <w:rsid w:val="00DA6EF7"/>
    <w:rsid w:val="00DE4352"/>
    <w:rsid w:val="00DE4BE2"/>
    <w:rsid w:val="00E83199"/>
    <w:rsid w:val="00E86D67"/>
    <w:rsid w:val="00E946EA"/>
    <w:rsid w:val="00EB6F6A"/>
    <w:rsid w:val="00EF65EC"/>
    <w:rsid w:val="00F81506"/>
    <w:rsid w:val="00FF6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956E5"/>
    <w:pPr>
      <w:spacing w:after="0" w:line="240" w:lineRule="auto"/>
    </w:pPr>
    <w:rPr>
      <w:rFonts w:ascii="Arial" w:eastAsia="Times New Roman" w:hAnsi="Arial" w:cs="Arial"/>
      <w:sz w:val="20"/>
      <w:szCs w:val="20"/>
    </w:rPr>
  </w:style>
  <w:style w:type="paragraph" w:styleId="Heading1">
    <w:name w:val="heading 1"/>
    <w:basedOn w:val="Normal"/>
    <w:next w:val="Normal"/>
    <w:link w:val="Heading1Char"/>
    <w:uiPriority w:val="9"/>
    <w:qFormat/>
    <w:rsid w:val="000956E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SNumHeading">
    <w:name w:val="PSNumHeading"/>
    <w:basedOn w:val="Heading1"/>
    <w:autoRedefine/>
    <w:qFormat/>
    <w:rsid w:val="00124835"/>
    <w:pPr>
      <w:keepNext w:val="0"/>
      <w:keepLines w:val="0"/>
      <w:numPr>
        <w:numId w:val="1"/>
      </w:numPr>
      <w:spacing w:before="240"/>
      <w:outlineLvl w:val="9"/>
    </w:pPr>
    <w:rPr>
      <w:rFonts w:ascii="Arial" w:eastAsia="Times New Roman" w:hAnsi="Arial" w:cs="Arial"/>
      <w:color w:val="auto"/>
      <w:kern w:val="32"/>
      <w:sz w:val="20"/>
      <w:szCs w:val="32"/>
    </w:rPr>
  </w:style>
  <w:style w:type="paragraph" w:styleId="ListParagraph">
    <w:name w:val="List Paragraph"/>
    <w:basedOn w:val="Normal"/>
    <w:uiPriority w:val="34"/>
    <w:qFormat/>
    <w:rsid w:val="000956E5"/>
    <w:pPr>
      <w:ind w:left="720" w:hanging="2520"/>
      <w:contextualSpacing/>
    </w:pPr>
  </w:style>
  <w:style w:type="character" w:customStyle="1" w:styleId="Heading1Char">
    <w:name w:val="Heading 1 Char"/>
    <w:basedOn w:val="DefaultParagraphFont"/>
    <w:link w:val="Heading1"/>
    <w:uiPriority w:val="9"/>
    <w:rsid w:val="000956E5"/>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0956E5"/>
    <w:rPr>
      <w:rFonts w:ascii="Tahoma" w:hAnsi="Tahoma" w:cs="Tahoma"/>
      <w:sz w:val="16"/>
      <w:szCs w:val="16"/>
    </w:rPr>
  </w:style>
  <w:style w:type="character" w:customStyle="1" w:styleId="BalloonTextChar">
    <w:name w:val="Balloon Text Char"/>
    <w:basedOn w:val="DefaultParagraphFont"/>
    <w:link w:val="BalloonText"/>
    <w:uiPriority w:val="99"/>
    <w:semiHidden/>
    <w:rsid w:val="000956E5"/>
    <w:rPr>
      <w:rFonts w:ascii="Tahoma" w:eastAsia="Times New Roman" w:hAnsi="Tahoma" w:cs="Tahoma"/>
      <w:sz w:val="16"/>
      <w:szCs w:val="16"/>
    </w:rPr>
  </w:style>
  <w:style w:type="paragraph" w:styleId="Header">
    <w:name w:val="header"/>
    <w:basedOn w:val="Normal"/>
    <w:link w:val="HeaderChar"/>
    <w:uiPriority w:val="99"/>
    <w:unhideWhenUsed/>
    <w:rsid w:val="004B471C"/>
    <w:pPr>
      <w:tabs>
        <w:tab w:val="center" w:pos="4680"/>
        <w:tab w:val="right" w:pos="9360"/>
      </w:tabs>
    </w:pPr>
  </w:style>
  <w:style w:type="character" w:customStyle="1" w:styleId="HeaderChar">
    <w:name w:val="Header Char"/>
    <w:basedOn w:val="DefaultParagraphFont"/>
    <w:link w:val="Header"/>
    <w:uiPriority w:val="99"/>
    <w:rsid w:val="004B471C"/>
    <w:rPr>
      <w:rFonts w:ascii="Arial" w:eastAsia="Times New Roman" w:hAnsi="Arial" w:cs="Arial"/>
      <w:sz w:val="20"/>
      <w:szCs w:val="20"/>
    </w:rPr>
  </w:style>
  <w:style w:type="paragraph" w:styleId="Footer">
    <w:name w:val="footer"/>
    <w:basedOn w:val="Normal"/>
    <w:link w:val="FooterChar"/>
    <w:uiPriority w:val="99"/>
    <w:unhideWhenUsed/>
    <w:rsid w:val="004B471C"/>
    <w:pPr>
      <w:tabs>
        <w:tab w:val="center" w:pos="4680"/>
        <w:tab w:val="right" w:pos="9360"/>
      </w:tabs>
    </w:pPr>
  </w:style>
  <w:style w:type="character" w:customStyle="1" w:styleId="FooterChar">
    <w:name w:val="Footer Char"/>
    <w:basedOn w:val="DefaultParagraphFont"/>
    <w:link w:val="Footer"/>
    <w:uiPriority w:val="99"/>
    <w:rsid w:val="004B471C"/>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956E5"/>
    <w:pPr>
      <w:spacing w:after="0" w:line="240" w:lineRule="auto"/>
    </w:pPr>
    <w:rPr>
      <w:rFonts w:ascii="Arial" w:eastAsia="Times New Roman" w:hAnsi="Arial" w:cs="Arial"/>
      <w:sz w:val="20"/>
      <w:szCs w:val="20"/>
    </w:rPr>
  </w:style>
  <w:style w:type="paragraph" w:styleId="Heading1">
    <w:name w:val="heading 1"/>
    <w:basedOn w:val="Normal"/>
    <w:next w:val="Normal"/>
    <w:link w:val="Heading1Char"/>
    <w:uiPriority w:val="9"/>
    <w:qFormat/>
    <w:rsid w:val="000956E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SNumHeading">
    <w:name w:val="PSNumHeading"/>
    <w:basedOn w:val="Heading1"/>
    <w:autoRedefine/>
    <w:qFormat/>
    <w:rsid w:val="00124835"/>
    <w:pPr>
      <w:keepNext w:val="0"/>
      <w:keepLines w:val="0"/>
      <w:numPr>
        <w:numId w:val="1"/>
      </w:numPr>
      <w:spacing w:before="240"/>
      <w:outlineLvl w:val="9"/>
    </w:pPr>
    <w:rPr>
      <w:rFonts w:ascii="Arial" w:eastAsia="Times New Roman" w:hAnsi="Arial" w:cs="Arial"/>
      <w:color w:val="auto"/>
      <w:kern w:val="32"/>
      <w:sz w:val="20"/>
      <w:szCs w:val="32"/>
    </w:rPr>
  </w:style>
  <w:style w:type="paragraph" w:styleId="ListParagraph">
    <w:name w:val="List Paragraph"/>
    <w:basedOn w:val="Normal"/>
    <w:uiPriority w:val="34"/>
    <w:qFormat/>
    <w:rsid w:val="000956E5"/>
    <w:pPr>
      <w:ind w:left="720" w:hanging="2520"/>
      <w:contextualSpacing/>
    </w:pPr>
  </w:style>
  <w:style w:type="character" w:customStyle="1" w:styleId="Heading1Char">
    <w:name w:val="Heading 1 Char"/>
    <w:basedOn w:val="DefaultParagraphFont"/>
    <w:link w:val="Heading1"/>
    <w:uiPriority w:val="9"/>
    <w:rsid w:val="000956E5"/>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0956E5"/>
    <w:rPr>
      <w:rFonts w:ascii="Tahoma" w:hAnsi="Tahoma" w:cs="Tahoma"/>
      <w:sz w:val="16"/>
      <w:szCs w:val="16"/>
    </w:rPr>
  </w:style>
  <w:style w:type="character" w:customStyle="1" w:styleId="BalloonTextChar">
    <w:name w:val="Balloon Text Char"/>
    <w:basedOn w:val="DefaultParagraphFont"/>
    <w:link w:val="BalloonText"/>
    <w:uiPriority w:val="99"/>
    <w:semiHidden/>
    <w:rsid w:val="000956E5"/>
    <w:rPr>
      <w:rFonts w:ascii="Tahoma" w:eastAsia="Times New Roman" w:hAnsi="Tahoma" w:cs="Tahoma"/>
      <w:sz w:val="16"/>
      <w:szCs w:val="16"/>
    </w:rPr>
  </w:style>
  <w:style w:type="paragraph" w:styleId="Header">
    <w:name w:val="header"/>
    <w:basedOn w:val="Normal"/>
    <w:link w:val="HeaderChar"/>
    <w:uiPriority w:val="99"/>
    <w:unhideWhenUsed/>
    <w:rsid w:val="004B471C"/>
    <w:pPr>
      <w:tabs>
        <w:tab w:val="center" w:pos="4680"/>
        <w:tab w:val="right" w:pos="9360"/>
      </w:tabs>
    </w:pPr>
  </w:style>
  <w:style w:type="character" w:customStyle="1" w:styleId="HeaderChar">
    <w:name w:val="Header Char"/>
    <w:basedOn w:val="DefaultParagraphFont"/>
    <w:link w:val="Header"/>
    <w:uiPriority w:val="99"/>
    <w:rsid w:val="004B471C"/>
    <w:rPr>
      <w:rFonts w:ascii="Arial" w:eastAsia="Times New Roman" w:hAnsi="Arial" w:cs="Arial"/>
      <w:sz w:val="20"/>
      <w:szCs w:val="20"/>
    </w:rPr>
  </w:style>
  <w:style w:type="paragraph" w:styleId="Footer">
    <w:name w:val="footer"/>
    <w:basedOn w:val="Normal"/>
    <w:link w:val="FooterChar"/>
    <w:uiPriority w:val="99"/>
    <w:unhideWhenUsed/>
    <w:rsid w:val="004B471C"/>
    <w:pPr>
      <w:tabs>
        <w:tab w:val="center" w:pos="4680"/>
        <w:tab w:val="right" w:pos="9360"/>
      </w:tabs>
    </w:pPr>
  </w:style>
  <w:style w:type="character" w:customStyle="1" w:styleId="FooterChar">
    <w:name w:val="Footer Char"/>
    <w:basedOn w:val="DefaultParagraphFont"/>
    <w:link w:val="Footer"/>
    <w:uiPriority w:val="99"/>
    <w:rsid w:val="004B471C"/>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38D62E3AAC5AA479954B192188E3BC1" ma:contentTypeVersion="17" ma:contentTypeDescription="Create a new document." ma:contentTypeScope="" ma:versionID="97653a00f206bdc33f604b70a513fb07">
  <xsd:schema xmlns:xsd="http://www.w3.org/2001/XMLSchema" xmlns:xs="http://www.w3.org/2001/XMLSchema" xmlns:p="http://schemas.microsoft.com/office/2006/metadata/properties" xmlns:ns2="b31d7be1-2bf1-4a0c-903e-3537715ce302" xmlns:ns3="d3eafe48-5e75-4bab-84f6-a5a35a105a20" xmlns:ns4="eda53aa1-44b3-4cd7-9bce-6d7e34741e47" targetNamespace="http://schemas.microsoft.com/office/2006/metadata/properties" ma:root="true" ma:fieldsID="9b6b87fd8c634a8d692d75c898aaf494" ns2:_="" ns3:_="" ns4:_="">
    <xsd:import namespace="b31d7be1-2bf1-4a0c-903e-3537715ce302"/>
    <xsd:import namespace="d3eafe48-5e75-4bab-84f6-a5a35a105a20"/>
    <xsd:import namespace="eda53aa1-44b3-4cd7-9bce-6d7e34741e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Archive"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1d7be1-2bf1-4a0c-903e-3537715ce3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Archive" ma:index="14" nillable="true" ma:displayName="Archive" ma:default="0" ma:format="Dropdown" ma:internalName="Archive">
      <xsd:simpleType>
        <xsd:restriction base="dms:Boolea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760d659-d1b8-47d0-a454-1bb206a607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eafe48-5e75-4bab-84f6-a5a35a105a2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a53aa1-44b3-4cd7-9bce-6d7e34741e4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e2891e4-6779-4a5a-9225-82d50eb2cf56}" ma:internalName="TaxCatchAll" ma:showField="CatchAllData" ma:web="eda53aa1-44b3-4cd7-9bce-6d7e34741e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rchive xmlns="b31d7be1-2bf1-4a0c-903e-3537715ce302">false</Archive>
    <TaxCatchAll xmlns="eda53aa1-44b3-4cd7-9bce-6d7e34741e47" xsi:nil="true"/>
    <lcf76f155ced4ddcb4097134ff3c332f xmlns="b31d7be1-2bf1-4a0c-903e-3537715ce302">
      <Terms xmlns="http://schemas.microsoft.com/office/infopath/2007/PartnerControls"/>
    </lcf76f155ced4ddcb4097134ff3c332f>
    <SharedWithUsers xmlns="d3eafe48-5e75-4bab-84f6-a5a35a105a20">
      <UserInfo>
        <DisplayName/>
        <AccountId xsi:nil="true"/>
        <AccountType/>
      </UserInfo>
    </SharedWithUsers>
  </documentManagement>
</p:properties>
</file>

<file path=customXml/itemProps1.xml><?xml version="1.0" encoding="utf-8"?>
<ds:datastoreItem xmlns:ds="http://schemas.openxmlformats.org/officeDocument/2006/customXml" ds:itemID="{261E683E-5493-4893-A4F7-FEFFAB11830B}">
  <ds:schemaRefs>
    <ds:schemaRef ds:uri="http://schemas.openxmlformats.org/officeDocument/2006/bibliography"/>
  </ds:schemaRefs>
</ds:datastoreItem>
</file>

<file path=customXml/itemProps2.xml><?xml version="1.0" encoding="utf-8"?>
<ds:datastoreItem xmlns:ds="http://schemas.openxmlformats.org/officeDocument/2006/customXml" ds:itemID="{57DC1106-BF20-4AA5-88C1-4CDB1999B8F4}"/>
</file>

<file path=customXml/itemProps3.xml><?xml version="1.0" encoding="utf-8"?>
<ds:datastoreItem xmlns:ds="http://schemas.openxmlformats.org/officeDocument/2006/customXml" ds:itemID="{BDF9E040-AC08-48A8-80F9-A4EBA0285C58}"/>
</file>

<file path=customXml/itemProps4.xml><?xml version="1.0" encoding="utf-8"?>
<ds:datastoreItem xmlns:ds="http://schemas.openxmlformats.org/officeDocument/2006/customXml" ds:itemID="{97C2EB21-7BCF-4F0C-87D1-9201615EB383}"/>
</file>

<file path=docProps/app.xml><?xml version="1.0" encoding="utf-8"?>
<Properties xmlns="http://schemas.openxmlformats.org/officeDocument/2006/extended-properties" xmlns:vt="http://schemas.openxmlformats.org/officeDocument/2006/docPropsVTypes">
  <Template>Normal</Template>
  <TotalTime>542</TotalTime>
  <Pages>1</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State of Kansas</Company>
  <LinksUpToDate>false</LinksUpToDate>
  <CharactersWithSpaces>2145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Herman</dc:creator>
  <cp:lastModifiedBy>Todd Herman</cp:lastModifiedBy>
  <cp:revision>13</cp:revision>
  <dcterms:created xsi:type="dcterms:W3CDTF">2017-04-12T14:02:00Z</dcterms:created>
  <dcterms:modified xsi:type="dcterms:W3CDTF">2017-04-24T20:49:00Z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0x010100938D62E3AAC5AA479954B192188E3BC1</vt:lpwstr>
  </property>
  <property fmtid="{D5CDD505-2E9C-101B-9397-08002B2CF9AE}" pid="3" name="Order">
    <vt:r8>30031200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MediaServiceImageTags">
    <vt:lpwstr/>
  </property>
</Properties>
</file>