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0CDBB" w14:textId="77777777" w:rsidR="00E8284C" w:rsidRDefault="00E8284C" w:rsidP="0035266F">
      <w:pPr>
        <w:tabs>
          <w:tab w:val="left" w:pos="2700"/>
        </w:tabs>
        <w:spacing w:after="0"/>
        <w:contextualSpacing/>
        <w:rPr>
          <w:b/>
          <w:bCs/>
          <w:caps/>
          <w:sz w:val="24"/>
          <w:szCs w:val="24"/>
        </w:rPr>
      </w:pPr>
    </w:p>
    <w:p w14:paraId="2282E1DF" w14:textId="54E8F347" w:rsidR="000774D7" w:rsidRPr="00C82DB1" w:rsidRDefault="00AD41F6" w:rsidP="00E142FC">
      <w:pPr>
        <w:tabs>
          <w:tab w:val="left" w:pos="2700"/>
        </w:tabs>
        <w:spacing w:after="0"/>
        <w:contextualSpacing/>
        <w:jc w:val="center"/>
        <w:rPr>
          <w:b/>
          <w:bCs/>
          <w:caps/>
          <w:sz w:val="24"/>
          <w:szCs w:val="24"/>
        </w:rPr>
      </w:pPr>
      <w:r w:rsidRPr="00C82DB1">
        <w:rPr>
          <w:b/>
          <w:bCs/>
          <w:caps/>
          <w:sz w:val="24"/>
          <w:szCs w:val="24"/>
        </w:rPr>
        <w:t>State of Idaho Contract Terms and Conditions</w:t>
      </w:r>
    </w:p>
    <w:p w14:paraId="6C809F4D" w14:textId="77777777" w:rsidR="00DE43F0" w:rsidRPr="004D09B7" w:rsidRDefault="00DE43F0" w:rsidP="00BC0520">
      <w:pPr>
        <w:spacing w:after="0"/>
        <w:contextualSpacing/>
        <w:jc w:val="both"/>
        <w:rPr>
          <w:b/>
          <w:bCs/>
          <w:caps/>
        </w:rPr>
      </w:pPr>
    </w:p>
    <w:p w14:paraId="78144ABC" w14:textId="4BEB4C88" w:rsidR="009C1C5C" w:rsidRPr="00621551" w:rsidRDefault="00AD41F6" w:rsidP="00BC0520">
      <w:pPr>
        <w:spacing w:after="0"/>
        <w:contextualSpacing/>
        <w:jc w:val="both"/>
        <w:rPr>
          <w:b/>
          <w:bCs/>
          <w:caps/>
          <w:u w:val="single"/>
        </w:rPr>
      </w:pPr>
      <w:r w:rsidRPr="00621551">
        <w:rPr>
          <w:b/>
          <w:bCs/>
          <w:caps/>
          <w:u w:val="single"/>
        </w:rPr>
        <w:t xml:space="preserve">Article </w:t>
      </w:r>
      <w:r w:rsidR="00C20C45" w:rsidRPr="00621551">
        <w:rPr>
          <w:b/>
          <w:bCs/>
          <w:caps/>
          <w:u w:val="single"/>
        </w:rPr>
        <w:t>1</w:t>
      </w:r>
      <w:r w:rsidRPr="00621551">
        <w:rPr>
          <w:b/>
          <w:bCs/>
          <w:caps/>
          <w:u w:val="single"/>
        </w:rPr>
        <w:t xml:space="preserve"> – General Terms and Conditions</w:t>
      </w:r>
    </w:p>
    <w:p w14:paraId="6AA4CA7A" w14:textId="24B46BF9" w:rsidR="00AD41F6" w:rsidRPr="00C20C45" w:rsidRDefault="00AD41F6" w:rsidP="00BC0520">
      <w:pPr>
        <w:pStyle w:val="ListParagraph"/>
        <w:numPr>
          <w:ilvl w:val="1"/>
          <w:numId w:val="8"/>
        </w:numPr>
        <w:spacing w:after="0"/>
        <w:ind w:left="0" w:firstLine="0"/>
        <w:jc w:val="both"/>
        <w:rPr>
          <w:b/>
          <w:bCs/>
          <w:caps/>
        </w:rPr>
      </w:pPr>
      <w:r w:rsidRPr="00377AEF">
        <w:rPr>
          <w:b/>
          <w:bCs/>
        </w:rPr>
        <w:t>Definitions</w:t>
      </w:r>
      <w:r w:rsidR="00F5157E" w:rsidRPr="00377AEF">
        <w:rPr>
          <w:b/>
          <w:bCs/>
        </w:rPr>
        <w:t>.</w:t>
      </w:r>
      <w:r w:rsidR="00F5157E" w:rsidRPr="004D09B7">
        <w:t xml:space="preserve">  Except as defined otherwise in this Contract, the following terms shall have the following meanings, whether capitalized or not, unless the context requires</w:t>
      </w:r>
      <w:r w:rsidR="00642A4F" w:rsidRPr="004D09B7">
        <w:t xml:space="preserve"> otherwise.  Terms not defined within this Contract shall have the meanings defined in Idaho Code section 67-9203 and in IDAPA 38, title </w:t>
      </w:r>
      <w:r w:rsidR="00DA0EFE" w:rsidRPr="004D09B7">
        <w:t>05, chapter 01, Rules of the Division of Purchasing.</w:t>
      </w:r>
    </w:p>
    <w:p w14:paraId="2F040690" w14:textId="12F8CBC5" w:rsidR="00DA0EFE" w:rsidRPr="004D09B7" w:rsidRDefault="00C70808" w:rsidP="00BC0520">
      <w:pPr>
        <w:pStyle w:val="ListParagraph"/>
        <w:numPr>
          <w:ilvl w:val="2"/>
          <w:numId w:val="8"/>
        </w:numPr>
        <w:spacing w:after="0"/>
        <w:ind w:left="1080" w:hanging="900"/>
        <w:jc w:val="both"/>
      </w:pPr>
      <w:r w:rsidRPr="004D09B7">
        <w:t>“Agency” means the board, commission, department, agency, or office of the State receiving the Property provided by the Contractor pursuant to this Contract.</w:t>
      </w:r>
    </w:p>
    <w:p w14:paraId="43832EFA" w14:textId="5E1E86B8" w:rsidR="00332465" w:rsidRPr="004D09B7" w:rsidRDefault="0006159F" w:rsidP="00BC0520">
      <w:pPr>
        <w:pStyle w:val="ListParagraph"/>
        <w:numPr>
          <w:ilvl w:val="2"/>
          <w:numId w:val="8"/>
        </w:numPr>
        <w:spacing w:after="0"/>
        <w:ind w:left="1080" w:hanging="900"/>
        <w:jc w:val="both"/>
      </w:pPr>
      <w:r>
        <w:t>RESERVED</w:t>
      </w:r>
    </w:p>
    <w:p w14:paraId="241D479A" w14:textId="1C7358A7" w:rsidR="00332465" w:rsidRPr="004D09B7" w:rsidRDefault="00450E49" w:rsidP="00BC0520">
      <w:pPr>
        <w:pStyle w:val="ListParagraph"/>
        <w:numPr>
          <w:ilvl w:val="2"/>
          <w:numId w:val="1"/>
        </w:numPr>
        <w:spacing w:after="0"/>
        <w:ind w:left="1080" w:hanging="900"/>
        <w:jc w:val="both"/>
      </w:pPr>
      <w:r>
        <w:t>RESERVED</w:t>
      </w:r>
    </w:p>
    <w:p w14:paraId="28A961D5" w14:textId="38A80E8C" w:rsidR="00F678A3" w:rsidRDefault="00F678A3" w:rsidP="00BC0520">
      <w:pPr>
        <w:pStyle w:val="ListParagraph"/>
        <w:numPr>
          <w:ilvl w:val="2"/>
          <w:numId w:val="1"/>
        </w:numPr>
        <w:spacing w:after="0"/>
        <w:ind w:left="1080" w:hanging="900"/>
        <w:jc w:val="both"/>
      </w:pPr>
      <w:r>
        <w:t xml:space="preserve">“Data Breach” means </w:t>
      </w:r>
      <w:r w:rsidR="00E63E7C">
        <w:t xml:space="preserve">any unauthorized access to or acquisition of Non-Public State Data following a Security Incident </w:t>
      </w:r>
      <w:r w:rsidR="00346C0C">
        <w:t xml:space="preserve">that compromises the security, confidentiality, or integrity of the Non-Public State Data, or </w:t>
      </w:r>
      <w:r w:rsidR="000D375B">
        <w:t>the ability of the State to access the Non-Public State Data.</w:t>
      </w:r>
    </w:p>
    <w:p w14:paraId="7D189C5A" w14:textId="1335A7B8" w:rsidR="000D375B" w:rsidRDefault="001B604E" w:rsidP="00BC0520">
      <w:pPr>
        <w:pStyle w:val="ListParagraph"/>
        <w:numPr>
          <w:ilvl w:val="2"/>
          <w:numId w:val="1"/>
        </w:numPr>
        <w:spacing w:after="0"/>
        <w:ind w:left="1080" w:hanging="900"/>
        <w:jc w:val="both"/>
      </w:pPr>
      <w:r>
        <w:t>“</w:t>
      </w:r>
      <w:r w:rsidR="000D375B">
        <w:t>Non-Public State Data</w:t>
      </w:r>
      <w:r>
        <w:t xml:space="preserve">” means State Data that is not subject to distribution to the public as public information.  It is deemed to be sensitive and confidential </w:t>
      </w:r>
      <w:r w:rsidR="00FA41EA">
        <w:t>by the State because it contains information that is exempt by statute, ordinance or administrative rule from access</w:t>
      </w:r>
      <w:r w:rsidR="00EA5627">
        <w:t xml:space="preserve"> by the general public as public information.  Non-Public State Data includes, but is not limited to, Personal State Data.  </w:t>
      </w:r>
    </w:p>
    <w:p w14:paraId="46C87310" w14:textId="3D2DEBDA" w:rsidR="00072530" w:rsidRDefault="00072530" w:rsidP="00BC0520">
      <w:pPr>
        <w:pStyle w:val="ListParagraph"/>
        <w:numPr>
          <w:ilvl w:val="2"/>
          <w:numId w:val="1"/>
        </w:numPr>
        <w:spacing w:after="0"/>
        <w:ind w:left="1080" w:hanging="900"/>
        <w:jc w:val="both"/>
      </w:pPr>
      <w:r>
        <w:t>“Personal State Data” means State Data</w:t>
      </w:r>
      <w:r w:rsidR="00416E22">
        <w:t>, which</w:t>
      </w:r>
      <w:r>
        <w:t xml:space="preserve"> alone or in combination with other data</w:t>
      </w:r>
      <w:r w:rsidR="00416E22">
        <w:t>,</w:t>
      </w:r>
      <w:r>
        <w:t xml:space="preserve"> includes information relating to an individual that identifies the individual by name</w:t>
      </w:r>
      <w:r w:rsidR="001A587F">
        <w:t>, identifying number, mark</w:t>
      </w:r>
      <w:r w:rsidR="00416E22">
        <w:t>,</w:t>
      </w:r>
      <w:r w:rsidR="004C3986">
        <w:t xml:space="preserve"> or description that can be readily associated with a particular individual </w:t>
      </w:r>
      <w:r w:rsidR="002D011A">
        <w:t xml:space="preserve">and which is not a public record.  Personal State Data includes but is not </w:t>
      </w:r>
      <w:r w:rsidR="009C7407">
        <w:t>limited to the following personally identifiable information (PII): government-issued identification numbers</w:t>
      </w:r>
      <w:r w:rsidR="00235D8C">
        <w:t xml:space="preserve"> (e.g., Social Security, driver’s license, passport)</w:t>
      </w:r>
      <w:r w:rsidR="00F111DB">
        <w:t>; financial account information, including account number, credit or debit card numbers; Protected Health Information</w:t>
      </w:r>
      <w:r w:rsidR="009F00BA">
        <w:t xml:space="preserve"> (PHI) relating to a person; or education records covered by the Family Educational Rights and Privacy Act (FERPA), as amended, 20 U.S.C. 1232g, records described at 20 U.S.C. 1232g(a)(4)(B)(</w:t>
      </w:r>
      <w:r w:rsidR="006D007D">
        <w:t>iv).</w:t>
      </w:r>
    </w:p>
    <w:p w14:paraId="0D815348" w14:textId="25BDE323" w:rsidR="006A66C9" w:rsidRPr="004D09B7" w:rsidRDefault="006A66C9" w:rsidP="00BC0520">
      <w:pPr>
        <w:pStyle w:val="ListParagraph"/>
        <w:numPr>
          <w:ilvl w:val="2"/>
          <w:numId w:val="1"/>
        </w:numPr>
        <w:spacing w:after="0"/>
        <w:ind w:left="1080" w:hanging="900"/>
        <w:jc w:val="both"/>
      </w:pPr>
      <w:r w:rsidRPr="004D09B7">
        <w:t>“Property” means goods, services, parts, supplies</w:t>
      </w:r>
      <w:r w:rsidR="00416E22">
        <w:t>,</w:t>
      </w:r>
      <w:r w:rsidRPr="004D09B7">
        <w:t xml:space="preserve"> and equipment, both tangible and intangible, including but not limited to, designs, plans, programs, </w:t>
      </w:r>
      <w:r w:rsidR="0034582F" w:rsidRPr="004D09B7">
        <w:t>systems, techniques, and any rights or interests in such property.</w:t>
      </w:r>
    </w:p>
    <w:p w14:paraId="0443EFD6" w14:textId="657B6605" w:rsidR="006D007D" w:rsidRDefault="006D007D" w:rsidP="00BC0520">
      <w:pPr>
        <w:pStyle w:val="ListParagraph"/>
        <w:numPr>
          <w:ilvl w:val="2"/>
          <w:numId w:val="1"/>
        </w:numPr>
        <w:spacing w:after="0"/>
        <w:ind w:left="1080" w:hanging="900"/>
        <w:jc w:val="both"/>
      </w:pPr>
      <w:r>
        <w:t xml:space="preserve">“Protected Health Information (PHI)” means </w:t>
      </w:r>
      <w:r w:rsidR="003A18B4">
        <w:t>individually identifiable health information held or transmitted by electronic media, maintained in electronic media, or transmitted or maintained in any other form or medium.  PHI also includes but may not be limited to information that is a subset</w:t>
      </w:r>
      <w:r w:rsidR="00005479">
        <w:t xml:space="preserve"> of health information, including demographic information collected from an individual, and </w:t>
      </w:r>
      <w:r w:rsidR="006458B7">
        <w:t xml:space="preserve">1) is created or received by a health care provider, health plan, </w:t>
      </w:r>
      <w:r w:rsidR="0093202B">
        <w:t>employer</w:t>
      </w:r>
      <w:r w:rsidR="00E87250">
        <w:t>, or health care clearinghouse; and 2) relates to the past, present, or future physical or mental health or condition of an individual</w:t>
      </w:r>
      <w:r w:rsidR="00194ED2">
        <w:t xml:space="preserve">; the provision of health care to an individual; and a) that identifies the individual; or b) with respect to which there is a reasonable basis to believe the information can be used to identify the individual.  </w:t>
      </w:r>
    </w:p>
    <w:p w14:paraId="5111DB81" w14:textId="37AE0D56" w:rsidR="003657A4" w:rsidRDefault="003657A4" w:rsidP="00BC0520">
      <w:pPr>
        <w:pStyle w:val="ListParagraph"/>
        <w:numPr>
          <w:ilvl w:val="2"/>
          <w:numId w:val="1"/>
        </w:numPr>
        <w:spacing w:after="0"/>
        <w:ind w:left="1080" w:hanging="900"/>
        <w:jc w:val="both"/>
      </w:pPr>
      <w:r>
        <w:t xml:space="preserve">“Purchasing Administrator” means the administrator of the Department of Administration, Division of Purchasing.  </w:t>
      </w:r>
    </w:p>
    <w:p w14:paraId="7269B847" w14:textId="3CB6FBBD" w:rsidR="0034582F" w:rsidRDefault="0034582F" w:rsidP="00BC0520">
      <w:pPr>
        <w:pStyle w:val="ListParagraph"/>
        <w:numPr>
          <w:ilvl w:val="2"/>
          <w:numId w:val="1"/>
        </w:numPr>
        <w:spacing w:after="0"/>
        <w:ind w:left="1080" w:hanging="900"/>
        <w:jc w:val="both"/>
      </w:pPr>
      <w:r w:rsidRPr="004D09B7">
        <w:lastRenderedPageBreak/>
        <w:t xml:space="preserve">“Purchasing Authority” means the </w:t>
      </w:r>
      <w:r w:rsidR="000264B2" w:rsidRPr="004D09B7">
        <w:t>state entity authorized to enter into th</w:t>
      </w:r>
      <w:r w:rsidR="0000654A">
        <w:t>is</w:t>
      </w:r>
      <w:r w:rsidR="000264B2" w:rsidRPr="004D09B7">
        <w:t xml:space="preserve"> </w:t>
      </w:r>
      <w:r w:rsidR="003657A4">
        <w:t>C</w:t>
      </w:r>
      <w:r w:rsidR="000264B2" w:rsidRPr="004D09B7">
        <w:t xml:space="preserve">ontract, which shall be either the Department of Administration, </w:t>
      </w:r>
      <w:r w:rsidR="00A1707B" w:rsidRPr="004D09B7">
        <w:t>Division of Purchasing, or the Agency.</w:t>
      </w:r>
    </w:p>
    <w:p w14:paraId="03447DD1" w14:textId="273EDEF2" w:rsidR="00275A64" w:rsidRDefault="00275A64" w:rsidP="00BC0520">
      <w:pPr>
        <w:pStyle w:val="ListParagraph"/>
        <w:numPr>
          <w:ilvl w:val="2"/>
          <w:numId w:val="1"/>
        </w:numPr>
        <w:spacing w:after="0"/>
        <w:ind w:left="1080" w:hanging="900"/>
        <w:jc w:val="both"/>
      </w:pPr>
      <w:r>
        <w:t xml:space="preserve">“Security Incident” means the unauthorized access to </w:t>
      </w:r>
      <w:r w:rsidR="00662937">
        <w:t xml:space="preserve">the </w:t>
      </w:r>
      <w:r w:rsidR="002015DB">
        <w:t xml:space="preserve">Contractor’s network that the Contractor or the State believes could reasonably result in the use, disclosure, or theft of the State’s Non-Public </w:t>
      </w:r>
      <w:r w:rsidR="00F96345">
        <w:t xml:space="preserve">State Data within the possession or control of </w:t>
      </w:r>
      <w:r w:rsidR="00662937">
        <w:t xml:space="preserve">the </w:t>
      </w:r>
      <w:r w:rsidR="00F96345">
        <w:t xml:space="preserve">Contractor.  A Security Incident also includes a security breach to </w:t>
      </w:r>
      <w:r w:rsidR="00662937">
        <w:t xml:space="preserve">the </w:t>
      </w:r>
      <w:r w:rsidR="00F96345">
        <w:t>Contractor’s system</w:t>
      </w:r>
      <w:r w:rsidR="007D5ADA">
        <w:t xml:space="preserve">, </w:t>
      </w:r>
      <w:r w:rsidR="001A20AE">
        <w:t>regardless of</w:t>
      </w:r>
      <w:r w:rsidR="007D5ADA">
        <w:t xml:space="preserve"> if</w:t>
      </w:r>
      <w:r w:rsidR="00662937">
        <w:t xml:space="preserve"> the</w:t>
      </w:r>
      <w:r w:rsidR="007D5ADA">
        <w:t xml:space="preserve"> Contractor is aware of unauthorized access to the State’s Non-Public State Data.  A Security Incident may or may not turn into a Data Breac</w:t>
      </w:r>
      <w:r w:rsidR="001A20AE">
        <w:t>h</w:t>
      </w:r>
      <w:r w:rsidR="007D5ADA">
        <w:t>.</w:t>
      </w:r>
    </w:p>
    <w:p w14:paraId="784573A6" w14:textId="381FCCEE" w:rsidR="001A20AE" w:rsidRPr="004D09B7" w:rsidRDefault="001A20AE" w:rsidP="00BC0520">
      <w:pPr>
        <w:pStyle w:val="ListParagraph"/>
        <w:numPr>
          <w:ilvl w:val="2"/>
          <w:numId w:val="1"/>
        </w:numPr>
        <w:spacing w:after="0"/>
        <w:ind w:left="1080" w:hanging="900"/>
        <w:jc w:val="both"/>
      </w:pPr>
      <w:r>
        <w:t>“Software” means</w:t>
      </w:r>
      <w:r w:rsidR="002B5283">
        <w:t xml:space="preserve"> a series of instructions or statements in a form acceptable to a machine that processes data and is designed to cause the machine to execute an operation or operations.  Software includes, but is not limited to operating systems, assemblers, compilers, interpreters, data mana</w:t>
      </w:r>
      <w:r w:rsidR="0052317A">
        <w:t xml:space="preserve">gement systems, utility programs, and Automatic Data </w:t>
      </w:r>
      <w:r w:rsidR="003D627A">
        <w:t xml:space="preserve">Processing Equipment Maintenance/Diagnostics programs.  </w:t>
      </w:r>
    </w:p>
    <w:p w14:paraId="24435A97" w14:textId="22A9D9C5" w:rsidR="00A1707B" w:rsidRDefault="006F0359" w:rsidP="00BC0520">
      <w:pPr>
        <w:pStyle w:val="ListParagraph"/>
        <w:numPr>
          <w:ilvl w:val="2"/>
          <w:numId w:val="1"/>
        </w:numPr>
        <w:spacing w:after="0"/>
        <w:ind w:left="1080" w:hanging="900"/>
        <w:jc w:val="both"/>
      </w:pPr>
      <w:r w:rsidRPr="004D09B7">
        <w:t xml:space="preserve">“State” means the state of Idaho including each board, commission, department, agency, or office of the state of Idaho, unless the context means one or more other states of the United States.  </w:t>
      </w:r>
    </w:p>
    <w:p w14:paraId="7CA182AD" w14:textId="16ED3404" w:rsidR="00B97FF3" w:rsidRPr="004D09B7" w:rsidRDefault="00B97FF3" w:rsidP="00BC0520">
      <w:pPr>
        <w:pStyle w:val="ListParagraph"/>
        <w:numPr>
          <w:ilvl w:val="2"/>
          <w:numId w:val="1"/>
        </w:numPr>
        <w:spacing w:after="0"/>
        <w:ind w:left="1080" w:hanging="900"/>
        <w:jc w:val="both"/>
      </w:pPr>
      <w:r>
        <w:t>“State Data” means all information and data developed, documented, derived, stored, installed, or furnished by the State under th</w:t>
      </w:r>
      <w:r w:rsidR="003C59B6">
        <w:t>is</w:t>
      </w:r>
      <w:r>
        <w:t xml:space="preserve"> Contract, including all data related to records owned by the state of Idaho.</w:t>
      </w:r>
    </w:p>
    <w:p w14:paraId="46791379" w14:textId="13B375DF" w:rsidR="006F0359" w:rsidRPr="004D09B7" w:rsidRDefault="00416B34" w:rsidP="00BC0520">
      <w:pPr>
        <w:pStyle w:val="ListParagraph"/>
        <w:numPr>
          <w:ilvl w:val="2"/>
          <w:numId w:val="1"/>
        </w:numPr>
        <w:spacing w:after="0"/>
        <w:ind w:left="1080" w:hanging="900"/>
        <w:jc w:val="both"/>
      </w:pPr>
      <w:r w:rsidRPr="004D09B7">
        <w:t xml:space="preserve">“Solicitation” means </w:t>
      </w:r>
      <w:r w:rsidR="00D60CF8">
        <w:t>an</w:t>
      </w:r>
      <w:r w:rsidRPr="004D09B7">
        <w:t xml:space="preserve"> invitation to bid (ITB), request for quotes (RFQ), or request for proposals (RFP)</w:t>
      </w:r>
      <w:r w:rsidR="002D3609" w:rsidRPr="004D09B7">
        <w:t xml:space="preserve"> issued by the State for the purpose of soliciting bids, proposals, or quotes resulting in th</w:t>
      </w:r>
      <w:r w:rsidR="003C59B6">
        <w:t>is</w:t>
      </w:r>
      <w:r w:rsidR="002D3609" w:rsidRPr="004D09B7">
        <w:t xml:space="preserve"> Contract.  </w:t>
      </w:r>
    </w:p>
    <w:p w14:paraId="54CB13B6" w14:textId="77777777" w:rsidR="00370BD3" w:rsidRPr="004D09B7" w:rsidRDefault="00370BD3" w:rsidP="00BC0520">
      <w:pPr>
        <w:pStyle w:val="ListParagraph"/>
        <w:spacing w:after="0"/>
        <w:ind w:left="792"/>
        <w:jc w:val="both"/>
      </w:pPr>
    </w:p>
    <w:p w14:paraId="7CB2FB49" w14:textId="1A071705" w:rsidR="00AD41F6" w:rsidRPr="00621551" w:rsidRDefault="00AD41F6" w:rsidP="00BC0520">
      <w:pPr>
        <w:pStyle w:val="ListParagraph"/>
        <w:numPr>
          <w:ilvl w:val="1"/>
          <w:numId w:val="1"/>
        </w:numPr>
        <w:spacing w:after="0"/>
        <w:ind w:left="0" w:firstLine="0"/>
        <w:jc w:val="both"/>
        <w:rPr>
          <w:b/>
          <w:bCs/>
        </w:rPr>
      </w:pPr>
      <w:r w:rsidRPr="00621551">
        <w:rPr>
          <w:b/>
          <w:bCs/>
        </w:rPr>
        <w:t xml:space="preserve">Term </w:t>
      </w:r>
    </w:p>
    <w:p w14:paraId="401410B7" w14:textId="3D1BDA9B" w:rsidR="009E6A4A" w:rsidRPr="004D09B7" w:rsidRDefault="009E6A4A" w:rsidP="00BC0520">
      <w:pPr>
        <w:pStyle w:val="ListParagraph"/>
        <w:numPr>
          <w:ilvl w:val="2"/>
          <w:numId w:val="1"/>
        </w:numPr>
        <w:spacing w:after="0"/>
        <w:ind w:left="1080" w:hanging="900"/>
        <w:jc w:val="both"/>
      </w:pPr>
      <w:r w:rsidRPr="00621551">
        <w:rPr>
          <w:u w:val="single"/>
        </w:rPr>
        <w:t>Initial Term.</w:t>
      </w:r>
      <w:r w:rsidRPr="004D09B7">
        <w:t xml:space="preserve">  The initial term of th</w:t>
      </w:r>
      <w:r w:rsidR="003C59B6">
        <w:t>is</w:t>
      </w:r>
      <w:r w:rsidRPr="004D09B7">
        <w:t xml:space="preserve"> Contract shall </w:t>
      </w:r>
      <w:r w:rsidR="00B33882" w:rsidRPr="004D09B7">
        <w:t xml:space="preserve">commence on the </w:t>
      </w:r>
      <w:r w:rsidR="0043729D">
        <w:t>Effective</w:t>
      </w:r>
      <w:r w:rsidR="00B33882" w:rsidRPr="004D09B7">
        <w:t xml:space="preserve"> </w:t>
      </w:r>
      <w:r w:rsidR="00F80E8B" w:rsidRPr="004D09B7">
        <w:t xml:space="preserve">Date and expire on the </w:t>
      </w:r>
      <w:r w:rsidR="00C64188">
        <w:t>Service End</w:t>
      </w:r>
      <w:r w:rsidR="00F80E8B" w:rsidRPr="004D09B7">
        <w:t xml:space="preserve"> Date identified in this Contract.  </w:t>
      </w:r>
    </w:p>
    <w:p w14:paraId="67CE1719" w14:textId="62473EA2" w:rsidR="005660E6" w:rsidRPr="004D09B7" w:rsidRDefault="005660E6" w:rsidP="005660E6">
      <w:pPr>
        <w:pStyle w:val="ListParagraph"/>
        <w:numPr>
          <w:ilvl w:val="2"/>
          <w:numId w:val="1"/>
        </w:numPr>
        <w:spacing w:after="0"/>
        <w:ind w:left="1080" w:hanging="900"/>
        <w:jc w:val="both"/>
      </w:pPr>
      <w:r w:rsidRPr="00621551">
        <w:rPr>
          <w:u w:val="single"/>
        </w:rPr>
        <w:t>Renewal Options.</w:t>
      </w:r>
      <w:r w:rsidRPr="004D09B7">
        <w:t xml:space="preserve">  Upon mutual, written agreement by the parties, th</w:t>
      </w:r>
      <w:r w:rsidR="003C59B6">
        <w:t>is</w:t>
      </w:r>
      <w:r w:rsidRPr="004D09B7">
        <w:t xml:space="preserve"> Contract may be extended under the same terms and conditions for the time interval equal to the initial term, or for such period of time as agreed to by the parties. </w:t>
      </w:r>
      <w:r>
        <w:t>Th</w:t>
      </w:r>
      <w:r w:rsidR="003C59B6">
        <w:t>is</w:t>
      </w:r>
      <w:r>
        <w:t xml:space="preserve"> Contract is not anticipated to exceed five (5) years including all renewals.</w:t>
      </w:r>
    </w:p>
    <w:p w14:paraId="52814AD8" w14:textId="0DC00131" w:rsidR="00150AF5" w:rsidRPr="004D09B7" w:rsidRDefault="003A58FA" w:rsidP="00BC0520">
      <w:pPr>
        <w:pStyle w:val="ListParagraph"/>
        <w:spacing w:after="0"/>
        <w:ind w:left="792"/>
        <w:jc w:val="both"/>
      </w:pPr>
      <w:r w:rsidRPr="004D09B7">
        <w:t xml:space="preserve"> </w:t>
      </w:r>
    </w:p>
    <w:p w14:paraId="2E617CC0" w14:textId="7DD13E69" w:rsidR="00AD41F6" w:rsidRPr="00621551" w:rsidRDefault="003009DC" w:rsidP="00BC0520">
      <w:pPr>
        <w:pStyle w:val="ListParagraph"/>
        <w:numPr>
          <w:ilvl w:val="1"/>
          <w:numId w:val="1"/>
        </w:numPr>
        <w:spacing w:after="0"/>
        <w:ind w:left="0" w:firstLine="0"/>
        <w:jc w:val="both"/>
        <w:rPr>
          <w:b/>
          <w:bCs/>
        </w:rPr>
      </w:pPr>
      <w:r>
        <w:rPr>
          <w:b/>
          <w:bCs/>
        </w:rPr>
        <w:t>Price</w:t>
      </w:r>
    </w:p>
    <w:p w14:paraId="70655510" w14:textId="5E3EC919" w:rsidR="00234C10" w:rsidRPr="004D09B7" w:rsidRDefault="00234C10" w:rsidP="00234C10">
      <w:pPr>
        <w:pStyle w:val="ListParagraph"/>
        <w:numPr>
          <w:ilvl w:val="2"/>
          <w:numId w:val="1"/>
        </w:numPr>
        <w:spacing w:after="0"/>
        <w:ind w:left="1080" w:hanging="900"/>
        <w:jc w:val="both"/>
      </w:pPr>
      <w:r w:rsidRPr="00621551">
        <w:rPr>
          <w:u w:val="single"/>
        </w:rPr>
        <w:t>Price.</w:t>
      </w:r>
      <w:r w:rsidRPr="004D09B7">
        <w:t xml:space="preserve"> The pricing for th</w:t>
      </w:r>
      <w:r w:rsidR="003C59B6">
        <w:t>is</w:t>
      </w:r>
      <w:r w:rsidRPr="004D09B7">
        <w:t xml:space="preserve"> Contract is included in </w:t>
      </w:r>
      <w:r w:rsidRPr="004D09B7">
        <w:rPr>
          <w:b/>
          <w:bCs/>
        </w:rPr>
        <w:t xml:space="preserve">Appendix </w:t>
      </w:r>
      <w:r>
        <w:rPr>
          <w:b/>
          <w:bCs/>
        </w:rPr>
        <w:t>B</w:t>
      </w:r>
      <w:r w:rsidRPr="004D09B7">
        <w:t xml:space="preserve">.  </w:t>
      </w:r>
    </w:p>
    <w:p w14:paraId="13854600" w14:textId="7C1E0187" w:rsidR="007D2603" w:rsidRPr="004D09B7" w:rsidRDefault="00234C10" w:rsidP="00234C10">
      <w:pPr>
        <w:pStyle w:val="ListParagraph"/>
        <w:numPr>
          <w:ilvl w:val="2"/>
          <w:numId w:val="1"/>
        </w:numPr>
        <w:spacing w:after="0"/>
        <w:ind w:left="1080" w:hanging="900"/>
        <w:jc w:val="both"/>
      </w:pPr>
      <w:r w:rsidRPr="00621551">
        <w:rPr>
          <w:u w:val="single"/>
        </w:rPr>
        <w:t>Price Increases.</w:t>
      </w:r>
      <w:r w:rsidRPr="004D09B7">
        <w:t xml:space="preserve"> </w:t>
      </w:r>
      <w:r w:rsidR="00BE7978">
        <w:t>Prices</w:t>
      </w:r>
      <w:r w:rsidRPr="004D09B7">
        <w:t xml:space="preserve"> </w:t>
      </w:r>
      <w:r w:rsidR="00BE7978" w:rsidRPr="003F332F">
        <w:t xml:space="preserve">must remain firm for the first one (1) year term of </w:t>
      </w:r>
      <w:r w:rsidR="00BE7978">
        <w:t>this Contract</w:t>
      </w:r>
      <w:r w:rsidR="00BE7978" w:rsidRPr="003F332F">
        <w:t xml:space="preserve">.  Thereafter </w:t>
      </w:r>
      <w:r w:rsidR="00BE7978">
        <w:t>the Contractor</w:t>
      </w:r>
      <w:r w:rsidR="00BE7978" w:rsidRPr="003F332F">
        <w:t xml:space="preserve"> may</w:t>
      </w:r>
      <w:r w:rsidR="00BE7978">
        <w:t xml:space="preserve"> request</w:t>
      </w:r>
      <w:r w:rsidR="00BE7978" w:rsidRPr="003F332F">
        <w:t xml:space="preserve"> adjust</w:t>
      </w:r>
      <w:r w:rsidR="00BE7978">
        <w:t>ments to prices</w:t>
      </w:r>
      <w:r w:rsidR="00BE7978" w:rsidRPr="003F332F">
        <w:t xml:space="preserve"> no more frequently than annually.  Each time that </w:t>
      </w:r>
      <w:r w:rsidR="00BE7978">
        <w:t>the Contractor</w:t>
      </w:r>
      <w:r w:rsidR="00BE7978" w:rsidRPr="003F332F">
        <w:t xml:space="preserve"> wishes to adjust </w:t>
      </w:r>
      <w:r w:rsidR="00BE7978">
        <w:t>prices</w:t>
      </w:r>
      <w:r w:rsidR="00BE7978" w:rsidRPr="003F332F">
        <w:t xml:space="preserve">, </w:t>
      </w:r>
      <w:r w:rsidR="00BE7978">
        <w:t>the Contractor</w:t>
      </w:r>
      <w:r w:rsidR="00BE7978" w:rsidRPr="003F332F">
        <w:t xml:space="preserve"> must submit a written request to the </w:t>
      </w:r>
      <w:r w:rsidR="00BE7978">
        <w:t>Purchasing Activity</w:t>
      </w:r>
      <w:r w:rsidR="00BE7978" w:rsidRPr="003F332F">
        <w:t xml:space="preserve"> no later than sixty (60) calendar days prior to the desired date for implementing the ad</w:t>
      </w:r>
      <w:bookmarkStart w:id="0" w:name="_GoBack"/>
      <w:bookmarkEnd w:id="0"/>
      <w:r w:rsidR="00BE7978" w:rsidRPr="003F332F">
        <w:t xml:space="preserve">justed </w:t>
      </w:r>
      <w:r w:rsidR="00BE7978">
        <w:t>prices</w:t>
      </w:r>
      <w:r w:rsidR="00BE7978" w:rsidRPr="003F332F">
        <w:t xml:space="preserve">.  </w:t>
      </w:r>
      <w:r w:rsidR="00BE7978">
        <w:t>The Purchasing Activity</w:t>
      </w:r>
      <w:r w:rsidR="00BE7978" w:rsidRPr="003F332F">
        <w:t xml:space="preserve"> reserves the right to require written justification for the requested adjustments of </w:t>
      </w:r>
      <w:r w:rsidR="00BE7978">
        <w:t>prices</w:t>
      </w:r>
      <w:r w:rsidR="00BE7978" w:rsidRPr="003F332F">
        <w:t xml:space="preserve"> from </w:t>
      </w:r>
      <w:r w:rsidR="00BE7978">
        <w:t>the Contractor</w:t>
      </w:r>
      <w:r w:rsidR="00BE7978" w:rsidRPr="003F332F">
        <w:t xml:space="preserve">.  The written justification must satisfy </w:t>
      </w:r>
      <w:r w:rsidR="00BE7978">
        <w:t>the Purchasing Activity</w:t>
      </w:r>
      <w:r w:rsidR="00BE7978" w:rsidRPr="003F332F">
        <w:t xml:space="preserve"> that an adjustment of </w:t>
      </w:r>
      <w:r w:rsidR="00BE7978">
        <w:t>prices</w:t>
      </w:r>
      <w:r w:rsidR="00BE7978" w:rsidRPr="003F332F">
        <w:t xml:space="preserve"> is needed, or the request may be rejected in whole or part, and </w:t>
      </w:r>
      <w:r w:rsidR="00BE7978">
        <w:t>prices</w:t>
      </w:r>
      <w:r w:rsidR="00BE7978" w:rsidRPr="003F332F">
        <w:t xml:space="preserve"> shall not be adjusted (except in part, if allowed by IDJC) for the next one (1) year period.</w:t>
      </w:r>
    </w:p>
    <w:p w14:paraId="5A57A6C5" w14:textId="2545A6B0" w:rsidR="00370BD3" w:rsidRDefault="00370BD3" w:rsidP="00BC0520">
      <w:pPr>
        <w:pStyle w:val="ListParagraph"/>
        <w:spacing w:after="0"/>
        <w:ind w:left="792"/>
        <w:jc w:val="both"/>
      </w:pPr>
    </w:p>
    <w:p w14:paraId="7C187A49" w14:textId="77777777" w:rsidR="00234C10" w:rsidRPr="004D09B7" w:rsidRDefault="00234C10" w:rsidP="00BC0520">
      <w:pPr>
        <w:pStyle w:val="ListParagraph"/>
        <w:spacing w:after="0"/>
        <w:ind w:left="792"/>
        <w:jc w:val="both"/>
      </w:pPr>
    </w:p>
    <w:p w14:paraId="44F1A9E4" w14:textId="7DD3D22A" w:rsidR="00AD41F6" w:rsidRPr="00252D27" w:rsidRDefault="00AD41F6" w:rsidP="00BC0520">
      <w:pPr>
        <w:pStyle w:val="ListParagraph"/>
        <w:numPr>
          <w:ilvl w:val="1"/>
          <w:numId w:val="1"/>
        </w:numPr>
        <w:spacing w:after="0"/>
        <w:ind w:left="0" w:firstLine="0"/>
        <w:jc w:val="both"/>
        <w:rPr>
          <w:b/>
          <w:bCs/>
        </w:rPr>
      </w:pPr>
      <w:r w:rsidRPr="00252D27">
        <w:rPr>
          <w:b/>
          <w:bCs/>
        </w:rPr>
        <w:lastRenderedPageBreak/>
        <w:t>Termination and Remedies</w:t>
      </w:r>
    </w:p>
    <w:p w14:paraId="677A5E16" w14:textId="6CBA9C70" w:rsidR="00357660" w:rsidRPr="004D09B7" w:rsidRDefault="00357660" w:rsidP="00BC0520">
      <w:pPr>
        <w:pStyle w:val="ListParagraph"/>
        <w:numPr>
          <w:ilvl w:val="2"/>
          <w:numId w:val="1"/>
        </w:numPr>
        <w:spacing w:after="0"/>
        <w:ind w:left="1080" w:hanging="900"/>
        <w:jc w:val="both"/>
      </w:pPr>
      <w:r w:rsidRPr="00252D27">
        <w:rPr>
          <w:rFonts w:eastAsia="Arial"/>
          <w:u w:val="single"/>
        </w:rPr>
        <w:t>Termination for Contractor Default.</w:t>
      </w:r>
      <w:r w:rsidRPr="004D09B7">
        <w:rPr>
          <w:rFonts w:eastAsia="Arial"/>
        </w:rPr>
        <w:t xml:space="preserve">  The State may terminate th</w:t>
      </w:r>
      <w:r w:rsidR="003C59B6">
        <w:rPr>
          <w:rFonts w:eastAsia="Arial"/>
        </w:rPr>
        <w:t>is</w:t>
      </w:r>
      <w:r w:rsidRPr="004D09B7">
        <w:rPr>
          <w:rFonts w:eastAsia="Arial"/>
        </w:rPr>
        <w:t xml:space="preserve"> Contract, any order issued pursuant to th</w:t>
      </w:r>
      <w:r w:rsidR="003C59B6">
        <w:rPr>
          <w:rFonts w:eastAsia="Arial"/>
        </w:rPr>
        <w:t>is</w:t>
      </w:r>
      <w:r w:rsidRPr="004D09B7">
        <w:rPr>
          <w:rFonts w:eastAsia="Arial"/>
        </w:rPr>
        <w:t xml:space="preserve"> Contract, or both when</w:t>
      </w:r>
      <w:r w:rsidRPr="004D09B7">
        <w:rPr>
          <w:rFonts w:eastAsia="Arial"/>
          <w:spacing w:val="-26"/>
        </w:rPr>
        <w:t xml:space="preserve"> </w:t>
      </w:r>
      <w:r w:rsidRPr="004D09B7">
        <w:rPr>
          <w:rFonts w:eastAsia="Arial"/>
        </w:rPr>
        <w:t>the Contractor has been provided written notice of default or non-compliance and has failed to cure the default or</w:t>
      </w:r>
      <w:r w:rsidRPr="004D09B7">
        <w:rPr>
          <w:rFonts w:eastAsia="Arial"/>
          <w:spacing w:val="-26"/>
        </w:rPr>
        <w:t xml:space="preserve"> </w:t>
      </w:r>
      <w:r w:rsidRPr="004D09B7">
        <w:rPr>
          <w:rFonts w:eastAsia="Arial"/>
        </w:rPr>
        <w:t>non- compliance</w:t>
      </w:r>
      <w:r w:rsidRPr="004D09B7">
        <w:rPr>
          <w:rFonts w:eastAsia="Arial"/>
          <w:spacing w:val="-2"/>
        </w:rPr>
        <w:t xml:space="preserve"> </w:t>
      </w:r>
      <w:r w:rsidRPr="004D09B7">
        <w:rPr>
          <w:rFonts w:eastAsia="Arial"/>
        </w:rPr>
        <w:t>within</w:t>
      </w:r>
      <w:r w:rsidRPr="004D09B7">
        <w:rPr>
          <w:rFonts w:eastAsia="Arial"/>
          <w:spacing w:val="-2"/>
        </w:rPr>
        <w:t xml:space="preserve"> </w:t>
      </w:r>
      <w:r w:rsidRPr="004D09B7">
        <w:rPr>
          <w:rFonts w:eastAsia="Arial"/>
        </w:rPr>
        <w:t>a</w:t>
      </w:r>
      <w:r w:rsidRPr="004D09B7">
        <w:rPr>
          <w:rFonts w:eastAsia="Arial"/>
          <w:spacing w:val="-5"/>
        </w:rPr>
        <w:t xml:space="preserve"> </w:t>
      </w:r>
      <w:r w:rsidRPr="004D09B7">
        <w:rPr>
          <w:rFonts w:eastAsia="Arial"/>
        </w:rPr>
        <w:t>reasonable</w:t>
      </w:r>
      <w:r w:rsidRPr="004D09B7">
        <w:rPr>
          <w:rFonts w:eastAsia="Arial"/>
          <w:spacing w:val="-2"/>
        </w:rPr>
        <w:t xml:space="preserve"> </w:t>
      </w:r>
      <w:r w:rsidRPr="004D09B7">
        <w:rPr>
          <w:rFonts w:eastAsia="Arial"/>
        </w:rPr>
        <w:t xml:space="preserve">time, which time shall be determined in the sole discretion of </w:t>
      </w:r>
      <w:r w:rsidR="00567D78">
        <w:rPr>
          <w:rFonts w:eastAsia="Arial"/>
        </w:rPr>
        <w:t xml:space="preserve">the </w:t>
      </w:r>
      <w:r w:rsidRPr="004D09B7">
        <w:rPr>
          <w:rFonts w:eastAsia="Arial"/>
        </w:rPr>
        <w:t>Purchasing</w:t>
      </w:r>
      <w:r w:rsidR="00727802">
        <w:rPr>
          <w:rFonts w:eastAsia="Arial"/>
        </w:rPr>
        <w:t xml:space="preserve"> Authority</w:t>
      </w:r>
      <w:r w:rsidRPr="004D09B7">
        <w:rPr>
          <w:rFonts w:eastAsia="Arial"/>
        </w:rPr>
        <w:t>.  If the default or non-compliance is not capable of cure or if the cure requires more than thirty</w:t>
      </w:r>
      <w:r w:rsidRPr="004D09B7">
        <w:rPr>
          <w:rFonts w:eastAsia="Arial"/>
          <w:spacing w:val="-4"/>
        </w:rPr>
        <w:t xml:space="preserve"> </w:t>
      </w:r>
      <w:r w:rsidRPr="004D09B7">
        <w:rPr>
          <w:rFonts w:eastAsia="Arial"/>
        </w:rPr>
        <w:t>(30)</w:t>
      </w:r>
      <w:r w:rsidRPr="004D09B7">
        <w:rPr>
          <w:rFonts w:eastAsia="Arial"/>
          <w:spacing w:val="-3"/>
        </w:rPr>
        <w:t xml:space="preserve"> </w:t>
      </w:r>
      <w:r w:rsidRPr="004D09B7">
        <w:rPr>
          <w:rFonts w:eastAsia="Arial"/>
        </w:rPr>
        <w:t>calendar</w:t>
      </w:r>
      <w:r w:rsidRPr="004D09B7">
        <w:rPr>
          <w:rFonts w:eastAsia="Arial"/>
          <w:spacing w:val="-5"/>
        </w:rPr>
        <w:t xml:space="preserve"> </w:t>
      </w:r>
      <w:r w:rsidRPr="004D09B7">
        <w:rPr>
          <w:rFonts w:eastAsia="Arial"/>
        </w:rPr>
        <w:t xml:space="preserve">days, </w:t>
      </w:r>
      <w:r w:rsidR="00727802">
        <w:rPr>
          <w:rFonts w:eastAsia="Arial"/>
        </w:rPr>
        <w:t xml:space="preserve">the </w:t>
      </w:r>
      <w:r w:rsidRPr="004D09B7">
        <w:rPr>
          <w:rFonts w:eastAsia="Arial"/>
        </w:rPr>
        <w:t xml:space="preserve">Purchasing </w:t>
      </w:r>
      <w:r w:rsidR="00727802">
        <w:rPr>
          <w:rFonts w:eastAsia="Arial"/>
        </w:rPr>
        <w:t xml:space="preserve">Authority </w:t>
      </w:r>
      <w:r w:rsidRPr="004D09B7">
        <w:rPr>
          <w:rFonts w:eastAsia="Arial"/>
        </w:rPr>
        <w:t>may provide notice of termination without a cure period.</w:t>
      </w:r>
      <w:r w:rsidRPr="004D09B7">
        <w:rPr>
          <w:rFonts w:eastAsia="Arial"/>
          <w:spacing w:val="-5"/>
        </w:rPr>
        <w:t xml:space="preserve"> </w:t>
      </w:r>
      <w:r w:rsidRPr="004D09B7">
        <w:t>The State shall not be required to provide advance written notice or a cure period and may immediately terminate this Contract in whole or in part if the State, in its sole discretion, determines that it is reasonably necessary to preserve public safety or prevent immediate public crisis.  Time allowed for cure shall not diminish or eliminate</w:t>
      </w:r>
      <w:r w:rsidR="00612CB8">
        <w:t xml:space="preserve"> the</w:t>
      </w:r>
      <w:r w:rsidRPr="004D09B7">
        <w:t xml:space="preserve"> Contractor’s liability for damages, including liquidated damages to the extent provided for under this Contract.</w:t>
      </w:r>
    </w:p>
    <w:p w14:paraId="14FC8356" w14:textId="6C97B25F" w:rsidR="00357660" w:rsidRPr="00252D27" w:rsidRDefault="00357660" w:rsidP="00BC0520">
      <w:pPr>
        <w:pStyle w:val="ListParagraph"/>
        <w:numPr>
          <w:ilvl w:val="2"/>
          <w:numId w:val="1"/>
        </w:numPr>
        <w:spacing w:after="0"/>
        <w:ind w:left="1080" w:hanging="900"/>
        <w:jc w:val="both"/>
        <w:rPr>
          <w:u w:val="single"/>
        </w:rPr>
      </w:pPr>
      <w:r w:rsidRPr="00252D27">
        <w:rPr>
          <w:u w:val="single"/>
        </w:rPr>
        <w:t>Effect of Termination</w:t>
      </w:r>
    </w:p>
    <w:p w14:paraId="0AD67622" w14:textId="2EAB149A" w:rsidR="00357660" w:rsidRPr="004D09B7" w:rsidRDefault="00040F22" w:rsidP="00BC0520">
      <w:pPr>
        <w:pStyle w:val="ListParagraph"/>
        <w:numPr>
          <w:ilvl w:val="3"/>
          <w:numId w:val="1"/>
        </w:numPr>
        <w:spacing w:after="0"/>
        <w:ind w:left="2160" w:hanging="1080"/>
        <w:jc w:val="both"/>
      </w:pPr>
      <w:r w:rsidRPr="004D09B7">
        <w:rPr>
          <w:rFonts w:eastAsia="Arial"/>
        </w:rPr>
        <w:t>If</w:t>
      </w:r>
      <w:r w:rsidRPr="004D09B7">
        <w:rPr>
          <w:rFonts w:eastAsia="Arial"/>
          <w:spacing w:val="-3"/>
        </w:rPr>
        <w:t xml:space="preserve"> </w:t>
      </w:r>
      <w:r w:rsidRPr="004D09B7">
        <w:rPr>
          <w:rFonts w:eastAsia="Arial"/>
        </w:rPr>
        <w:t>th</w:t>
      </w:r>
      <w:r w:rsidR="003C59B6">
        <w:rPr>
          <w:rFonts w:eastAsia="Arial"/>
        </w:rPr>
        <w:t>is</w:t>
      </w:r>
      <w:r w:rsidRPr="004D09B7">
        <w:rPr>
          <w:rFonts w:eastAsia="Arial"/>
          <w:spacing w:val="-2"/>
        </w:rPr>
        <w:t xml:space="preserve"> </w:t>
      </w:r>
      <w:r w:rsidRPr="004D09B7">
        <w:rPr>
          <w:rFonts w:eastAsia="Arial"/>
        </w:rPr>
        <w:t>Contract</w:t>
      </w:r>
      <w:r w:rsidRPr="004D09B7">
        <w:rPr>
          <w:rFonts w:eastAsia="Arial"/>
          <w:spacing w:val="-3"/>
        </w:rPr>
        <w:t xml:space="preserve"> </w:t>
      </w:r>
      <w:r w:rsidRPr="004D09B7">
        <w:rPr>
          <w:rFonts w:eastAsia="Arial"/>
        </w:rPr>
        <w:t>is</w:t>
      </w:r>
      <w:r w:rsidRPr="004D09B7">
        <w:rPr>
          <w:rFonts w:eastAsia="Arial"/>
          <w:spacing w:val="-2"/>
        </w:rPr>
        <w:t xml:space="preserve"> </w:t>
      </w:r>
      <w:r w:rsidRPr="004D09B7">
        <w:rPr>
          <w:rFonts w:eastAsia="Arial"/>
        </w:rPr>
        <w:t>terminated</w:t>
      </w:r>
      <w:r w:rsidRPr="004D09B7">
        <w:rPr>
          <w:rFonts w:eastAsia="Arial"/>
          <w:spacing w:val="-2"/>
        </w:rPr>
        <w:t xml:space="preserve"> </w:t>
      </w:r>
      <w:r w:rsidRPr="004D09B7">
        <w:rPr>
          <w:rFonts w:eastAsia="Arial"/>
        </w:rPr>
        <w:t>for</w:t>
      </w:r>
      <w:r w:rsidRPr="004D09B7">
        <w:rPr>
          <w:rFonts w:eastAsia="Arial"/>
          <w:spacing w:val="-3"/>
        </w:rPr>
        <w:t xml:space="preserve"> </w:t>
      </w:r>
      <w:r w:rsidRPr="004D09B7">
        <w:rPr>
          <w:rFonts w:eastAsia="Arial"/>
        </w:rPr>
        <w:t>default</w:t>
      </w:r>
      <w:r w:rsidRPr="004D09B7">
        <w:rPr>
          <w:rFonts w:eastAsia="Arial"/>
          <w:spacing w:val="-3"/>
        </w:rPr>
        <w:t xml:space="preserve"> </w:t>
      </w:r>
      <w:r w:rsidRPr="004D09B7">
        <w:rPr>
          <w:rFonts w:eastAsia="Arial"/>
        </w:rPr>
        <w:t>or</w:t>
      </w:r>
      <w:r w:rsidRPr="004D09B7">
        <w:rPr>
          <w:rFonts w:eastAsia="Arial"/>
          <w:spacing w:val="-3"/>
        </w:rPr>
        <w:t xml:space="preserve"> </w:t>
      </w:r>
      <w:r w:rsidRPr="004D09B7">
        <w:rPr>
          <w:rFonts w:eastAsia="Arial"/>
        </w:rPr>
        <w:t>non- compliance,</w:t>
      </w:r>
      <w:r w:rsidRPr="004D09B7">
        <w:rPr>
          <w:rFonts w:eastAsia="Arial"/>
          <w:spacing w:val="-2"/>
        </w:rPr>
        <w:t xml:space="preserve"> </w:t>
      </w:r>
      <w:r w:rsidRPr="004D09B7">
        <w:rPr>
          <w:rFonts w:eastAsia="Arial"/>
        </w:rPr>
        <w:t>the</w:t>
      </w:r>
      <w:r w:rsidRPr="004D09B7">
        <w:rPr>
          <w:rFonts w:eastAsia="Arial"/>
          <w:spacing w:val="-1"/>
        </w:rPr>
        <w:t xml:space="preserve"> </w:t>
      </w:r>
      <w:r w:rsidRPr="004D09B7">
        <w:rPr>
          <w:rFonts w:eastAsia="Arial"/>
        </w:rPr>
        <w:t>Contractor</w:t>
      </w:r>
      <w:r w:rsidRPr="004D09B7">
        <w:rPr>
          <w:rFonts w:eastAsia="Arial"/>
          <w:spacing w:val="-2"/>
        </w:rPr>
        <w:t xml:space="preserve"> </w:t>
      </w:r>
      <w:r w:rsidRPr="004D09B7">
        <w:rPr>
          <w:rFonts w:eastAsia="Arial"/>
        </w:rPr>
        <w:t>will</w:t>
      </w:r>
      <w:r w:rsidRPr="004D09B7">
        <w:rPr>
          <w:rFonts w:eastAsia="Arial"/>
          <w:spacing w:val="-4"/>
        </w:rPr>
        <w:t xml:space="preserve"> </w:t>
      </w:r>
      <w:r w:rsidRPr="004D09B7">
        <w:rPr>
          <w:rFonts w:eastAsia="Arial"/>
        </w:rPr>
        <w:t>be</w:t>
      </w:r>
      <w:r w:rsidRPr="004D09B7">
        <w:rPr>
          <w:rFonts w:eastAsia="Arial"/>
          <w:spacing w:val="-1"/>
        </w:rPr>
        <w:t xml:space="preserve"> </w:t>
      </w:r>
      <w:r w:rsidRPr="004D09B7">
        <w:rPr>
          <w:rFonts w:eastAsia="Arial"/>
        </w:rPr>
        <w:t>liable</w:t>
      </w:r>
      <w:r w:rsidRPr="004D09B7">
        <w:rPr>
          <w:rFonts w:eastAsia="Arial"/>
          <w:spacing w:val="-4"/>
        </w:rPr>
        <w:t xml:space="preserve"> </w:t>
      </w:r>
      <w:r w:rsidRPr="004D09B7">
        <w:rPr>
          <w:rFonts w:eastAsia="Arial"/>
        </w:rPr>
        <w:t>for</w:t>
      </w:r>
      <w:r w:rsidRPr="004D09B7">
        <w:rPr>
          <w:rFonts w:eastAsia="Arial"/>
          <w:spacing w:val="-2"/>
        </w:rPr>
        <w:t xml:space="preserve"> </w:t>
      </w:r>
      <w:r w:rsidRPr="004D09B7">
        <w:rPr>
          <w:rFonts w:eastAsia="Arial"/>
        </w:rPr>
        <w:t>any</w:t>
      </w:r>
      <w:r w:rsidRPr="004D09B7">
        <w:rPr>
          <w:rFonts w:eastAsia="Arial"/>
          <w:spacing w:val="-3"/>
        </w:rPr>
        <w:t xml:space="preserve"> </w:t>
      </w:r>
      <w:r w:rsidRPr="004D09B7">
        <w:rPr>
          <w:rFonts w:eastAsia="Arial"/>
        </w:rPr>
        <w:t>costs</w:t>
      </w:r>
      <w:r w:rsidRPr="004D09B7">
        <w:rPr>
          <w:rFonts w:eastAsia="Arial"/>
          <w:spacing w:val="-1"/>
        </w:rPr>
        <w:t xml:space="preserve"> </w:t>
      </w:r>
      <w:r w:rsidRPr="004D09B7">
        <w:rPr>
          <w:rFonts w:eastAsia="Arial"/>
        </w:rPr>
        <w:t>resulting</w:t>
      </w:r>
      <w:r w:rsidRPr="004D09B7">
        <w:rPr>
          <w:rFonts w:eastAsia="Arial"/>
          <w:spacing w:val="-4"/>
        </w:rPr>
        <w:t xml:space="preserve"> </w:t>
      </w:r>
      <w:r w:rsidRPr="004D09B7">
        <w:rPr>
          <w:rFonts w:eastAsia="Arial"/>
        </w:rPr>
        <w:t>from</w:t>
      </w:r>
      <w:r w:rsidRPr="004D09B7">
        <w:rPr>
          <w:rFonts w:eastAsia="Arial"/>
          <w:spacing w:val="-1"/>
        </w:rPr>
        <w:t xml:space="preserve"> </w:t>
      </w:r>
      <w:r w:rsidRPr="004D09B7">
        <w:rPr>
          <w:rFonts w:eastAsia="Arial"/>
        </w:rPr>
        <w:t>the</w:t>
      </w:r>
      <w:r w:rsidRPr="004D09B7">
        <w:rPr>
          <w:rFonts w:eastAsia="Arial"/>
          <w:spacing w:val="-1"/>
        </w:rPr>
        <w:t xml:space="preserve"> </w:t>
      </w:r>
      <w:r w:rsidRPr="004D09B7">
        <w:rPr>
          <w:rFonts w:eastAsia="Arial"/>
        </w:rPr>
        <w:t>State’s</w:t>
      </w:r>
      <w:r w:rsidRPr="004D09B7">
        <w:rPr>
          <w:rFonts w:eastAsia="Arial"/>
          <w:spacing w:val="-3"/>
        </w:rPr>
        <w:t xml:space="preserve"> </w:t>
      </w:r>
      <w:r w:rsidRPr="004D09B7">
        <w:rPr>
          <w:rFonts w:eastAsia="Arial"/>
        </w:rPr>
        <w:t>award</w:t>
      </w:r>
      <w:r w:rsidRPr="004D09B7">
        <w:rPr>
          <w:rFonts w:eastAsia="Arial"/>
          <w:spacing w:val="-1"/>
        </w:rPr>
        <w:t xml:space="preserve"> </w:t>
      </w:r>
      <w:r w:rsidRPr="004D09B7">
        <w:rPr>
          <w:rFonts w:eastAsia="Arial"/>
        </w:rPr>
        <w:t>of</w:t>
      </w:r>
      <w:r w:rsidRPr="004D09B7">
        <w:rPr>
          <w:rFonts w:eastAsia="Arial"/>
          <w:spacing w:val="-2"/>
        </w:rPr>
        <w:t xml:space="preserve"> </w:t>
      </w:r>
      <w:r w:rsidRPr="004D09B7">
        <w:rPr>
          <w:rFonts w:eastAsia="Arial"/>
        </w:rPr>
        <w:t>a</w:t>
      </w:r>
      <w:r w:rsidRPr="004D09B7">
        <w:rPr>
          <w:rFonts w:eastAsia="Arial"/>
          <w:spacing w:val="-4"/>
        </w:rPr>
        <w:t xml:space="preserve"> </w:t>
      </w:r>
      <w:r w:rsidRPr="004D09B7">
        <w:rPr>
          <w:rFonts w:eastAsia="Arial"/>
        </w:rPr>
        <w:t>new</w:t>
      </w:r>
      <w:r w:rsidRPr="004D09B7">
        <w:rPr>
          <w:rFonts w:eastAsia="Arial"/>
          <w:spacing w:val="-5"/>
        </w:rPr>
        <w:t xml:space="preserve"> </w:t>
      </w:r>
      <w:r w:rsidRPr="004D09B7">
        <w:rPr>
          <w:rFonts w:eastAsia="Arial"/>
        </w:rPr>
        <w:t>contract</w:t>
      </w:r>
      <w:r w:rsidRPr="004D09B7">
        <w:rPr>
          <w:rFonts w:eastAsia="Arial"/>
          <w:spacing w:val="-4"/>
        </w:rPr>
        <w:t xml:space="preserve"> </w:t>
      </w:r>
      <w:r w:rsidRPr="004D09B7">
        <w:rPr>
          <w:rFonts w:eastAsia="Arial"/>
        </w:rPr>
        <w:t>and</w:t>
      </w:r>
      <w:r w:rsidRPr="004D09B7">
        <w:rPr>
          <w:rFonts w:eastAsia="Arial"/>
          <w:spacing w:val="-4"/>
        </w:rPr>
        <w:t xml:space="preserve"> </w:t>
      </w:r>
      <w:r w:rsidRPr="004D09B7">
        <w:rPr>
          <w:rFonts w:eastAsia="Arial"/>
        </w:rPr>
        <w:t>any damages</w:t>
      </w:r>
      <w:r w:rsidRPr="004D09B7">
        <w:rPr>
          <w:rFonts w:eastAsia="Arial"/>
          <w:spacing w:val="-3"/>
        </w:rPr>
        <w:t xml:space="preserve"> </w:t>
      </w:r>
      <w:r w:rsidRPr="004D09B7">
        <w:rPr>
          <w:rFonts w:eastAsia="Arial"/>
        </w:rPr>
        <w:t>incurred</w:t>
      </w:r>
      <w:r w:rsidRPr="004D09B7">
        <w:rPr>
          <w:rFonts w:eastAsia="Arial"/>
          <w:spacing w:val="-1"/>
        </w:rPr>
        <w:t xml:space="preserve"> </w:t>
      </w:r>
      <w:r w:rsidRPr="004D09B7">
        <w:rPr>
          <w:rFonts w:eastAsia="Arial"/>
        </w:rPr>
        <w:t>by</w:t>
      </w:r>
      <w:r w:rsidRPr="004D09B7">
        <w:rPr>
          <w:rFonts w:eastAsia="Arial"/>
          <w:spacing w:val="-3"/>
        </w:rPr>
        <w:t xml:space="preserve"> </w:t>
      </w:r>
      <w:r w:rsidRPr="004D09B7">
        <w:rPr>
          <w:rFonts w:eastAsia="Arial"/>
        </w:rPr>
        <w:t>the</w:t>
      </w:r>
      <w:r w:rsidRPr="004D09B7">
        <w:rPr>
          <w:rFonts w:eastAsia="Arial"/>
          <w:spacing w:val="-4"/>
        </w:rPr>
        <w:t xml:space="preserve"> </w:t>
      </w:r>
      <w:r w:rsidRPr="004D09B7">
        <w:rPr>
          <w:rFonts w:eastAsia="Arial"/>
        </w:rPr>
        <w:t>State.</w:t>
      </w:r>
      <w:r w:rsidRPr="004D09B7">
        <w:rPr>
          <w:rFonts w:eastAsia="Arial"/>
          <w:spacing w:val="-2"/>
        </w:rPr>
        <w:t xml:space="preserve"> </w:t>
      </w:r>
      <w:r w:rsidRPr="004D09B7">
        <w:rPr>
          <w:rFonts w:eastAsia="Arial"/>
        </w:rPr>
        <w:t>The</w:t>
      </w:r>
      <w:r w:rsidRPr="004D09B7">
        <w:rPr>
          <w:rFonts w:eastAsia="Arial"/>
          <w:spacing w:val="-1"/>
        </w:rPr>
        <w:t xml:space="preserve"> </w:t>
      </w:r>
      <w:r w:rsidRPr="004D09B7">
        <w:rPr>
          <w:rFonts w:eastAsia="Arial"/>
        </w:rPr>
        <w:t>State,</w:t>
      </w:r>
      <w:r w:rsidRPr="004D09B7">
        <w:rPr>
          <w:rFonts w:eastAsia="Arial"/>
          <w:spacing w:val="-4"/>
        </w:rPr>
        <w:t xml:space="preserve"> </w:t>
      </w:r>
      <w:r w:rsidRPr="004D09B7">
        <w:rPr>
          <w:rFonts w:eastAsia="Arial"/>
        </w:rPr>
        <w:t>upon</w:t>
      </w:r>
      <w:r w:rsidRPr="004D09B7">
        <w:rPr>
          <w:rFonts w:eastAsia="Arial"/>
          <w:spacing w:val="-1"/>
        </w:rPr>
        <w:t xml:space="preserve"> </w:t>
      </w:r>
      <w:r w:rsidRPr="004D09B7">
        <w:rPr>
          <w:rFonts w:eastAsia="Arial"/>
        </w:rPr>
        <w:t>termination</w:t>
      </w:r>
      <w:r w:rsidRPr="004D09B7">
        <w:rPr>
          <w:rFonts w:eastAsia="Arial"/>
          <w:spacing w:val="-1"/>
        </w:rPr>
        <w:t xml:space="preserve"> </w:t>
      </w:r>
      <w:r w:rsidRPr="004D09B7">
        <w:rPr>
          <w:rFonts w:eastAsia="Arial"/>
        </w:rPr>
        <w:t>for</w:t>
      </w:r>
      <w:r w:rsidRPr="004D09B7">
        <w:rPr>
          <w:rFonts w:eastAsia="Arial"/>
          <w:spacing w:val="-2"/>
        </w:rPr>
        <w:t xml:space="preserve"> </w:t>
      </w:r>
      <w:r w:rsidRPr="004D09B7">
        <w:rPr>
          <w:rFonts w:eastAsia="Arial"/>
        </w:rPr>
        <w:t>default</w:t>
      </w:r>
      <w:r w:rsidRPr="004D09B7">
        <w:rPr>
          <w:rFonts w:eastAsia="Arial"/>
          <w:spacing w:val="-4"/>
        </w:rPr>
        <w:t xml:space="preserve"> </w:t>
      </w:r>
      <w:r w:rsidRPr="004D09B7">
        <w:rPr>
          <w:rFonts w:eastAsia="Arial"/>
        </w:rPr>
        <w:t>or</w:t>
      </w:r>
      <w:r w:rsidRPr="004D09B7">
        <w:rPr>
          <w:rFonts w:eastAsia="Arial"/>
          <w:spacing w:val="-2"/>
        </w:rPr>
        <w:t xml:space="preserve"> </w:t>
      </w:r>
      <w:r w:rsidRPr="004D09B7">
        <w:rPr>
          <w:rFonts w:eastAsia="Arial"/>
        </w:rPr>
        <w:t>non-compliance,</w:t>
      </w:r>
      <w:r w:rsidRPr="004D09B7">
        <w:rPr>
          <w:rFonts w:eastAsia="Arial"/>
          <w:spacing w:val="-2"/>
        </w:rPr>
        <w:t xml:space="preserve"> </w:t>
      </w:r>
      <w:r w:rsidRPr="004D09B7">
        <w:rPr>
          <w:rFonts w:eastAsia="Arial"/>
        </w:rPr>
        <w:t>reserves</w:t>
      </w:r>
      <w:r w:rsidRPr="004D09B7">
        <w:rPr>
          <w:rFonts w:eastAsia="Arial"/>
          <w:spacing w:val="-3"/>
        </w:rPr>
        <w:t xml:space="preserve"> </w:t>
      </w:r>
      <w:r w:rsidRPr="004D09B7">
        <w:rPr>
          <w:rFonts w:eastAsia="Arial"/>
        </w:rPr>
        <w:t>the</w:t>
      </w:r>
      <w:r w:rsidRPr="004D09B7">
        <w:rPr>
          <w:rFonts w:eastAsia="Arial"/>
          <w:spacing w:val="-1"/>
        </w:rPr>
        <w:t xml:space="preserve"> </w:t>
      </w:r>
      <w:r w:rsidRPr="004D09B7">
        <w:rPr>
          <w:rFonts w:eastAsia="Arial"/>
        </w:rPr>
        <w:t>right</w:t>
      </w:r>
      <w:r w:rsidRPr="004D09B7">
        <w:rPr>
          <w:rFonts w:eastAsia="Arial"/>
          <w:spacing w:val="-2"/>
        </w:rPr>
        <w:t xml:space="preserve"> </w:t>
      </w:r>
      <w:r w:rsidRPr="004D09B7">
        <w:rPr>
          <w:rFonts w:eastAsia="Arial"/>
        </w:rPr>
        <w:t>to</w:t>
      </w:r>
      <w:r w:rsidRPr="004D09B7">
        <w:rPr>
          <w:rFonts w:eastAsia="Arial"/>
          <w:spacing w:val="-1"/>
        </w:rPr>
        <w:t xml:space="preserve"> </w:t>
      </w:r>
      <w:r w:rsidRPr="004D09B7">
        <w:rPr>
          <w:rFonts w:eastAsia="Arial"/>
        </w:rPr>
        <w:t>take</w:t>
      </w:r>
      <w:r w:rsidRPr="004D09B7">
        <w:rPr>
          <w:rFonts w:eastAsia="Arial"/>
          <w:spacing w:val="-1"/>
        </w:rPr>
        <w:t xml:space="preserve"> </w:t>
      </w:r>
      <w:r w:rsidRPr="004D09B7">
        <w:rPr>
          <w:rFonts w:eastAsia="Arial"/>
        </w:rPr>
        <w:t>any legal action it may deem necessary including, without limitation, offset of damages against payment</w:t>
      </w:r>
      <w:r w:rsidRPr="004D09B7">
        <w:rPr>
          <w:rFonts w:eastAsia="Arial"/>
          <w:spacing w:val="-20"/>
        </w:rPr>
        <w:t xml:space="preserve"> </w:t>
      </w:r>
      <w:r w:rsidRPr="004D09B7">
        <w:rPr>
          <w:rFonts w:eastAsia="Arial"/>
        </w:rPr>
        <w:t>due.</w:t>
      </w:r>
    </w:p>
    <w:p w14:paraId="4EF586F0" w14:textId="67BEC2B7" w:rsidR="00040F22" w:rsidRPr="004D09B7" w:rsidRDefault="00521C2C" w:rsidP="00BC0520">
      <w:pPr>
        <w:pStyle w:val="ListParagraph"/>
        <w:numPr>
          <w:ilvl w:val="3"/>
          <w:numId w:val="1"/>
        </w:numPr>
        <w:spacing w:after="0"/>
        <w:ind w:left="2160" w:hanging="1080"/>
        <w:jc w:val="both"/>
      </w:pPr>
      <w:r w:rsidRPr="004D09B7">
        <w:t>Unless provided otherwise in th</w:t>
      </w:r>
      <w:r w:rsidR="003C59B6">
        <w:t>is</w:t>
      </w:r>
      <w:r w:rsidRPr="004D09B7">
        <w:t xml:space="preserve"> Contract, upon termination by the </w:t>
      </w:r>
      <w:r w:rsidR="00567D78">
        <w:t>Purchasing Authority</w:t>
      </w:r>
      <w:r w:rsidRPr="004D09B7">
        <w:t xml:space="preserve"> for default or non-compliance, </w:t>
      </w:r>
      <w:r w:rsidR="00612CB8">
        <w:t xml:space="preserve">the </w:t>
      </w:r>
      <w:r w:rsidRPr="004D09B7">
        <w:t xml:space="preserve">Contractor shall: a) promptly discontinue all work, unless the termination notice directs otherwise; b) promptly return to the State any Property provided by the State pursuant to this Contract; and c) deliver or otherwise make available to the State all data, reports, estimates, summaries and such other information and materials as may have been accumulated by </w:t>
      </w:r>
      <w:r w:rsidR="00612CB8">
        <w:t xml:space="preserve">the </w:t>
      </w:r>
      <w:r w:rsidRPr="004D09B7">
        <w:t>Contractor in performing this Contract, whether completed or in process, which the Contractor is obligated by th</w:t>
      </w:r>
      <w:r w:rsidR="003C59B6">
        <w:t>is</w:t>
      </w:r>
      <w:r w:rsidRPr="004D09B7">
        <w:t xml:space="preserve"> Contract or law to provide to the State upon completion.  </w:t>
      </w:r>
    </w:p>
    <w:p w14:paraId="2AAB23A9" w14:textId="3289D15F" w:rsidR="006A4403" w:rsidRPr="004D09B7" w:rsidRDefault="006A4403" w:rsidP="00BC0520">
      <w:pPr>
        <w:pStyle w:val="ListParagraph"/>
        <w:numPr>
          <w:ilvl w:val="2"/>
          <w:numId w:val="1"/>
        </w:numPr>
        <w:ind w:left="1080" w:hanging="900"/>
        <w:jc w:val="both"/>
      </w:pPr>
      <w:r w:rsidRPr="00252D27">
        <w:rPr>
          <w:u w:val="single"/>
        </w:rPr>
        <w:t>Remedies.</w:t>
      </w:r>
      <w:r w:rsidRPr="004D09B7">
        <w:t xml:space="preserve">  </w:t>
      </w:r>
      <w:r w:rsidR="00CE66BC" w:rsidRPr="004D09B7">
        <w:t>In addition to any remedies available to the State under law or equity, the State may, at its sole discretion, take or require one (1) or more of the following remedial actions if the Contractor’s performance is deficient and does not comply with th</w:t>
      </w:r>
      <w:r w:rsidR="003C59B6">
        <w:t>is</w:t>
      </w:r>
      <w:r w:rsidR="00CE66BC" w:rsidRPr="004D09B7">
        <w:t xml:space="preserve"> Contract requirements</w:t>
      </w:r>
      <w:r w:rsidR="000E5F19" w:rsidRPr="004D09B7">
        <w:t xml:space="preserve">: 1) require the Contractor to take corrective action to ensure that performance conforms to Contract requirements; 2) reduce payment to reflect the reduced value of the performance received; 3) require the Contractor to subcontract all or part of the service at no additional cost to the State; </w:t>
      </w:r>
      <w:r w:rsidR="009E0F7C" w:rsidRPr="004D09B7">
        <w:t>4) w</w:t>
      </w:r>
      <w:r w:rsidR="000E5F19" w:rsidRPr="004D09B7">
        <w:t xml:space="preserve">ithhold payment or require payment of actual damages caused by the deficiency; </w:t>
      </w:r>
      <w:r w:rsidR="009E0F7C" w:rsidRPr="004D09B7">
        <w:t>5) w</w:t>
      </w:r>
      <w:r w:rsidR="000E5F19" w:rsidRPr="004D09B7">
        <w:t>ithhold payment or require payment of liquidated damages, if liquidated damages are provided for in th</w:t>
      </w:r>
      <w:r w:rsidR="003C59B6">
        <w:t>is</w:t>
      </w:r>
      <w:r w:rsidR="000E5F19" w:rsidRPr="004D09B7">
        <w:t xml:space="preserve"> Contract; </w:t>
      </w:r>
      <w:r w:rsidR="009E0F7C" w:rsidRPr="004D09B7">
        <w:t>6) s</w:t>
      </w:r>
      <w:r w:rsidR="000E5F19" w:rsidRPr="004D09B7">
        <w:t>ecure the deficient products or services and deduct the costs of products or services from payments to the Contractor under th</w:t>
      </w:r>
      <w:r w:rsidR="003C59B6">
        <w:t>is</w:t>
      </w:r>
      <w:r w:rsidR="000E5F19" w:rsidRPr="004D09B7">
        <w:t xml:space="preserve"> Contract; </w:t>
      </w:r>
      <w:r w:rsidR="00770DA8" w:rsidRPr="004D09B7">
        <w:t>7) r</w:t>
      </w:r>
      <w:r w:rsidR="000E5F19" w:rsidRPr="004D09B7">
        <w:t xml:space="preserve">equire </w:t>
      </w:r>
      <w:r w:rsidR="00612CB8">
        <w:t xml:space="preserve">the </w:t>
      </w:r>
      <w:r w:rsidR="000E5F19" w:rsidRPr="004D09B7">
        <w:t xml:space="preserve">Contractor to remove, at its sole expense, any non-conforming or deficient Property from the State’s premises; </w:t>
      </w:r>
      <w:r w:rsidR="00770DA8" w:rsidRPr="004D09B7">
        <w:t>or 8) t</w:t>
      </w:r>
      <w:r w:rsidR="000E5F19" w:rsidRPr="004D09B7">
        <w:t>erminate th</w:t>
      </w:r>
      <w:r w:rsidR="003C59B6">
        <w:t>is</w:t>
      </w:r>
      <w:r w:rsidR="000E5F19" w:rsidRPr="004D09B7">
        <w:t xml:space="preserve"> Contract pursuant to any termination provisions within th</w:t>
      </w:r>
      <w:r w:rsidR="003C59B6">
        <w:t>is</w:t>
      </w:r>
      <w:r w:rsidR="000E5F19" w:rsidRPr="004D09B7">
        <w:t xml:space="preserve"> Contract.</w:t>
      </w:r>
      <w:r w:rsidR="00770DA8" w:rsidRPr="004D09B7">
        <w:t xml:space="preserve">  </w:t>
      </w:r>
      <w:r w:rsidR="000E5F19" w:rsidRPr="004D09B7">
        <w:t>These remedies are cumulative to the extent the remedies are not inconsistent, and the State may pursue any remedy or remedies singly, collectively, successively or in any order whatsoever</w:t>
      </w:r>
      <w:r w:rsidR="00770DA8" w:rsidRPr="004D09B7">
        <w:t>.</w:t>
      </w:r>
    </w:p>
    <w:p w14:paraId="05D7CDF7" w14:textId="77777777" w:rsidR="00770DA8" w:rsidRPr="00252D27" w:rsidRDefault="00770DA8" w:rsidP="00BC0520">
      <w:pPr>
        <w:pStyle w:val="ListParagraph"/>
        <w:ind w:left="792"/>
        <w:jc w:val="both"/>
        <w:rPr>
          <w:b/>
          <w:bCs/>
        </w:rPr>
      </w:pPr>
    </w:p>
    <w:p w14:paraId="29ADE0D7" w14:textId="398BE26E" w:rsidR="00AD41F6" w:rsidRPr="00252D27" w:rsidRDefault="00AD41F6" w:rsidP="00BC0520">
      <w:pPr>
        <w:pStyle w:val="ListParagraph"/>
        <w:numPr>
          <w:ilvl w:val="1"/>
          <w:numId w:val="1"/>
        </w:numPr>
        <w:spacing w:after="0"/>
        <w:ind w:left="0" w:firstLine="0"/>
        <w:jc w:val="both"/>
        <w:rPr>
          <w:b/>
          <w:bCs/>
        </w:rPr>
      </w:pPr>
      <w:r w:rsidRPr="00252D27">
        <w:rPr>
          <w:b/>
          <w:bCs/>
        </w:rPr>
        <w:lastRenderedPageBreak/>
        <w:t>Changes and Modifications</w:t>
      </w:r>
    </w:p>
    <w:p w14:paraId="7DB70ABC" w14:textId="4277C10A" w:rsidR="00D34622" w:rsidRPr="004D09B7" w:rsidRDefault="00D34622" w:rsidP="00BC0520">
      <w:pPr>
        <w:pStyle w:val="ListParagraph"/>
        <w:numPr>
          <w:ilvl w:val="2"/>
          <w:numId w:val="1"/>
        </w:numPr>
        <w:spacing w:after="0"/>
        <w:ind w:left="1080" w:hanging="900"/>
        <w:jc w:val="both"/>
      </w:pPr>
      <w:r w:rsidRPr="00C46B0F">
        <w:rPr>
          <w:u w:val="single"/>
        </w:rPr>
        <w:t>Amendments</w:t>
      </w:r>
      <w:r w:rsidR="007B68B4" w:rsidRPr="00C46B0F">
        <w:rPr>
          <w:u w:val="single"/>
        </w:rPr>
        <w:t>.</w:t>
      </w:r>
      <w:r w:rsidR="007B68B4" w:rsidRPr="004D09B7">
        <w:t xml:space="preserve">  Except as provided herein for ministerial changes, th</w:t>
      </w:r>
      <w:r w:rsidR="003C59B6">
        <w:t>is</w:t>
      </w:r>
      <w:r w:rsidR="007B68B4" w:rsidRPr="004D09B7">
        <w:t xml:space="preserve"> Contract may be modified or amended only upon written consent of </w:t>
      </w:r>
      <w:r w:rsidR="00B2339D">
        <w:t xml:space="preserve">the </w:t>
      </w:r>
      <w:r w:rsidR="007B68B4" w:rsidRPr="004D09B7">
        <w:t xml:space="preserve">Purchasing </w:t>
      </w:r>
      <w:r w:rsidR="00B2339D">
        <w:t xml:space="preserve">Authority </w:t>
      </w:r>
      <w:r w:rsidR="007B68B4" w:rsidRPr="004D09B7">
        <w:t xml:space="preserve">and </w:t>
      </w:r>
      <w:r w:rsidR="00612CB8">
        <w:t xml:space="preserve">the </w:t>
      </w:r>
      <w:r w:rsidR="007B68B4" w:rsidRPr="004D09B7">
        <w:t xml:space="preserve">Contractor.  </w:t>
      </w:r>
      <w:r w:rsidR="004E2C48" w:rsidRPr="004D09B7">
        <w:t>Th</w:t>
      </w:r>
      <w:r w:rsidR="003C59B6">
        <w:t>is</w:t>
      </w:r>
      <w:r w:rsidR="004E2C48" w:rsidRPr="004D09B7">
        <w:t xml:space="preserve"> Contract may not be released, discharged, changed, extended, modified, subcontracted or assigned in whole or in part (collectively, an “Amendment”) except to the extent provided by a written instrument signed by the Contractor and t</w:t>
      </w:r>
      <w:r w:rsidR="00B2339D">
        <w:t>he Purchasing Authority</w:t>
      </w:r>
      <w:r w:rsidR="004E2C48" w:rsidRPr="004D09B7">
        <w:t xml:space="preserve">.  </w:t>
      </w:r>
      <w:r w:rsidR="00B2339D">
        <w:t xml:space="preserve">The </w:t>
      </w:r>
      <w:r w:rsidR="004E2C48" w:rsidRPr="004D09B7">
        <w:t>Purchasing</w:t>
      </w:r>
      <w:r w:rsidR="00B2339D">
        <w:t xml:space="preserve"> Authority</w:t>
      </w:r>
      <w:r w:rsidR="004E2C48" w:rsidRPr="004D09B7">
        <w:t xml:space="preserve"> is authorized to execute any Amendment.  </w:t>
      </w:r>
    </w:p>
    <w:p w14:paraId="3EA64FCD" w14:textId="2E26EE2C" w:rsidR="00D34622" w:rsidRPr="004D09B7" w:rsidRDefault="00D34622" w:rsidP="00BC0520">
      <w:pPr>
        <w:pStyle w:val="ListParagraph"/>
        <w:numPr>
          <w:ilvl w:val="2"/>
          <w:numId w:val="1"/>
        </w:numPr>
        <w:spacing w:after="0"/>
        <w:ind w:left="1080" w:hanging="900"/>
        <w:jc w:val="both"/>
      </w:pPr>
      <w:r w:rsidRPr="00C46B0F">
        <w:rPr>
          <w:u w:val="single"/>
        </w:rPr>
        <w:t>Ministerial Changes</w:t>
      </w:r>
      <w:r w:rsidR="007B68B4" w:rsidRPr="00C46B0F">
        <w:rPr>
          <w:u w:val="single"/>
        </w:rPr>
        <w:t>.</w:t>
      </w:r>
      <w:r w:rsidR="007B68B4" w:rsidRPr="004D09B7">
        <w:t xml:space="preserve">  </w:t>
      </w:r>
      <w:r w:rsidR="00425F34" w:rsidRPr="004D09B7">
        <w:t>In the event the State discovers or is notified of a typographical or other ministerial or clerical error in th</w:t>
      </w:r>
      <w:r w:rsidR="003C59B6">
        <w:t>is</w:t>
      </w:r>
      <w:r w:rsidR="00425F34" w:rsidRPr="004D09B7">
        <w:t xml:space="preserve"> Contract, the </w:t>
      </w:r>
      <w:r w:rsidR="00E35554">
        <w:t>Purchasing Authority</w:t>
      </w:r>
      <w:r w:rsidR="00425F34" w:rsidRPr="004D09B7">
        <w:t xml:space="preserve"> may correct such error after providing notice to the Contractor of its intent to make the correction and an opportunity for the Contractor to object that the proposed correction is not ministerial or clerical.  The </w:t>
      </w:r>
      <w:r w:rsidR="00E35554">
        <w:t>Purchasing Authority</w:t>
      </w:r>
      <w:r w:rsidR="00425F34" w:rsidRPr="004D09B7">
        <w:t xml:space="preserve"> will make a copy of the corrected Contract available to the Contractor upon the effectiveness of the correction.  </w:t>
      </w:r>
    </w:p>
    <w:p w14:paraId="7F7A4DDD" w14:textId="4A45B6D5" w:rsidR="00D34622" w:rsidRPr="004D09B7" w:rsidRDefault="00D34622" w:rsidP="00BC0520">
      <w:pPr>
        <w:pStyle w:val="ListParagraph"/>
        <w:numPr>
          <w:ilvl w:val="2"/>
          <w:numId w:val="1"/>
        </w:numPr>
        <w:spacing w:after="0"/>
        <w:ind w:left="1080" w:hanging="900"/>
        <w:jc w:val="both"/>
      </w:pPr>
      <w:r w:rsidRPr="00C46B0F">
        <w:rPr>
          <w:u w:val="single"/>
        </w:rPr>
        <w:t>Material Changes</w:t>
      </w:r>
      <w:r w:rsidR="00612A72" w:rsidRPr="00C46B0F">
        <w:rPr>
          <w:u w:val="single"/>
        </w:rPr>
        <w:t>.</w:t>
      </w:r>
      <w:r w:rsidR="00612A72" w:rsidRPr="004D09B7">
        <w:t xml:space="preserve">  Amendments to th</w:t>
      </w:r>
      <w:r w:rsidR="003C59B6">
        <w:t>is</w:t>
      </w:r>
      <w:r w:rsidR="00612A72" w:rsidRPr="004D09B7">
        <w:t xml:space="preserve"> Contract shall </w:t>
      </w:r>
      <w:proofErr w:type="gramStart"/>
      <w:r w:rsidR="00612A72" w:rsidRPr="004D09B7">
        <w:t>be in compliance with</w:t>
      </w:r>
      <w:proofErr w:type="gramEnd"/>
      <w:r w:rsidR="00612A72" w:rsidRPr="004D09B7">
        <w:t xml:space="preserve"> the State Procurement Act, Idaho Code title 67, chapter 92.  The </w:t>
      </w:r>
      <w:r w:rsidR="00E35554">
        <w:t>Purchasing Authority</w:t>
      </w:r>
      <w:r w:rsidR="00612A72" w:rsidRPr="004D09B7">
        <w:t xml:space="preserve"> may accept material changes with an amendment if such changes could not reasonably </w:t>
      </w:r>
      <w:proofErr w:type="gramStart"/>
      <w:r w:rsidR="00612A72" w:rsidRPr="004D09B7">
        <w:t>been</w:t>
      </w:r>
      <w:proofErr w:type="gramEnd"/>
      <w:r w:rsidR="00612A72" w:rsidRPr="004D09B7">
        <w:t xml:space="preserve"> anticipated by the parties at the time of the Solicitation and do not frustrate the competitive process or provide the Contractor with an unfair advantage, as determined by </w:t>
      </w:r>
      <w:r w:rsidR="00E35554">
        <w:t xml:space="preserve">the </w:t>
      </w:r>
      <w:r w:rsidR="00612A72" w:rsidRPr="004D09B7">
        <w:t>Purchasing</w:t>
      </w:r>
      <w:r w:rsidR="00E35554">
        <w:t xml:space="preserve"> Administrator</w:t>
      </w:r>
      <w:r w:rsidR="00612A72" w:rsidRPr="004D09B7">
        <w:t xml:space="preserve"> in </w:t>
      </w:r>
      <w:r w:rsidR="00E35554">
        <w:t>his or her</w:t>
      </w:r>
      <w:r w:rsidR="00612A72" w:rsidRPr="004D09B7">
        <w:t xml:space="preserve"> sole discretion.  </w:t>
      </w:r>
    </w:p>
    <w:p w14:paraId="420C8322" w14:textId="77777777" w:rsidR="00D34622" w:rsidRPr="004D09B7" w:rsidRDefault="00D34622" w:rsidP="00BC0520">
      <w:pPr>
        <w:pStyle w:val="ListParagraph"/>
        <w:spacing w:after="0"/>
        <w:ind w:left="792"/>
        <w:jc w:val="both"/>
      </w:pPr>
    </w:p>
    <w:p w14:paraId="2FFDF257" w14:textId="146E9C14" w:rsidR="00612A72" w:rsidRPr="004D09B7" w:rsidRDefault="00AD41F6" w:rsidP="00BC0520">
      <w:pPr>
        <w:pStyle w:val="ListParagraph"/>
        <w:numPr>
          <w:ilvl w:val="1"/>
          <w:numId w:val="1"/>
        </w:numPr>
        <w:spacing w:after="0"/>
        <w:ind w:left="0" w:firstLine="0"/>
        <w:jc w:val="both"/>
      </w:pPr>
      <w:r w:rsidRPr="00C46B0F">
        <w:rPr>
          <w:b/>
          <w:bCs/>
        </w:rPr>
        <w:t>No Personal Liability</w:t>
      </w:r>
      <w:r w:rsidR="00612A72" w:rsidRPr="004D09B7">
        <w:t xml:space="preserve">.  </w:t>
      </w:r>
      <w:r w:rsidR="00612CB8">
        <w:t xml:space="preserve">The </w:t>
      </w:r>
      <w:r w:rsidR="004D45E2" w:rsidRPr="004D09B7">
        <w:t>Contractor specifically understands and agrees that in no event shall any official, officer, employee or agent of the State be personally liable or responsible for any representation, statement, covenant, warranty or obligation contained in, or made in connection with, this Contract, express or implied.</w:t>
      </w:r>
    </w:p>
    <w:p w14:paraId="436D6B61" w14:textId="77777777" w:rsidR="004D45E2" w:rsidRPr="0031201C" w:rsidRDefault="004D45E2" w:rsidP="00BC0520">
      <w:pPr>
        <w:pStyle w:val="ListParagraph"/>
        <w:spacing w:after="0"/>
        <w:ind w:left="360"/>
        <w:jc w:val="both"/>
        <w:rPr>
          <w:b/>
          <w:bCs/>
        </w:rPr>
      </w:pPr>
    </w:p>
    <w:p w14:paraId="612CAA01" w14:textId="3BD8912A" w:rsidR="009C4CAA" w:rsidRPr="0031201C" w:rsidRDefault="00AD41F6" w:rsidP="00BC0520">
      <w:pPr>
        <w:pStyle w:val="ListParagraph"/>
        <w:numPr>
          <w:ilvl w:val="1"/>
          <w:numId w:val="1"/>
        </w:numPr>
        <w:spacing w:after="0"/>
        <w:ind w:left="0" w:firstLine="0"/>
        <w:jc w:val="both"/>
        <w:rPr>
          <w:b/>
          <w:bCs/>
        </w:rPr>
      </w:pPr>
      <w:r w:rsidRPr="0031201C">
        <w:rPr>
          <w:b/>
          <w:bCs/>
        </w:rPr>
        <w:t>Contract Relationship; Workers’ Compensation Insurance</w:t>
      </w:r>
    </w:p>
    <w:p w14:paraId="1D33A424" w14:textId="358378A7" w:rsidR="009C4CAA" w:rsidRPr="004D09B7" w:rsidRDefault="009C4CAA" w:rsidP="00BC0520">
      <w:pPr>
        <w:pStyle w:val="ListParagraph"/>
        <w:numPr>
          <w:ilvl w:val="2"/>
          <w:numId w:val="1"/>
        </w:numPr>
        <w:spacing w:after="0"/>
        <w:ind w:left="1080" w:hanging="900"/>
        <w:jc w:val="both"/>
      </w:pPr>
      <w:r w:rsidRPr="0031201C">
        <w:rPr>
          <w:u w:val="single"/>
        </w:rPr>
        <w:t>Independent Contractor.</w:t>
      </w:r>
      <w:r w:rsidRPr="004D09B7">
        <w:t xml:space="preserve">  </w:t>
      </w:r>
      <w:r w:rsidR="00186DA4" w:rsidRPr="004D09B7">
        <w:t>Contractor’s status under th</w:t>
      </w:r>
      <w:r w:rsidR="003C59B6">
        <w:t>is</w:t>
      </w:r>
      <w:r w:rsidR="00186DA4" w:rsidRPr="004D09B7">
        <w:t xml:space="preserve"> Contract shall be that of an independent contractor, and not that of an agent or employee.  Contractor is solely liable for all labor, taxes, insurance, required bonding</w:t>
      </w:r>
      <w:r w:rsidR="00727617">
        <w:t>,</w:t>
      </w:r>
      <w:r w:rsidR="00186DA4" w:rsidRPr="004D09B7">
        <w:t xml:space="preserve"> and other expenses, except as specifically stated herein.  Contractor shall exonerate, indemnify and hold the State harmless from and against and assume full responsibility for payment of all federal, state and local taxes or contributions imposed or required under unemployment insurance, social security, workman’s compensation and income tax laws with respect to Contractor or Contractor’s employees engaged in performance under th</w:t>
      </w:r>
      <w:r w:rsidR="003C59B6">
        <w:t>is</w:t>
      </w:r>
      <w:r w:rsidR="00186DA4" w:rsidRPr="004D09B7">
        <w:t xml:space="preserve"> Contract.</w:t>
      </w:r>
    </w:p>
    <w:p w14:paraId="7CA7484D" w14:textId="48DA9E2C" w:rsidR="00D709F3" w:rsidRPr="004D09B7" w:rsidRDefault="00CF3E56" w:rsidP="00BC0520">
      <w:pPr>
        <w:pStyle w:val="ListParagraph"/>
        <w:numPr>
          <w:ilvl w:val="2"/>
          <w:numId w:val="1"/>
        </w:numPr>
        <w:spacing w:after="0"/>
        <w:ind w:left="1080" w:hanging="900"/>
        <w:jc w:val="both"/>
      </w:pPr>
      <w:r>
        <w:rPr>
          <w:u w:val="single"/>
        </w:rPr>
        <w:t xml:space="preserve">Client Not Responsible for Workers’ </w:t>
      </w:r>
      <w:r w:rsidR="000011C8" w:rsidRPr="0031201C">
        <w:rPr>
          <w:u w:val="single"/>
        </w:rPr>
        <w:t>Compensation.</w:t>
      </w:r>
      <w:r w:rsidR="009028F8" w:rsidRPr="004D09B7">
        <w:t xml:space="preserve">  </w:t>
      </w:r>
      <w:r w:rsidRPr="00CF3E56">
        <w:rPr>
          <w:rFonts w:eastAsia="Arial"/>
        </w:rPr>
        <w:t xml:space="preserve">Because the Contractor is engaged in its own independent contracting business and is not an employee of the </w:t>
      </w:r>
      <w:r>
        <w:rPr>
          <w:rFonts w:eastAsia="Arial"/>
        </w:rPr>
        <w:t>Agency</w:t>
      </w:r>
      <w:r w:rsidRPr="00CF3E56">
        <w:rPr>
          <w:rFonts w:eastAsia="Arial"/>
        </w:rPr>
        <w:t xml:space="preserve">, the </w:t>
      </w:r>
      <w:r>
        <w:rPr>
          <w:rFonts w:eastAsia="Arial"/>
        </w:rPr>
        <w:t>Agency</w:t>
      </w:r>
      <w:r w:rsidRPr="00CF3E56">
        <w:rPr>
          <w:rFonts w:eastAsia="Arial"/>
        </w:rPr>
        <w:t xml:space="preserve"> will not obtain workers’ compensation insurance for the Contractor or its employees. The Contractor agrees to obtain workers’ compensation coverage as required by law for itself and employees, and to furnish a copy of its certificate of workers’ compensation insurance to the </w:t>
      </w:r>
      <w:r w:rsidR="00226B0F">
        <w:rPr>
          <w:rFonts w:eastAsia="Arial"/>
        </w:rPr>
        <w:t>Agency</w:t>
      </w:r>
      <w:r w:rsidRPr="00CF3E56">
        <w:rPr>
          <w:rFonts w:eastAsia="Arial"/>
        </w:rPr>
        <w:t xml:space="preserve"> upon request. Failure to provide proof of insurance may be cause to terminate this </w:t>
      </w:r>
      <w:r w:rsidR="00226B0F">
        <w:rPr>
          <w:rFonts w:eastAsia="Arial"/>
        </w:rPr>
        <w:t>Contract.</w:t>
      </w:r>
    </w:p>
    <w:p w14:paraId="42748435" w14:textId="77777777" w:rsidR="000011C8" w:rsidRPr="004D09B7" w:rsidRDefault="000011C8" w:rsidP="00BC0520">
      <w:pPr>
        <w:pStyle w:val="ListParagraph"/>
        <w:spacing w:after="0"/>
        <w:ind w:left="792"/>
        <w:jc w:val="both"/>
      </w:pPr>
    </w:p>
    <w:p w14:paraId="7AE267D3" w14:textId="5687E985" w:rsidR="00AD41F6" w:rsidRPr="004D09B7" w:rsidRDefault="00AD41F6" w:rsidP="00BC0520">
      <w:pPr>
        <w:pStyle w:val="ListParagraph"/>
        <w:numPr>
          <w:ilvl w:val="1"/>
          <w:numId w:val="1"/>
        </w:numPr>
        <w:spacing w:after="0"/>
        <w:ind w:left="0" w:firstLine="0"/>
        <w:jc w:val="both"/>
      </w:pPr>
      <w:r w:rsidRPr="0031201C">
        <w:rPr>
          <w:b/>
          <w:bCs/>
        </w:rPr>
        <w:t>Taxes</w:t>
      </w:r>
      <w:r w:rsidR="00334F62" w:rsidRPr="0031201C">
        <w:rPr>
          <w:b/>
          <w:bCs/>
        </w:rPr>
        <w:t>.</w:t>
      </w:r>
      <w:r w:rsidR="00334F62" w:rsidRPr="004D09B7">
        <w:t xml:space="preserve">  The</w:t>
      </w:r>
      <w:r w:rsidR="00334F62" w:rsidRPr="004D09B7">
        <w:rPr>
          <w:spacing w:val="-1"/>
        </w:rPr>
        <w:t xml:space="preserve"> </w:t>
      </w:r>
      <w:r w:rsidR="00334F62" w:rsidRPr="004D09B7">
        <w:t>State</w:t>
      </w:r>
      <w:r w:rsidR="00334F62" w:rsidRPr="004D09B7">
        <w:rPr>
          <w:spacing w:val="-1"/>
        </w:rPr>
        <w:t xml:space="preserve"> </w:t>
      </w:r>
      <w:r w:rsidR="00334F62" w:rsidRPr="004D09B7">
        <w:t>is</w:t>
      </w:r>
      <w:r w:rsidR="00334F62" w:rsidRPr="004D09B7">
        <w:rPr>
          <w:spacing w:val="-1"/>
        </w:rPr>
        <w:t xml:space="preserve"> </w:t>
      </w:r>
      <w:r w:rsidR="00334F62" w:rsidRPr="004D09B7">
        <w:t>generally</w:t>
      </w:r>
      <w:r w:rsidR="00334F62" w:rsidRPr="004D09B7">
        <w:rPr>
          <w:spacing w:val="-3"/>
        </w:rPr>
        <w:t xml:space="preserve"> </w:t>
      </w:r>
      <w:r w:rsidR="00334F62" w:rsidRPr="004D09B7">
        <w:t>exempt</w:t>
      </w:r>
      <w:r w:rsidR="00334F62" w:rsidRPr="004D09B7">
        <w:rPr>
          <w:spacing w:val="-2"/>
        </w:rPr>
        <w:t xml:space="preserve"> </w:t>
      </w:r>
      <w:r w:rsidR="00334F62" w:rsidRPr="004D09B7">
        <w:t>from</w:t>
      </w:r>
      <w:r w:rsidR="00334F62" w:rsidRPr="004D09B7">
        <w:rPr>
          <w:spacing w:val="-1"/>
        </w:rPr>
        <w:t xml:space="preserve"> </w:t>
      </w:r>
      <w:r w:rsidR="00334F62" w:rsidRPr="004D09B7">
        <w:t>payment</w:t>
      </w:r>
      <w:r w:rsidR="00334F62" w:rsidRPr="004D09B7">
        <w:rPr>
          <w:spacing w:val="-4"/>
        </w:rPr>
        <w:t xml:space="preserve"> </w:t>
      </w:r>
      <w:r w:rsidR="00334F62" w:rsidRPr="004D09B7">
        <w:t>of</w:t>
      </w:r>
      <w:r w:rsidR="00334F62" w:rsidRPr="004D09B7">
        <w:rPr>
          <w:spacing w:val="-4"/>
        </w:rPr>
        <w:t xml:space="preserve"> </w:t>
      </w:r>
      <w:r w:rsidR="00334F62" w:rsidRPr="004D09B7">
        <w:t>state</w:t>
      </w:r>
      <w:r w:rsidR="00334F62" w:rsidRPr="004D09B7">
        <w:rPr>
          <w:spacing w:val="-4"/>
        </w:rPr>
        <w:t xml:space="preserve"> </w:t>
      </w:r>
      <w:r w:rsidR="00334F62" w:rsidRPr="004D09B7">
        <w:t>sales</w:t>
      </w:r>
      <w:r w:rsidR="00334F62" w:rsidRPr="004D09B7">
        <w:rPr>
          <w:spacing w:val="-3"/>
        </w:rPr>
        <w:t xml:space="preserve"> </w:t>
      </w:r>
      <w:r w:rsidR="00334F62" w:rsidRPr="004D09B7">
        <w:t>and</w:t>
      </w:r>
      <w:r w:rsidR="00334F62" w:rsidRPr="004D09B7">
        <w:rPr>
          <w:spacing w:val="-4"/>
        </w:rPr>
        <w:t xml:space="preserve"> </w:t>
      </w:r>
      <w:r w:rsidR="00334F62" w:rsidRPr="004D09B7">
        <w:t>use</w:t>
      </w:r>
      <w:r w:rsidR="00334F62" w:rsidRPr="004D09B7">
        <w:rPr>
          <w:spacing w:val="-1"/>
        </w:rPr>
        <w:t xml:space="preserve"> </w:t>
      </w:r>
      <w:r w:rsidR="00334F62" w:rsidRPr="004D09B7">
        <w:t>taxes</w:t>
      </w:r>
      <w:r w:rsidR="00334F62" w:rsidRPr="004D09B7">
        <w:rPr>
          <w:spacing w:val="-1"/>
        </w:rPr>
        <w:t xml:space="preserve"> </w:t>
      </w:r>
      <w:r w:rsidR="00334F62" w:rsidRPr="004D09B7">
        <w:t>and</w:t>
      </w:r>
      <w:r w:rsidR="00334F62" w:rsidRPr="004D09B7">
        <w:rPr>
          <w:spacing w:val="-4"/>
        </w:rPr>
        <w:t xml:space="preserve"> </w:t>
      </w:r>
      <w:r w:rsidR="00334F62" w:rsidRPr="004D09B7">
        <w:t>from</w:t>
      </w:r>
      <w:r w:rsidR="00334F62" w:rsidRPr="004D09B7">
        <w:rPr>
          <w:spacing w:val="-1"/>
        </w:rPr>
        <w:t xml:space="preserve"> </w:t>
      </w:r>
      <w:r w:rsidR="00334F62" w:rsidRPr="004D09B7">
        <w:t>personal</w:t>
      </w:r>
      <w:r w:rsidR="00334F62" w:rsidRPr="004D09B7">
        <w:rPr>
          <w:spacing w:val="-4"/>
        </w:rPr>
        <w:t xml:space="preserve"> </w:t>
      </w:r>
      <w:r w:rsidR="00334F62" w:rsidRPr="004D09B7">
        <w:t>property</w:t>
      </w:r>
      <w:r w:rsidR="00334F62" w:rsidRPr="004D09B7">
        <w:rPr>
          <w:spacing w:val="-3"/>
        </w:rPr>
        <w:t xml:space="preserve"> </w:t>
      </w:r>
      <w:r w:rsidR="00334F62" w:rsidRPr="004D09B7">
        <w:t>tax</w:t>
      </w:r>
      <w:r w:rsidR="00334F62" w:rsidRPr="004D09B7">
        <w:rPr>
          <w:spacing w:val="-6"/>
        </w:rPr>
        <w:t xml:space="preserve"> </w:t>
      </w:r>
      <w:r w:rsidR="00334F62" w:rsidRPr="004D09B7">
        <w:t xml:space="preserve">for Property purchased for its use. The State is generally exempt from payment of federal </w:t>
      </w:r>
      <w:r w:rsidR="00334F62" w:rsidRPr="004D09B7">
        <w:lastRenderedPageBreak/>
        <w:t>excise tax under a</w:t>
      </w:r>
      <w:r w:rsidR="00334F62" w:rsidRPr="004D09B7">
        <w:rPr>
          <w:spacing w:val="-34"/>
        </w:rPr>
        <w:t xml:space="preserve"> </w:t>
      </w:r>
      <w:r w:rsidR="00334F62" w:rsidRPr="004D09B7">
        <w:t>permanent authority</w:t>
      </w:r>
      <w:r w:rsidR="00334F62" w:rsidRPr="004D09B7">
        <w:rPr>
          <w:spacing w:val="-4"/>
        </w:rPr>
        <w:t xml:space="preserve"> </w:t>
      </w:r>
      <w:r w:rsidR="00334F62" w:rsidRPr="004D09B7">
        <w:t>from</w:t>
      </w:r>
      <w:r w:rsidR="00334F62" w:rsidRPr="004D09B7">
        <w:rPr>
          <w:spacing w:val="-4"/>
        </w:rPr>
        <w:t xml:space="preserve"> </w:t>
      </w:r>
      <w:r w:rsidR="00334F62" w:rsidRPr="004D09B7">
        <w:t>the</w:t>
      </w:r>
      <w:r w:rsidR="00334F62" w:rsidRPr="004D09B7">
        <w:rPr>
          <w:spacing w:val="-5"/>
        </w:rPr>
        <w:t xml:space="preserve"> </w:t>
      </w:r>
      <w:r w:rsidR="00334F62" w:rsidRPr="004D09B7">
        <w:t>District</w:t>
      </w:r>
      <w:r w:rsidR="00334F62" w:rsidRPr="004D09B7">
        <w:rPr>
          <w:spacing w:val="-5"/>
        </w:rPr>
        <w:t xml:space="preserve"> </w:t>
      </w:r>
      <w:r w:rsidR="00334F62" w:rsidRPr="004D09B7">
        <w:t>Director</w:t>
      </w:r>
      <w:r w:rsidR="00334F62" w:rsidRPr="004D09B7">
        <w:rPr>
          <w:spacing w:val="-3"/>
        </w:rPr>
        <w:t xml:space="preserve"> </w:t>
      </w:r>
      <w:r w:rsidR="00334F62" w:rsidRPr="004D09B7">
        <w:t>of</w:t>
      </w:r>
      <w:r w:rsidR="00334F62" w:rsidRPr="004D09B7">
        <w:rPr>
          <w:spacing w:val="-3"/>
        </w:rPr>
        <w:t xml:space="preserve"> </w:t>
      </w:r>
      <w:r w:rsidR="00334F62" w:rsidRPr="004D09B7">
        <w:t>the</w:t>
      </w:r>
      <w:r w:rsidR="00334F62" w:rsidRPr="004D09B7">
        <w:rPr>
          <w:spacing w:val="-5"/>
        </w:rPr>
        <w:t xml:space="preserve"> </w:t>
      </w:r>
      <w:r w:rsidR="00334F62" w:rsidRPr="004D09B7">
        <w:t>Internal</w:t>
      </w:r>
      <w:r w:rsidR="00334F62" w:rsidRPr="004D09B7">
        <w:rPr>
          <w:spacing w:val="-5"/>
        </w:rPr>
        <w:t xml:space="preserve"> </w:t>
      </w:r>
      <w:r w:rsidR="00334F62" w:rsidRPr="004D09B7">
        <w:t>Revenue</w:t>
      </w:r>
      <w:r w:rsidR="00334F62" w:rsidRPr="004D09B7">
        <w:rPr>
          <w:spacing w:val="-5"/>
        </w:rPr>
        <w:t xml:space="preserve"> </w:t>
      </w:r>
      <w:r w:rsidR="00334F62" w:rsidRPr="004D09B7">
        <w:t>Service</w:t>
      </w:r>
      <w:r w:rsidR="00334F62" w:rsidRPr="004D09B7">
        <w:rPr>
          <w:spacing w:val="-2"/>
        </w:rPr>
        <w:t xml:space="preserve"> </w:t>
      </w:r>
      <w:r w:rsidR="00334F62" w:rsidRPr="004D09B7">
        <w:t>(Chapter</w:t>
      </w:r>
      <w:r w:rsidR="00334F62" w:rsidRPr="004D09B7">
        <w:rPr>
          <w:spacing w:val="-5"/>
        </w:rPr>
        <w:t xml:space="preserve"> </w:t>
      </w:r>
      <w:r w:rsidR="00334F62" w:rsidRPr="004D09B7">
        <w:t>32</w:t>
      </w:r>
      <w:r w:rsidR="00334F62" w:rsidRPr="004D09B7">
        <w:rPr>
          <w:spacing w:val="-2"/>
        </w:rPr>
        <w:t xml:space="preserve"> </w:t>
      </w:r>
      <w:r w:rsidR="00334F62" w:rsidRPr="004D09B7">
        <w:t>Internal</w:t>
      </w:r>
      <w:r w:rsidR="00334F62" w:rsidRPr="004D09B7">
        <w:rPr>
          <w:spacing w:val="-2"/>
        </w:rPr>
        <w:t xml:space="preserve"> </w:t>
      </w:r>
      <w:r w:rsidR="00334F62" w:rsidRPr="004D09B7">
        <w:t>Revenue</w:t>
      </w:r>
      <w:r w:rsidR="00334F62" w:rsidRPr="004D09B7">
        <w:rPr>
          <w:spacing w:val="-2"/>
        </w:rPr>
        <w:t xml:space="preserve"> </w:t>
      </w:r>
      <w:r w:rsidR="00334F62" w:rsidRPr="004D09B7">
        <w:t>Code</w:t>
      </w:r>
      <w:r w:rsidR="00334F62" w:rsidRPr="004D09B7">
        <w:rPr>
          <w:spacing w:val="-5"/>
        </w:rPr>
        <w:t xml:space="preserve">).  </w:t>
      </w:r>
      <w:r w:rsidR="00334F62" w:rsidRPr="004D09B7">
        <w:t xml:space="preserve"> </w:t>
      </w:r>
      <w:r w:rsidR="00727617">
        <w:t>The State</w:t>
      </w:r>
      <w:r w:rsidR="00334F62" w:rsidRPr="004D09B7">
        <w:t xml:space="preserve"> will furnish exemption</w:t>
      </w:r>
      <w:r w:rsidR="00334F62" w:rsidRPr="004D09B7">
        <w:rPr>
          <w:spacing w:val="-2"/>
        </w:rPr>
        <w:t xml:space="preserve"> </w:t>
      </w:r>
      <w:r w:rsidR="00334F62" w:rsidRPr="004D09B7">
        <w:t>certificates</w:t>
      </w:r>
      <w:r w:rsidR="00334F62" w:rsidRPr="004D09B7">
        <w:rPr>
          <w:spacing w:val="-2"/>
        </w:rPr>
        <w:t xml:space="preserve"> </w:t>
      </w:r>
      <w:r w:rsidR="00334F62" w:rsidRPr="004D09B7">
        <w:t>upon</w:t>
      </w:r>
      <w:r w:rsidR="00334F62" w:rsidRPr="004D09B7">
        <w:rPr>
          <w:spacing w:val="-5"/>
        </w:rPr>
        <w:t xml:space="preserve"> </w:t>
      </w:r>
      <w:r w:rsidR="00334F62" w:rsidRPr="004D09B7">
        <w:t>written</w:t>
      </w:r>
      <w:r w:rsidR="00334F62" w:rsidRPr="004D09B7">
        <w:rPr>
          <w:spacing w:val="-3"/>
        </w:rPr>
        <w:t xml:space="preserve"> </w:t>
      </w:r>
      <w:r w:rsidR="00334F62" w:rsidRPr="004D09B7">
        <w:t>request</w:t>
      </w:r>
      <w:r w:rsidR="00334F62" w:rsidRPr="004D09B7">
        <w:rPr>
          <w:spacing w:val="-3"/>
        </w:rPr>
        <w:t xml:space="preserve"> </w:t>
      </w:r>
      <w:r w:rsidR="00334F62" w:rsidRPr="004D09B7">
        <w:t>by</w:t>
      </w:r>
      <w:r w:rsidR="00334F62" w:rsidRPr="004D09B7">
        <w:rPr>
          <w:spacing w:val="-4"/>
        </w:rPr>
        <w:t xml:space="preserve"> </w:t>
      </w:r>
      <w:r w:rsidR="00334F62" w:rsidRPr="004D09B7">
        <w:t>Contractor.</w:t>
      </w:r>
      <w:r w:rsidR="00334F62" w:rsidRPr="004D09B7">
        <w:rPr>
          <w:spacing w:val="-5"/>
        </w:rPr>
        <w:t xml:space="preserve"> </w:t>
      </w:r>
      <w:r w:rsidR="00334F62" w:rsidRPr="004D09B7">
        <w:t>If</w:t>
      </w:r>
      <w:r w:rsidR="00334F62" w:rsidRPr="004D09B7">
        <w:rPr>
          <w:spacing w:val="-3"/>
        </w:rPr>
        <w:t xml:space="preserve"> </w:t>
      </w:r>
      <w:r w:rsidR="00334F62" w:rsidRPr="004D09B7">
        <w:t>Contractor</w:t>
      </w:r>
      <w:r w:rsidR="00334F62" w:rsidRPr="004D09B7">
        <w:rPr>
          <w:spacing w:val="-5"/>
        </w:rPr>
        <w:t xml:space="preserve"> </w:t>
      </w:r>
      <w:r w:rsidR="00334F62" w:rsidRPr="004D09B7">
        <w:t>is</w:t>
      </w:r>
      <w:r w:rsidR="00334F62" w:rsidRPr="004D09B7">
        <w:rPr>
          <w:spacing w:val="-2"/>
        </w:rPr>
        <w:t xml:space="preserve"> </w:t>
      </w:r>
      <w:r w:rsidR="00334F62" w:rsidRPr="004D09B7">
        <w:t>required</w:t>
      </w:r>
      <w:r w:rsidR="00334F62" w:rsidRPr="004D09B7">
        <w:rPr>
          <w:spacing w:val="-2"/>
        </w:rPr>
        <w:t xml:space="preserve"> </w:t>
      </w:r>
      <w:r w:rsidR="00334F62" w:rsidRPr="004D09B7">
        <w:t>to pay</w:t>
      </w:r>
      <w:r w:rsidR="00334F62" w:rsidRPr="004D09B7">
        <w:rPr>
          <w:spacing w:val="-3"/>
        </w:rPr>
        <w:t xml:space="preserve"> </w:t>
      </w:r>
      <w:r w:rsidR="00334F62" w:rsidRPr="004D09B7">
        <w:t>any</w:t>
      </w:r>
      <w:r w:rsidR="00334F62" w:rsidRPr="004D09B7">
        <w:rPr>
          <w:spacing w:val="-3"/>
        </w:rPr>
        <w:t xml:space="preserve"> </w:t>
      </w:r>
      <w:r w:rsidR="00334F62" w:rsidRPr="004D09B7">
        <w:t>taxes</w:t>
      </w:r>
      <w:r w:rsidR="00334F62" w:rsidRPr="004D09B7">
        <w:rPr>
          <w:spacing w:val="-1"/>
        </w:rPr>
        <w:t xml:space="preserve"> </w:t>
      </w:r>
      <w:r w:rsidR="00334F62" w:rsidRPr="004D09B7">
        <w:t>incurred</w:t>
      </w:r>
      <w:r w:rsidR="00334F62" w:rsidRPr="004D09B7">
        <w:rPr>
          <w:spacing w:val="-4"/>
        </w:rPr>
        <w:t xml:space="preserve"> </w:t>
      </w:r>
      <w:r w:rsidR="00334F62" w:rsidRPr="004D09B7">
        <w:t>as</w:t>
      </w:r>
      <w:r w:rsidR="00334F62" w:rsidRPr="004D09B7">
        <w:rPr>
          <w:spacing w:val="-3"/>
        </w:rPr>
        <w:t xml:space="preserve"> </w:t>
      </w:r>
      <w:r w:rsidR="00334F62" w:rsidRPr="004D09B7">
        <w:t>a</w:t>
      </w:r>
      <w:r w:rsidR="00334F62" w:rsidRPr="004D09B7">
        <w:rPr>
          <w:spacing w:val="-1"/>
        </w:rPr>
        <w:t xml:space="preserve"> </w:t>
      </w:r>
      <w:r w:rsidR="00334F62" w:rsidRPr="004D09B7">
        <w:t>result</w:t>
      </w:r>
      <w:r w:rsidR="00334F62" w:rsidRPr="004D09B7">
        <w:rPr>
          <w:spacing w:val="-4"/>
        </w:rPr>
        <w:t xml:space="preserve"> </w:t>
      </w:r>
      <w:r w:rsidR="00334F62" w:rsidRPr="004D09B7">
        <w:t>of</w:t>
      </w:r>
      <w:r w:rsidR="00334F62" w:rsidRPr="004D09B7">
        <w:rPr>
          <w:spacing w:val="-2"/>
        </w:rPr>
        <w:t xml:space="preserve"> </w:t>
      </w:r>
      <w:r w:rsidR="00334F62" w:rsidRPr="004D09B7">
        <w:t>doing</w:t>
      </w:r>
      <w:r w:rsidR="00334F62" w:rsidRPr="004D09B7">
        <w:rPr>
          <w:spacing w:val="-1"/>
        </w:rPr>
        <w:t xml:space="preserve"> </w:t>
      </w:r>
      <w:r w:rsidR="00334F62" w:rsidRPr="004D09B7">
        <w:t>business</w:t>
      </w:r>
      <w:r w:rsidR="00334F62" w:rsidRPr="004D09B7">
        <w:rPr>
          <w:spacing w:val="-1"/>
        </w:rPr>
        <w:t xml:space="preserve"> </w:t>
      </w:r>
      <w:r w:rsidR="00334F62" w:rsidRPr="004D09B7">
        <w:t>with</w:t>
      </w:r>
      <w:r w:rsidR="00334F62" w:rsidRPr="004D09B7">
        <w:rPr>
          <w:spacing w:val="-1"/>
        </w:rPr>
        <w:t xml:space="preserve"> </w:t>
      </w:r>
      <w:r w:rsidR="00334F62" w:rsidRPr="004D09B7">
        <w:t>the</w:t>
      </w:r>
      <w:r w:rsidR="00334F62" w:rsidRPr="004D09B7">
        <w:rPr>
          <w:spacing w:val="-4"/>
        </w:rPr>
        <w:t xml:space="preserve"> </w:t>
      </w:r>
      <w:r w:rsidR="00334F62" w:rsidRPr="004D09B7">
        <w:t>State,</w:t>
      </w:r>
      <w:r w:rsidR="00334F62" w:rsidRPr="004D09B7">
        <w:rPr>
          <w:spacing w:val="-4"/>
        </w:rPr>
        <w:t xml:space="preserve"> </w:t>
      </w:r>
      <w:r w:rsidR="0044229A" w:rsidRPr="004D09B7">
        <w:t>Contractor</w:t>
      </w:r>
      <w:r w:rsidR="00334F62" w:rsidRPr="004D09B7">
        <w:rPr>
          <w:spacing w:val="-2"/>
        </w:rPr>
        <w:t xml:space="preserve"> </w:t>
      </w:r>
      <w:r w:rsidR="00334F62" w:rsidRPr="004D09B7">
        <w:t>shall</w:t>
      </w:r>
      <w:r w:rsidR="00334F62" w:rsidRPr="004D09B7">
        <w:rPr>
          <w:spacing w:val="-1"/>
        </w:rPr>
        <w:t xml:space="preserve"> </w:t>
      </w:r>
      <w:r w:rsidR="00334F62" w:rsidRPr="004D09B7">
        <w:t>be</w:t>
      </w:r>
      <w:r w:rsidR="00334F62" w:rsidRPr="004D09B7">
        <w:rPr>
          <w:spacing w:val="-4"/>
        </w:rPr>
        <w:t xml:space="preserve"> </w:t>
      </w:r>
      <w:r w:rsidR="00334F62" w:rsidRPr="004D09B7">
        <w:t>solely</w:t>
      </w:r>
      <w:r w:rsidR="00334F62" w:rsidRPr="004D09B7">
        <w:rPr>
          <w:spacing w:val="-3"/>
        </w:rPr>
        <w:t xml:space="preserve"> </w:t>
      </w:r>
      <w:r w:rsidR="00334F62" w:rsidRPr="004D09B7">
        <w:t>responsible</w:t>
      </w:r>
      <w:r w:rsidR="00334F62" w:rsidRPr="004D09B7">
        <w:rPr>
          <w:spacing w:val="-1"/>
        </w:rPr>
        <w:t xml:space="preserve"> </w:t>
      </w:r>
      <w:r w:rsidR="00334F62" w:rsidRPr="004D09B7">
        <w:t>for</w:t>
      </w:r>
      <w:r w:rsidR="00334F62" w:rsidRPr="004D09B7">
        <w:rPr>
          <w:spacing w:val="-4"/>
        </w:rPr>
        <w:t xml:space="preserve"> </w:t>
      </w:r>
      <w:r w:rsidR="00334F62" w:rsidRPr="004D09B7">
        <w:t>the</w:t>
      </w:r>
      <w:r w:rsidR="00334F62" w:rsidRPr="004D09B7">
        <w:rPr>
          <w:spacing w:val="-4"/>
        </w:rPr>
        <w:t xml:space="preserve"> </w:t>
      </w:r>
      <w:r w:rsidR="00334F62" w:rsidRPr="004D09B7">
        <w:t>payment</w:t>
      </w:r>
      <w:r w:rsidR="00334F62" w:rsidRPr="004D09B7">
        <w:rPr>
          <w:spacing w:val="-2"/>
        </w:rPr>
        <w:t xml:space="preserve"> </w:t>
      </w:r>
      <w:r w:rsidR="00334F62" w:rsidRPr="004D09B7">
        <w:t>of</w:t>
      </w:r>
      <w:r w:rsidR="00334F62" w:rsidRPr="004D09B7">
        <w:rPr>
          <w:spacing w:val="-4"/>
        </w:rPr>
        <w:t xml:space="preserve"> </w:t>
      </w:r>
      <w:r w:rsidR="00334F62" w:rsidRPr="004D09B7">
        <w:t>those taxes.</w:t>
      </w:r>
    </w:p>
    <w:p w14:paraId="3E8FB29E" w14:textId="77777777" w:rsidR="005F338A" w:rsidRPr="0031201C" w:rsidRDefault="005F338A" w:rsidP="00BC0520">
      <w:pPr>
        <w:pStyle w:val="ListParagraph"/>
        <w:spacing w:after="0"/>
        <w:ind w:left="360"/>
        <w:jc w:val="both"/>
        <w:rPr>
          <w:b/>
          <w:bCs/>
        </w:rPr>
      </w:pPr>
    </w:p>
    <w:p w14:paraId="7DBADE15" w14:textId="62351413" w:rsidR="00F666E0" w:rsidRPr="0031201C" w:rsidRDefault="00AD41F6" w:rsidP="00BC0520">
      <w:pPr>
        <w:pStyle w:val="ListParagraph"/>
        <w:numPr>
          <w:ilvl w:val="1"/>
          <w:numId w:val="1"/>
        </w:numPr>
        <w:spacing w:after="0"/>
        <w:ind w:left="0" w:firstLine="0"/>
        <w:jc w:val="both"/>
        <w:rPr>
          <w:b/>
          <w:bCs/>
        </w:rPr>
      </w:pPr>
      <w:r w:rsidRPr="0031201C">
        <w:rPr>
          <w:b/>
          <w:bCs/>
        </w:rPr>
        <w:t>General Indemnification and Insurance</w:t>
      </w:r>
    </w:p>
    <w:p w14:paraId="33C09257" w14:textId="6154B9E2" w:rsidR="00F666E0" w:rsidRPr="004D09B7" w:rsidRDefault="00F666E0" w:rsidP="00BC0520">
      <w:pPr>
        <w:pStyle w:val="ListParagraph"/>
        <w:numPr>
          <w:ilvl w:val="2"/>
          <w:numId w:val="1"/>
        </w:numPr>
        <w:spacing w:after="0"/>
        <w:ind w:left="1080" w:hanging="900"/>
        <w:jc w:val="both"/>
      </w:pPr>
      <w:r w:rsidRPr="0031201C">
        <w:rPr>
          <w:u w:val="single"/>
        </w:rPr>
        <w:t>Contractor’s Indemnification.</w:t>
      </w:r>
      <w:r w:rsidR="00900656" w:rsidRPr="004D09B7">
        <w:t xml:space="preserve">  Contractor shall indemnify, defend, and save harmless the State, its officers, agents, employees, and volunteers from and against any and all liability, claims, damages, losses, expenses, actions, settlements, attorneys’ fees, and suits whatsoever caused by, arising out of, or in connection with Contractor’s acts or omissions under this Contract or Contractor’s failure to comply with any state or federal statute, law, regulation, or rule during performance or applicable to the performance of th</w:t>
      </w:r>
      <w:r w:rsidR="003C59B6">
        <w:t>is</w:t>
      </w:r>
      <w:r w:rsidR="00900656" w:rsidRPr="004D09B7">
        <w:t xml:space="preserve"> Contract. </w:t>
      </w:r>
    </w:p>
    <w:p w14:paraId="77C4B326" w14:textId="392E4EBD" w:rsidR="00F666E0" w:rsidRPr="004D09B7" w:rsidRDefault="00F666E0" w:rsidP="00BC0520">
      <w:pPr>
        <w:pStyle w:val="ListParagraph"/>
        <w:numPr>
          <w:ilvl w:val="2"/>
          <w:numId w:val="1"/>
        </w:numPr>
        <w:spacing w:after="0"/>
        <w:ind w:left="1080" w:hanging="900"/>
        <w:jc w:val="both"/>
      </w:pPr>
      <w:r w:rsidRPr="0031201C">
        <w:rPr>
          <w:u w:val="single"/>
        </w:rPr>
        <w:t>Actions on Tender; Limitation.</w:t>
      </w:r>
      <w:r w:rsidR="009C0235" w:rsidRPr="004D09B7">
        <w:t xml:space="preserve">  </w:t>
      </w:r>
      <w:r w:rsidR="009C0235" w:rsidRPr="004D09B7">
        <w:rPr>
          <w:rFonts w:cs="Arial"/>
        </w:rPr>
        <w:t>Upon receipt of the State's tender of indemnity and defense, Contractor shall immediately take all reasonable actions necessary, including, but not limited to, providing a legal defense for the State, to begin fulfilling its obligation to indemnify, defend, and save harmless the State. Contractor's indemnification and defense liabilities described herein shall apply regardless of any allegations that a claim or suit is attributable in whole or in part to any act or omission of the State under th</w:t>
      </w:r>
      <w:r w:rsidR="003C59B6">
        <w:rPr>
          <w:rFonts w:cs="Arial"/>
        </w:rPr>
        <w:t>is</w:t>
      </w:r>
      <w:r w:rsidR="009C0235" w:rsidRPr="004D09B7">
        <w:rPr>
          <w:rFonts w:cs="Arial"/>
        </w:rPr>
        <w:t xml:space="preserve"> Contract. </w:t>
      </w:r>
      <w:r w:rsidR="009C0235" w:rsidRPr="004D09B7">
        <w:t xml:space="preserve"> Contractor shall not be required to hold the State harmless for damages attributed to the State in a final order issued by a court of competent jurisdiction.  If it is determined by a final judgment that the State’s negligent act or omission is the sole proximate cause of a suit or claim, the State, to the extent funds are legally available therefore, shall reimburse Contractor for reasonable defense costs attributable to the defense provided by any Special Deputy Attorney General appointed pursuant to section </w:t>
      </w:r>
      <w:r w:rsidR="00020734">
        <w:t>1.</w:t>
      </w:r>
      <w:r w:rsidR="009C0235" w:rsidRPr="004D09B7">
        <w:t xml:space="preserve">9.3.  </w:t>
      </w:r>
    </w:p>
    <w:p w14:paraId="04B95666" w14:textId="474681E1" w:rsidR="00F666E0" w:rsidRPr="004D09B7" w:rsidRDefault="00F666E0" w:rsidP="00BC0520">
      <w:pPr>
        <w:pStyle w:val="ListParagraph"/>
        <w:numPr>
          <w:ilvl w:val="2"/>
          <w:numId w:val="1"/>
        </w:numPr>
        <w:spacing w:after="0"/>
        <w:ind w:left="1080" w:hanging="900"/>
        <w:jc w:val="both"/>
      </w:pPr>
      <w:r w:rsidRPr="0031201C">
        <w:rPr>
          <w:u w:val="single"/>
        </w:rPr>
        <w:t>Requirements of Defense.</w:t>
      </w:r>
      <w:r w:rsidR="003F5ECF" w:rsidRPr="004D09B7">
        <w:t xml:space="preserve">  Any legal defense provided by Contractor to the State under this section must be free of any conflicts of interest, even if retention of separate legal counsel for the State is necessary.  Any attorney appointed to represent the State must first qualify as and be appointed by the Attorney General of the State of Idaho as a Special Deputy Attorney General pursuant to Idaho Code Sections 67-1401(13) and 67-1409(1).  </w:t>
      </w:r>
    </w:p>
    <w:p w14:paraId="427823CA" w14:textId="58496E74" w:rsidR="00F666E0" w:rsidRPr="004D09B7" w:rsidRDefault="00F666E0" w:rsidP="00BC0520">
      <w:pPr>
        <w:pStyle w:val="ListParagraph"/>
        <w:numPr>
          <w:ilvl w:val="2"/>
          <w:numId w:val="1"/>
        </w:numPr>
        <w:spacing w:after="0"/>
        <w:ind w:left="1080" w:hanging="900"/>
        <w:jc w:val="both"/>
      </w:pPr>
      <w:r w:rsidRPr="0031201C">
        <w:rPr>
          <w:u w:val="single"/>
        </w:rPr>
        <w:t>Insurance.</w:t>
      </w:r>
      <w:r w:rsidR="003F0C39" w:rsidRPr="004D09B7">
        <w:t xml:space="preserve">  </w:t>
      </w:r>
      <w:r w:rsidR="003F0C39" w:rsidRPr="004D09B7">
        <w:rPr>
          <w:rFonts w:eastAsia="Arial"/>
        </w:rPr>
        <w:t xml:space="preserve">Contractor shall furnish and maintain insurance coverages as set forth on </w:t>
      </w:r>
      <w:r w:rsidR="00595D9C">
        <w:rPr>
          <w:rFonts w:eastAsia="Arial"/>
          <w:b/>
          <w:bCs/>
        </w:rPr>
        <w:t>Exhibit</w:t>
      </w:r>
      <w:r w:rsidR="003F0C39" w:rsidRPr="004D09B7">
        <w:rPr>
          <w:rFonts w:eastAsia="Arial"/>
          <w:b/>
          <w:bCs/>
        </w:rPr>
        <w:t xml:space="preserve"> </w:t>
      </w:r>
      <w:r w:rsidR="005E0FC9">
        <w:rPr>
          <w:rFonts w:eastAsia="Arial"/>
          <w:b/>
          <w:bCs/>
        </w:rPr>
        <w:t>C</w:t>
      </w:r>
      <w:r w:rsidR="006D198F">
        <w:rPr>
          <w:rFonts w:eastAsia="Arial"/>
          <w:b/>
          <w:bCs/>
        </w:rPr>
        <w:t xml:space="preserve"> – Insurance Requirements</w:t>
      </w:r>
      <w:r w:rsidR="006D198F">
        <w:rPr>
          <w:rFonts w:eastAsia="Arial"/>
        </w:rPr>
        <w:t xml:space="preserve"> of this Contract</w:t>
      </w:r>
      <w:r w:rsidR="003F0C39" w:rsidRPr="004D09B7">
        <w:rPr>
          <w:rFonts w:eastAsia="Arial"/>
        </w:rPr>
        <w:t>.</w:t>
      </w:r>
    </w:p>
    <w:p w14:paraId="4EBACA37" w14:textId="77777777" w:rsidR="00F666E0" w:rsidRPr="004D09B7" w:rsidRDefault="00F666E0" w:rsidP="00BC0520">
      <w:pPr>
        <w:pStyle w:val="ListParagraph"/>
        <w:spacing w:after="0"/>
        <w:ind w:left="792"/>
        <w:jc w:val="both"/>
      </w:pPr>
    </w:p>
    <w:p w14:paraId="5015D1FD" w14:textId="3EB7426C" w:rsidR="00AD41F6" w:rsidRPr="004A64AD" w:rsidRDefault="00AD41F6" w:rsidP="00BC0520">
      <w:pPr>
        <w:pStyle w:val="ListParagraph"/>
        <w:numPr>
          <w:ilvl w:val="1"/>
          <w:numId w:val="1"/>
        </w:numPr>
        <w:spacing w:after="0"/>
        <w:ind w:left="0" w:firstLine="0"/>
        <w:jc w:val="both"/>
        <w:rPr>
          <w:b/>
          <w:bCs/>
        </w:rPr>
      </w:pPr>
      <w:r w:rsidRPr="004A64AD">
        <w:rPr>
          <w:b/>
          <w:bCs/>
        </w:rPr>
        <w:t>Patent and Copyright Indemnity</w:t>
      </w:r>
    </w:p>
    <w:p w14:paraId="6FB55922" w14:textId="44176085" w:rsidR="00523EEA" w:rsidRPr="004D09B7" w:rsidRDefault="00523EEA" w:rsidP="00BC0520">
      <w:pPr>
        <w:pStyle w:val="ListParagraph"/>
        <w:numPr>
          <w:ilvl w:val="2"/>
          <w:numId w:val="1"/>
        </w:numPr>
        <w:spacing w:after="0"/>
        <w:ind w:left="1080" w:hanging="900"/>
        <w:jc w:val="both"/>
      </w:pPr>
      <w:r w:rsidRPr="00E420C3">
        <w:rPr>
          <w:u w:val="single"/>
        </w:rPr>
        <w:t>Indemnity.</w:t>
      </w:r>
      <w:r w:rsidR="001F530B" w:rsidRPr="004D09B7">
        <w:t xml:space="preserve">  </w:t>
      </w:r>
      <w:r w:rsidR="001F530B" w:rsidRPr="004D09B7">
        <w:rPr>
          <w:rFonts w:eastAsia="Arial"/>
        </w:rPr>
        <w:t>Contractor</w:t>
      </w:r>
      <w:r w:rsidR="001F530B" w:rsidRPr="004D09B7">
        <w:rPr>
          <w:rFonts w:eastAsia="Arial"/>
          <w:spacing w:val="-4"/>
        </w:rPr>
        <w:t xml:space="preserve"> </w:t>
      </w:r>
      <w:r w:rsidR="001F530B" w:rsidRPr="004D09B7">
        <w:rPr>
          <w:rFonts w:eastAsia="Arial"/>
        </w:rPr>
        <w:t>shall</w:t>
      </w:r>
      <w:r w:rsidR="001F530B" w:rsidRPr="004D09B7">
        <w:rPr>
          <w:rFonts w:eastAsia="Arial"/>
          <w:spacing w:val="-4"/>
        </w:rPr>
        <w:t xml:space="preserve"> </w:t>
      </w:r>
      <w:r w:rsidR="001F530B" w:rsidRPr="004D09B7">
        <w:rPr>
          <w:rFonts w:eastAsia="Arial"/>
        </w:rPr>
        <w:t>indemnify</w:t>
      </w:r>
      <w:r w:rsidR="001F530B" w:rsidRPr="004D09B7">
        <w:rPr>
          <w:rFonts w:eastAsia="Arial"/>
          <w:spacing w:val="-3"/>
        </w:rPr>
        <w:t xml:space="preserve"> </w:t>
      </w:r>
      <w:r w:rsidR="001F530B" w:rsidRPr="004D09B7">
        <w:rPr>
          <w:rFonts w:eastAsia="Arial"/>
        </w:rPr>
        <w:t>and</w:t>
      </w:r>
      <w:r w:rsidR="001F530B" w:rsidRPr="004D09B7">
        <w:rPr>
          <w:rFonts w:eastAsia="Arial"/>
          <w:spacing w:val="-1"/>
        </w:rPr>
        <w:t xml:space="preserve"> </w:t>
      </w:r>
      <w:r w:rsidR="001F530B" w:rsidRPr="004D09B7">
        <w:rPr>
          <w:rFonts w:eastAsia="Arial"/>
        </w:rPr>
        <w:t>hold</w:t>
      </w:r>
      <w:r w:rsidR="001F530B" w:rsidRPr="004D09B7">
        <w:rPr>
          <w:rFonts w:eastAsia="Arial"/>
          <w:spacing w:val="-1"/>
        </w:rPr>
        <w:t xml:space="preserve"> </w:t>
      </w:r>
      <w:r w:rsidR="001F530B" w:rsidRPr="004D09B7">
        <w:rPr>
          <w:rFonts w:eastAsia="Arial"/>
        </w:rPr>
        <w:t>the</w:t>
      </w:r>
      <w:r w:rsidR="001F530B" w:rsidRPr="004D09B7">
        <w:rPr>
          <w:rFonts w:eastAsia="Arial"/>
          <w:spacing w:val="-1"/>
        </w:rPr>
        <w:t xml:space="preserve"> </w:t>
      </w:r>
      <w:r w:rsidR="001F530B" w:rsidRPr="004D09B7">
        <w:rPr>
          <w:rFonts w:eastAsia="Arial"/>
        </w:rPr>
        <w:t>State</w:t>
      </w:r>
      <w:r w:rsidR="001F530B" w:rsidRPr="004D09B7">
        <w:rPr>
          <w:rFonts w:eastAsia="Arial"/>
          <w:spacing w:val="-1"/>
        </w:rPr>
        <w:t xml:space="preserve"> </w:t>
      </w:r>
      <w:r w:rsidR="001F530B" w:rsidRPr="004D09B7">
        <w:rPr>
          <w:rFonts w:eastAsia="Arial"/>
        </w:rPr>
        <w:t>harmless</w:t>
      </w:r>
      <w:r w:rsidR="001F530B" w:rsidRPr="004D09B7">
        <w:rPr>
          <w:rFonts w:eastAsia="Arial"/>
          <w:spacing w:val="-1"/>
        </w:rPr>
        <w:t xml:space="preserve"> </w:t>
      </w:r>
      <w:r w:rsidR="001F530B" w:rsidRPr="004D09B7">
        <w:rPr>
          <w:rFonts w:eastAsia="Arial"/>
        </w:rPr>
        <w:t>and</w:t>
      </w:r>
      <w:r w:rsidR="001F530B" w:rsidRPr="004D09B7">
        <w:rPr>
          <w:rFonts w:eastAsia="Arial"/>
          <w:spacing w:val="-1"/>
        </w:rPr>
        <w:t xml:space="preserve"> </w:t>
      </w:r>
      <w:r w:rsidR="001F530B" w:rsidRPr="004D09B7">
        <w:rPr>
          <w:rFonts w:eastAsia="Arial"/>
        </w:rPr>
        <w:t>shall</w:t>
      </w:r>
      <w:r w:rsidR="001F530B" w:rsidRPr="004D09B7">
        <w:rPr>
          <w:rFonts w:eastAsia="Arial"/>
          <w:spacing w:val="-4"/>
        </w:rPr>
        <w:t xml:space="preserve"> </w:t>
      </w:r>
      <w:r w:rsidR="001F530B" w:rsidRPr="004D09B7">
        <w:rPr>
          <w:rFonts w:eastAsia="Arial"/>
        </w:rPr>
        <w:t>defend</w:t>
      </w:r>
      <w:r w:rsidR="001F530B" w:rsidRPr="004D09B7">
        <w:rPr>
          <w:rFonts w:eastAsia="Arial"/>
          <w:spacing w:val="-1"/>
        </w:rPr>
        <w:t xml:space="preserve"> </w:t>
      </w:r>
      <w:r w:rsidR="001F530B" w:rsidRPr="004D09B7">
        <w:rPr>
          <w:rFonts w:eastAsia="Arial"/>
        </w:rPr>
        <w:t>at</w:t>
      </w:r>
      <w:r w:rsidR="001F530B" w:rsidRPr="004D09B7">
        <w:rPr>
          <w:rFonts w:eastAsia="Arial"/>
          <w:spacing w:val="-2"/>
        </w:rPr>
        <w:t xml:space="preserve"> </w:t>
      </w:r>
      <w:r w:rsidR="001F530B" w:rsidRPr="004D09B7">
        <w:rPr>
          <w:rFonts w:eastAsia="Arial"/>
        </w:rPr>
        <w:t>its</w:t>
      </w:r>
      <w:r w:rsidR="001F530B" w:rsidRPr="004D09B7">
        <w:rPr>
          <w:rFonts w:eastAsia="Arial"/>
          <w:spacing w:val="-1"/>
        </w:rPr>
        <w:t xml:space="preserve"> </w:t>
      </w:r>
      <w:r w:rsidR="001F530B" w:rsidRPr="004D09B7">
        <w:rPr>
          <w:rFonts w:eastAsia="Arial"/>
        </w:rPr>
        <w:t>own</w:t>
      </w:r>
      <w:r w:rsidR="001F530B" w:rsidRPr="004D09B7">
        <w:rPr>
          <w:rFonts w:eastAsia="Arial"/>
          <w:spacing w:val="-1"/>
        </w:rPr>
        <w:t xml:space="preserve"> </w:t>
      </w:r>
      <w:r w:rsidR="001F530B" w:rsidRPr="004D09B7">
        <w:rPr>
          <w:rFonts w:eastAsia="Arial"/>
        </w:rPr>
        <w:t>expense</w:t>
      </w:r>
      <w:r w:rsidR="001F530B" w:rsidRPr="004D09B7">
        <w:rPr>
          <w:rFonts w:eastAsia="Arial"/>
          <w:spacing w:val="-4"/>
        </w:rPr>
        <w:t xml:space="preserve"> </w:t>
      </w:r>
      <w:r w:rsidR="001F530B" w:rsidRPr="004D09B7">
        <w:rPr>
          <w:rFonts w:eastAsia="Arial"/>
        </w:rPr>
        <w:t>any</w:t>
      </w:r>
      <w:r w:rsidR="001F530B" w:rsidRPr="004D09B7">
        <w:rPr>
          <w:rFonts w:eastAsia="Arial"/>
          <w:spacing w:val="-3"/>
        </w:rPr>
        <w:t xml:space="preserve"> </w:t>
      </w:r>
      <w:r w:rsidR="001F530B" w:rsidRPr="004D09B7">
        <w:rPr>
          <w:rFonts w:eastAsia="Arial"/>
        </w:rPr>
        <w:t>action</w:t>
      </w:r>
      <w:r w:rsidR="001F530B" w:rsidRPr="004D09B7">
        <w:rPr>
          <w:rFonts w:eastAsia="Arial"/>
          <w:spacing w:val="-4"/>
        </w:rPr>
        <w:t xml:space="preserve"> </w:t>
      </w:r>
      <w:r w:rsidR="001F530B" w:rsidRPr="004D09B7">
        <w:rPr>
          <w:rFonts w:eastAsia="Arial"/>
        </w:rPr>
        <w:t>brought</w:t>
      </w:r>
      <w:r w:rsidR="001F530B" w:rsidRPr="004D09B7">
        <w:rPr>
          <w:rFonts w:eastAsia="Arial"/>
          <w:spacing w:val="-4"/>
        </w:rPr>
        <w:t xml:space="preserve"> </w:t>
      </w:r>
      <w:r w:rsidR="001F530B" w:rsidRPr="004D09B7">
        <w:rPr>
          <w:rFonts w:eastAsia="Arial"/>
        </w:rPr>
        <w:t>against the</w:t>
      </w:r>
      <w:r w:rsidR="001F530B" w:rsidRPr="004D09B7">
        <w:rPr>
          <w:rFonts w:eastAsia="Arial"/>
          <w:spacing w:val="-1"/>
        </w:rPr>
        <w:t xml:space="preserve"> </w:t>
      </w:r>
      <w:r w:rsidR="001F530B" w:rsidRPr="004D09B7">
        <w:rPr>
          <w:rFonts w:eastAsia="Arial"/>
        </w:rPr>
        <w:t>State</w:t>
      </w:r>
      <w:r w:rsidR="001F530B" w:rsidRPr="004D09B7">
        <w:rPr>
          <w:rFonts w:eastAsia="Arial"/>
          <w:spacing w:val="-1"/>
        </w:rPr>
        <w:t xml:space="preserve"> </w:t>
      </w:r>
      <w:r w:rsidR="001F530B" w:rsidRPr="004D09B7">
        <w:rPr>
          <w:rFonts w:eastAsia="Arial"/>
        </w:rPr>
        <w:t>based</w:t>
      </w:r>
      <w:r w:rsidR="001F530B" w:rsidRPr="004D09B7">
        <w:rPr>
          <w:rFonts w:eastAsia="Arial"/>
          <w:spacing w:val="-1"/>
        </w:rPr>
        <w:t xml:space="preserve"> </w:t>
      </w:r>
      <w:r w:rsidR="001F530B" w:rsidRPr="004D09B7">
        <w:rPr>
          <w:rFonts w:eastAsia="Arial"/>
        </w:rPr>
        <w:t>upon</w:t>
      </w:r>
      <w:r w:rsidR="001F530B" w:rsidRPr="004D09B7">
        <w:rPr>
          <w:rFonts w:eastAsia="Arial"/>
          <w:spacing w:val="-1"/>
        </w:rPr>
        <w:t xml:space="preserve"> </w:t>
      </w:r>
      <w:r w:rsidR="001F530B" w:rsidRPr="004D09B7">
        <w:rPr>
          <w:rFonts w:eastAsia="Arial"/>
        </w:rPr>
        <w:t>a</w:t>
      </w:r>
      <w:r w:rsidR="001F530B" w:rsidRPr="004D09B7">
        <w:rPr>
          <w:rFonts w:eastAsia="Arial"/>
          <w:spacing w:val="-4"/>
        </w:rPr>
        <w:t xml:space="preserve"> </w:t>
      </w:r>
      <w:r w:rsidR="001F530B" w:rsidRPr="004D09B7">
        <w:rPr>
          <w:rFonts w:eastAsia="Arial"/>
        </w:rPr>
        <w:t>claim</w:t>
      </w:r>
      <w:r w:rsidR="001F530B" w:rsidRPr="004D09B7">
        <w:rPr>
          <w:rFonts w:eastAsia="Arial"/>
          <w:spacing w:val="-6"/>
        </w:rPr>
        <w:t xml:space="preserve"> </w:t>
      </w:r>
      <w:r w:rsidR="001F530B" w:rsidRPr="004D09B7">
        <w:rPr>
          <w:rFonts w:eastAsia="Arial"/>
        </w:rPr>
        <w:t>of</w:t>
      </w:r>
      <w:r w:rsidR="001F530B" w:rsidRPr="004D09B7">
        <w:rPr>
          <w:rFonts w:eastAsia="Arial"/>
          <w:spacing w:val="-2"/>
        </w:rPr>
        <w:t xml:space="preserve"> </w:t>
      </w:r>
      <w:r w:rsidR="001F530B" w:rsidRPr="004D09B7">
        <w:rPr>
          <w:rFonts w:eastAsia="Arial"/>
        </w:rPr>
        <w:t>infringement</w:t>
      </w:r>
      <w:r w:rsidR="001F530B" w:rsidRPr="004D09B7">
        <w:rPr>
          <w:rFonts w:eastAsia="Arial"/>
          <w:spacing w:val="-2"/>
        </w:rPr>
        <w:t xml:space="preserve"> </w:t>
      </w:r>
      <w:r w:rsidR="001F530B" w:rsidRPr="004D09B7">
        <w:rPr>
          <w:rFonts w:eastAsia="Arial"/>
        </w:rPr>
        <w:t>of</w:t>
      </w:r>
      <w:r w:rsidR="001F530B" w:rsidRPr="004D09B7">
        <w:rPr>
          <w:rFonts w:eastAsia="Arial"/>
          <w:spacing w:val="-4"/>
        </w:rPr>
        <w:t xml:space="preserve"> </w:t>
      </w:r>
      <w:r w:rsidR="001F530B" w:rsidRPr="004D09B7">
        <w:rPr>
          <w:rFonts w:eastAsia="Arial"/>
        </w:rPr>
        <w:t>a</w:t>
      </w:r>
      <w:r w:rsidR="001F530B" w:rsidRPr="004D09B7">
        <w:rPr>
          <w:rFonts w:eastAsia="Arial"/>
          <w:spacing w:val="-1"/>
        </w:rPr>
        <w:t xml:space="preserve"> </w:t>
      </w:r>
      <w:r w:rsidR="001F530B" w:rsidRPr="004D09B7">
        <w:rPr>
          <w:rFonts w:eastAsia="Arial"/>
        </w:rPr>
        <w:t>United</w:t>
      </w:r>
      <w:r w:rsidR="001F530B" w:rsidRPr="004D09B7">
        <w:rPr>
          <w:rFonts w:eastAsia="Arial"/>
          <w:spacing w:val="-1"/>
        </w:rPr>
        <w:t xml:space="preserve"> </w:t>
      </w:r>
      <w:r w:rsidR="001F530B" w:rsidRPr="004D09B7">
        <w:rPr>
          <w:rFonts w:eastAsia="Arial"/>
        </w:rPr>
        <w:t>States’</w:t>
      </w:r>
      <w:r w:rsidR="001F530B" w:rsidRPr="004D09B7">
        <w:rPr>
          <w:rFonts w:eastAsia="Arial"/>
          <w:spacing w:val="-4"/>
        </w:rPr>
        <w:t xml:space="preserve"> </w:t>
      </w:r>
      <w:r w:rsidR="001F530B" w:rsidRPr="004D09B7">
        <w:rPr>
          <w:rFonts w:eastAsia="Arial"/>
        </w:rPr>
        <w:t>patent,</w:t>
      </w:r>
      <w:r w:rsidR="001F530B" w:rsidRPr="004D09B7">
        <w:rPr>
          <w:rFonts w:eastAsia="Arial"/>
          <w:spacing w:val="-4"/>
        </w:rPr>
        <w:t xml:space="preserve"> </w:t>
      </w:r>
      <w:r w:rsidR="001F530B" w:rsidRPr="004D09B7">
        <w:rPr>
          <w:rFonts w:eastAsia="Arial"/>
        </w:rPr>
        <w:t>copyright,</w:t>
      </w:r>
      <w:r w:rsidR="001F530B" w:rsidRPr="004D09B7">
        <w:rPr>
          <w:rFonts w:eastAsia="Arial"/>
          <w:spacing w:val="-2"/>
        </w:rPr>
        <w:t xml:space="preserve"> </w:t>
      </w:r>
      <w:r w:rsidR="001F530B" w:rsidRPr="004D09B7">
        <w:rPr>
          <w:rFonts w:eastAsia="Arial"/>
        </w:rPr>
        <w:t>trade</w:t>
      </w:r>
      <w:r w:rsidR="001F530B" w:rsidRPr="004D09B7">
        <w:rPr>
          <w:rFonts w:eastAsia="Arial"/>
          <w:spacing w:val="-4"/>
        </w:rPr>
        <w:t xml:space="preserve"> </w:t>
      </w:r>
      <w:r w:rsidR="001F530B" w:rsidRPr="004D09B7">
        <w:rPr>
          <w:rFonts w:eastAsia="Arial"/>
        </w:rPr>
        <w:t>secret,</w:t>
      </w:r>
      <w:r w:rsidR="001F530B" w:rsidRPr="004D09B7">
        <w:rPr>
          <w:rFonts w:eastAsia="Arial"/>
          <w:spacing w:val="-4"/>
        </w:rPr>
        <w:t xml:space="preserve"> </w:t>
      </w:r>
      <w:r w:rsidR="001F530B" w:rsidRPr="004D09B7">
        <w:rPr>
          <w:rFonts w:eastAsia="Arial"/>
        </w:rPr>
        <w:t>or</w:t>
      </w:r>
      <w:r w:rsidR="001F530B" w:rsidRPr="004D09B7">
        <w:rPr>
          <w:rFonts w:eastAsia="Arial"/>
          <w:spacing w:val="-2"/>
        </w:rPr>
        <w:t xml:space="preserve"> </w:t>
      </w:r>
      <w:r w:rsidR="001F530B" w:rsidRPr="004D09B7">
        <w:rPr>
          <w:rFonts w:eastAsia="Arial"/>
        </w:rPr>
        <w:t>trademark</w:t>
      </w:r>
      <w:r w:rsidR="001F530B" w:rsidRPr="004D09B7">
        <w:rPr>
          <w:rFonts w:eastAsia="Arial"/>
          <w:spacing w:val="-1"/>
        </w:rPr>
        <w:t xml:space="preserve"> </w:t>
      </w:r>
      <w:r w:rsidR="001F530B" w:rsidRPr="004D09B7">
        <w:rPr>
          <w:rFonts w:eastAsia="Arial"/>
        </w:rPr>
        <w:t>for</w:t>
      </w:r>
      <w:r w:rsidR="001F530B" w:rsidRPr="004D09B7">
        <w:rPr>
          <w:rFonts w:eastAsia="Arial"/>
          <w:spacing w:val="-2"/>
        </w:rPr>
        <w:t xml:space="preserve"> </w:t>
      </w:r>
      <w:r w:rsidR="001F530B" w:rsidRPr="004D09B7">
        <w:rPr>
          <w:rFonts w:eastAsia="Arial"/>
        </w:rPr>
        <w:t>Property purchased</w:t>
      </w:r>
      <w:r w:rsidR="001F530B" w:rsidRPr="004D09B7">
        <w:rPr>
          <w:rFonts w:eastAsia="Arial"/>
          <w:spacing w:val="-2"/>
        </w:rPr>
        <w:t xml:space="preserve"> </w:t>
      </w:r>
      <w:r w:rsidR="001F530B" w:rsidRPr="004D09B7">
        <w:rPr>
          <w:rFonts w:eastAsia="Arial"/>
        </w:rPr>
        <w:t>under</w:t>
      </w:r>
      <w:r w:rsidR="001F530B" w:rsidRPr="004D09B7">
        <w:rPr>
          <w:rFonts w:eastAsia="Arial"/>
          <w:spacing w:val="-3"/>
        </w:rPr>
        <w:t xml:space="preserve"> </w:t>
      </w:r>
      <w:r w:rsidR="001F530B" w:rsidRPr="004D09B7">
        <w:rPr>
          <w:rFonts w:eastAsia="Arial"/>
        </w:rPr>
        <w:t>th</w:t>
      </w:r>
      <w:r w:rsidR="003C59B6">
        <w:rPr>
          <w:rFonts w:eastAsia="Arial"/>
        </w:rPr>
        <w:t>is</w:t>
      </w:r>
      <w:r w:rsidR="001F530B" w:rsidRPr="004D09B7">
        <w:rPr>
          <w:rFonts w:eastAsia="Arial"/>
          <w:spacing w:val="-2"/>
        </w:rPr>
        <w:t xml:space="preserve"> </w:t>
      </w:r>
      <w:r w:rsidR="001F530B" w:rsidRPr="004D09B7">
        <w:rPr>
          <w:rFonts w:eastAsia="Arial"/>
        </w:rPr>
        <w:t>Contract.</w:t>
      </w:r>
      <w:r w:rsidR="001F530B" w:rsidRPr="004D09B7">
        <w:rPr>
          <w:rFonts w:eastAsia="Arial"/>
          <w:spacing w:val="-5"/>
        </w:rPr>
        <w:t xml:space="preserve"> </w:t>
      </w:r>
      <w:r w:rsidR="001F530B" w:rsidRPr="004D09B7">
        <w:rPr>
          <w:rFonts w:eastAsia="Arial"/>
        </w:rPr>
        <w:t>Contractor</w:t>
      </w:r>
      <w:r w:rsidR="001F530B" w:rsidRPr="004D09B7">
        <w:rPr>
          <w:rFonts w:eastAsia="Arial"/>
          <w:spacing w:val="-3"/>
        </w:rPr>
        <w:t xml:space="preserve"> </w:t>
      </w:r>
      <w:r w:rsidR="001F530B" w:rsidRPr="004D09B7">
        <w:rPr>
          <w:rFonts w:eastAsia="Arial"/>
        </w:rPr>
        <w:t>shall</w:t>
      </w:r>
      <w:r w:rsidR="001F530B" w:rsidRPr="004D09B7">
        <w:rPr>
          <w:rFonts w:eastAsia="Arial"/>
          <w:spacing w:val="-2"/>
        </w:rPr>
        <w:t xml:space="preserve"> </w:t>
      </w:r>
      <w:r w:rsidR="001F530B" w:rsidRPr="004D09B7">
        <w:rPr>
          <w:rFonts w:eastAsia="Arial"/>
        </w:rPr>
        <w:t>pay</w:t>
      </w:r>
      <w:r w:rsidR="001F530B" w:rsidRPr="004D09B7">
        <w:rPr>
          <w:rFonts w:eastAsia="Arial"/>
          <w:spacing w:val="-4"/>
        </w:rPr>
        <w:t xml:space="preserve"> </w:t>
      </w:r>
      <w:r w:rsidR="001F530B" w:rsidRPr="004D09B7">
        <w:rPr>
          <w:rFonts w:eastAsia="Arial"/>
        </w:rPr>
        <w:t>all</w:t>
      </w:r>
      <w:r w:rsidR="001F530B" w:rsidRPr="004D09B7">
        <w:rPr>
          <w:rFonts w:eastAsia="Arial"/>
          <w:spacing w:val="-5"/>
        </w:rPr>
        <w:t xml:space="preserve"> </w:t>
      </w:r>
      <w:r w:rsidR="001F530B" w:rsidRPr="004D09B7">
        <w:rPr>
          <w:rFonts w:eastAsia="Arial"/>
        </w:rPr>
        <w:t>damages</w:t>
      </w:r>
      <w:r w:rsidR="001F530B" w:rsidRPr="004D09B7">
        <w:rPr>
          <w:rFonts w:eastAsia="Arial"/>
          <w:spacing w:val="-2"/>
        </w:rPr>
        <w:t xml:space="preserve"> </w:t>
      </w:r>
      <w:r w:rsidR="001F530B" w:rsidRPr="004D09B7">
        <w:rPr>
          <w:rFonts w:eastAsia="Arial"/>
        </w:rPr>
        <w:t>and</w:t>
      </w:r>
      <w:r w:rsidR="001F530B" w:rsidRPr="004D09B7">
        <w:rPr>
          <w:rFonts w:eastAsia="Arial"/>
          <w:spacing w:val="-2"/>
        </w:rPr>
        <w:t xml:space="preserve"> </w:t>
      </w:r>
      <w:r w:rsidR="001F530B" w:rsidRPr="004D09B7">
        <w:rPr>
          <w:rFonts w:eastAsia="Arial"/>
        </w:rPr>
        <w:t>costs</w:t>
      </w:r>
      <w:r w:rsidR="001F530B" w:rsidRPr="004D09B7">
        <w:rPr>
          <w:rFonts w:eastAsia="Arial"/>
          <w:spacing w:val="-2"/>
        </w:rPr>
        <w:t xml:space="preserve"> </w:t>
      </w:r>
      <w:r w:rsidR="001F530B" w:rsidRPr="004D09B7">
        <w:rPr>
          <w:rFonts w:eastAsia="Arial"/>
        </w:rPr>
        <w:t>finally</w:t>
      </w:r>
      <w:r w:rsidR="001F530B" w:rsidRPr="004D09B7">
        <w:rPr>
          <w:rFonts w:eastAsia="Arial"/>
          <w:spacing w:val="-4"/>
        </w:rPr>
        <w:t xml:space="preserve"> </w:t>
      </w:r>
      <w:r w:rsidR="001F530B" w:rsidRPr="004D09B7">
        <w:rPr>
          <w:rFonts w:eastAsia="Arial"/>
        </w:rPr>
        <w:t>awarded</w:t>
      </w:r>
      <w:r w:rsidR="001F530B" w:rsidRPr="004D09B7">
        <w:rPr>
          <w:rFonts w:eastAsia="Arial"/>
          <w:spacing w:val="-2"/>
        </w:rPr>
        <w:t xml:space="preserve"> </w:t>
      </w:r>
      <w:r w:rsidR="001F530B" w:rsidRPr="004D09B7">
        <w:rPr>
          <w:rFonts w:eastAsia="Arial"/>
        </w:rPr>
        <w:t>and</w:t>
      </w:r>
      <w:r w:rsidR="001F530B" w:rsidRPr="004D09B7">
        <w:rPr>
          <w:rFonts w:eastAsia="Arial"/>
          <w:spacing w:val="-2"/>
        </w:rPr>
        <w:t xml:space="preserve"> </w:t>
      </w:r>
      <w:r w:rsidR="001F530B" w:rsidRPr="004D09B7">
        <w:rPr>
          <w:rFonts w:eastAsia="Arial"/>
        </w:rPr>
        <w:t>attributable</w:t>
      </w:r>
      <w:r w:rsidR="001F530B" w:rsidRPr="004D09B7">
        <w:rPr>
          <w:rFonts w:eastAsia="Arial"/>
          <w:spacing w:val="-2"/>
        </w:rPr>
        <w:t xml:space="preserve"> </w:t>
      </w:r>
      <w:r w:rsidR="001F530B" w:rsidRPr="004D09B7">
        <w:rPr>
          <w:rFonts w:eastAsia="Arial"/>
        </w:rPr>
        <w:t>to</w:t>
      </w:r>
      <w:r w:rsidR="001F530B" w:rsidRPr="004D09B7">
        <w:rPr>
          <w:rFonts w:eastAsia="Arial"/>
          <w:spacing w:val="-5"/>
        </w:rPr>
        <w:t xml:space="preserve"> </w:t>
      </w:r>
      <w:r w:rsidR="001F530B" w:rsidRPr="004D09B7">
        <w:rPr>
          <w:rFonts w:eastAsia="Arial"/>
        </w:rPr>
        <w:t>such</w:t>
      </w:r>
      <w:r w:rsidR="001F530B" w:rsidRPr="004D09B7">
        <w:rPr>
          <w:rFonts w:eastAsia="Arial"/>
          <w:spacing w:val="-5"/>
        </w:rPr>
        <w:t xml:space="preserve"> </w:t>
      </w:r>
      <w:r w:rsidR="001F530B" w:rsidRPr="004D09B7">
        <w:rPr>
          <w:rFonts w:eastAsia="Arial"/>
        </w:rPr>
        <w:t>claim,</w:t>
      </w:r>
      <w:r w:rsidR="001F530B" w:rsidRPr="004D09B7">
        <w:rPr>
          <w:rFonts w:eastAsia="Arial"/>
          <w:spacing w:val="-5"/>
        </w:rPr>
        <w:t xml:space="preserve"> </w:t>
      </w:r>
      <w:r w:rsidR="001F530B" w:rsidRPr="004D09B7">
        <w:rPr>
          <w:rFonts w:eastAsia="Arial"/>
        </w:rPr>
        <w:t>but such</w:t>
      </w:r>
      <w:r w:rsidR="001F530B" w:rsidRPr="004D09B7">
        <w:rPr>
          <w:rFonts w:eastAsia="Arial"/>
          <w:spacing w:val="-2"/>
        </w:rPr>
        <w:t xml:space="preserve"> </w:t>
      </w:r>
      <w:r w:rsidR="001F530B" w:rsidRPr="004D09B7">
        <w:rPr>
          <w:rFonts w:eastAsia="Arial"/>
        </w:rPr>
        <w:t>defense</w:t>
      </w:r>
      <w:r w:rsidR="001F530B" w:rsidRPr="004D09B7">
        <w:rPr>
          <w:rFonts w:eastAsia="Arial"/>
          <w:spacing w:val="-2"/>
        </w:rPr>
        <w:t xml:space="preserve"> </w:t>
      </w:r>
      <w:r w:rsidR="001F530B" w:rsidRPr="004D09B7">
        <w:rPr>
          <w:rFonts w:eastAsia="Arial"/>
        </w:rPr>
        <w:t>and</w:t>
      </w:r>
      <w:r w:rsidR="001F530B" w:rsidRPr="004D09B7">
        <w:rPr>
          <w:rFonts w:eastAsia="Arial"/>
          <w:spacing w:val="-2"/>
        </w:rPr>
        <w:t xml:space="preserve"> </w:t>
      </w:r>
      <w:r w:rsidR="001F530B" w:rsidRPr="004D09B7">
        <w:rPr>
          <w:rFonts w:eastAsia="Arial"/>
        </w:rPr>
        <w:t>payments</w:t>
      </w:r>
      <w:r w:rsidR="001F530B" w:rsidRPr="004D09B7">
        <w:rPr>
          <w:rFonts w:eastAsia="Arial"/>
          <w:spacing w:val="-2"/>
        </w:rPr>
        <w:t xml:space="preserve"> </w:t>
      </w:r>
      <w:r w:rsidR="001F530B" w:rsidRPr="004D09B7">
        <w:rPr>
          <w:rFonts w:eastAsia="Arial"/>
        </w:rPr>
        <w:t>are</w:t>
      </w:r>
      <w:r w:rsidR="001F530B" w:rsidRPr="004D09B7">
        <w:rPr>
          <w:rFonts w:eastAsia="Arial"/>
          <w:spacing w:val="-2"/>
        </w:rPr>
        <w:t xml:space="preserve"> </w:t>
      </w:r>
      <w:r w:rsidR="001F530B" w:rsidRPr="004D09B7">
        <w:rPr>
          <w:rFonts w:eastAsia="Arial"/>
        </w:rPr>
        <w:t>conditioned</w:t>
      </w:r>
      <w:r w:rsidR="001F530B" w:rsidRPr="004D09B7">
        <w:rPr>
          <w:rFonts w:eastAsia="Arial"/>
          <w:spacing w:val="-2"/>
        </w:rPr>
        <w:t xml:space="preserve"> </w:t>
      </w:r>
      <w:r w:rsidR="001F530B" w:rsidRPr="004D09B7">
        <w:rPr>
          <w:rFonts w:eastAsia="Arial"/>
        </w:rPr>
        <w:t>on</w:t>
      </w:r>
      <w:r w:rsidR="001F530B" w:rsidRPr="004D09B7">
        <w:rPr>
          <w:rFonts w:eastAsia="Arial"/>
          <w:spacing w:val="-2"/>
        </w:rPr>
        <w:t xml:space="preserve"> </w:t>
      </w:r>
      <w:r w:rsidR="001F530B" w:rsidRPr="004D09B7">
        <w:rPr>
          <w:rFonts w:eastAsia="Arial"/>
        </w:rPr>
        <w:t>the</w:t>
      </w:r>
      <w:r w:rsidR="001F530B" w:rsidRPr="004D09B7">
        <w:rPr>
          <w:rFonts w:eastAsia="Arial"/>
          <w:spacing w:val="-5"/>
        </w:rPr>
        <w:t xml:space="preserve"> </w:t>
      </w:r>
      <w:r w:rsidR="001F530B" w:rsidRPr="004D09B7">
        <w:rPr>
          <w:rFonts w:eastAsia="Arial"/>
        </w:rPr>
        <w:t>following:</w:t>
      </w:r>
      <w:r w:rsidR="001F530B" w:rsidRPr="004D09B7">
        <w:rPr>
          <w:rFonts w:eastAsia="Arial"/>
          <w:spacing w:val="-3"/>
        </w:rPr>
        <w:t xml:space="preserve"> </w:t>
      </w:r>
      <w:r w:rsidR="007A3A66">
        <w:rPr>
          <w:rFonts w:eastAsia="Arial"/>
        </w:rPr>
        <w:t>1</w:t>
      </w:r>
      <w:r w:rsidR="001F530B" w:rsidRPr="004D09B7">
        <w:rPr>
          <w:rFonts w:eastAsia="Arial"/>
        </w:rPr>
        <w:t>)</w:t>
      </w:r>
      <w:r w:rsidR="001F530B" w:rsidRPr="004D09B7">
        <w:rPr>
          <w:rFonts w:eastAsia="Arial"/>
          <w:spacing w:val="-3"/>
        </w:rPr>
        <w:t xml:space="preserve"> </w:t>
      </w:r>
      <w:r w:rsidR="001F530B" w:rsidRPr="004D09B7">
        <w:rPr>
          <w:rFonts w:eastAsia="Arial"/>
        </w:rPr>
        <w:t>that</w:t>
      </w:r>
      <w:r w:rsidR="001F530B" w:rsidRPr="004D09B7">
        <w:rPr>
          <w:rFonts w:eastAsia="Arial"/>
          <w:spacing w:val="-3"/>
        </w:rPr>
        <w:t xml:space="preserve"> </w:t>
      </w:r>
      <w:r w:rsidR="001F530B" w:rsidRPr="004D09B7">
        <w:rPr>
          <w:rFonts w:eastAsia="Arial"/>
        </w:rPr>
        <w:t>Contractor</w:t>
      </w:r>
      <w:r w:rsidR="001F530B" w:rsidRPr="004D09B7">
        <w:rPr>
          <w:rFonts w:eastAsia="Arial"/>
          <w:spacing w:val="-3"/>
        </w:rPr>
        <w:t xml:space="preserve"> </w:t>
      </w:r>
      <w:r w:rsidR="001F530B" w:rsidRPr="004D09B7">
        <w:rPr>
          <w:rFonts w:eastAsia="Arial"/>
        </w:rPr>
        <w:t>shall</w:t>
      </w:r>
      <w:r w:rsidR="001F530B" w:rsidRPr="004D09B7">
        <w:rPr>
          <w:rFonts w:eastAsia="Arial"/>
          <w:spacing w:val="-2"/>
        </w:rPr>
        <w:t xml:space="preserve"> </w:t>
      </w:r>
      <w:r w:rsidR="001F530B" w:rsidRPr="004D09B7">
        <w:rPr>
          <w:rFonts w:eastAsia="Arial"/>
        </w:rPr>
        <w:t>be</w:t>
      </w:r>
      <w:r w:rsidR="001F530B" w:rsidRPr="004D09B7">
        <w:rPr>
          <w:rFonts w:eastAsia="Arial"/>
          <w:spacing w:val="-5"/>
        </w:rPr>
        <w:t xml:space="preserve"> </w:t>
      </w:r>
      <w:r w:rsidR="001F530B" w:rsidRPr="004D09B7">
        <w:rPr>
          <w:rFonts w:eastAsia="Arial"/>
        </w:rPr>
        <w:t>notified</w:t>
      </w:r>
      <w:r w:rsidR="001F530B" w:rsidRPr="004D09B7">
        <w:rPr>
          <w:rFonts w:eastAsia="Arial"/>
          <w:spacing w:val="-2"/>
        </w:rPr>
        <w:t xml:space="preserve"> </w:t>
      </w:r>
      <w:r w:rsidR="001F530B" w:rsidRPr="004D09B7">
        <w:rPr>
          <w:rFonts w:eastAsia="Arial"/>
        </w:rPr>
        <w:t>promptly</w:t>
      </w:r>
      <w:r w:rsidR="001F530B" w:rsidRPr="004D09B7">
        <w:rPr>
          <w:rFonts w:eastAsia="Arial"/>
          <w:spacing w:val="-4"/>
        </w:rPr>
        <w:t xml:space="preserve"> </w:t>
      </w:r>
      <w:r w:rsidR="001F530B" w:rsidRPr="004D09B7">
        <w:rPr>
          <w:rFonts w:eastAsia="Arial"/>
        </w:rPr>
        <w:t>in</w:t>
      </w:r>
      <w:r w:rsidR="001F530B" w:rsidRPr="004D09B7">
        <w:rPr>
          <w:rFonts w:eastAsia="Arial"/>
          <w:spacing w:val="-2"/>
        </w:rPr>
        <w:t xml:space="preserve"> </w:t>
      </w:r>
      <w:r w:rsidR="001F530B" w:rsidRPr="004D09B7">
        <w:rPr>
          <w:rFonts w:eastAsia="Arial"/>
        </w:rPr>
        <w:t>writing</w:t>
      </w:r>
      <w:r w:rsidR="001F530B" w:rsidRPr="004D09B7">
        <w:rPr>
          <w:rFonts w:eastAsia="Arial"/>
          <w:spacing w:val="-5"/>
        </w:rPr>
        <w:t xml:space="preserve"> </w:t>
      </w:r>
      <w:r w:rsidR="001F530B" w:rsidRPr="004D09B7">
        <w:rPr>
          <w:rFonts w:eastAsia="Arial"/>
        </w:rPr>
        <w:t>by</w:t>
      </w:r>
      <w:r w:rsidR="001F530B" w:rsidRPr="004D09B7">
        <w:rPr>
          <w:rFonts w:eastAsia="Arial"/>
          <w:spacing w:val="-4"/>
        </w:rPr>
        <w:t xml:space="preserve"> </w:t>
      </w:r>
      <w:r w:rsidR="001F530B" w:rsidRPr="004D09B7">
        <w:rPr>
          <w:rFonts w:eastAsia="Arial"/>
        </w:rPr>
        <w:t>the State</w:t>
      </w:r>
      <w:r w:rsidR="001F530B" w:rsidRPr="004D09B7">
        <w:rPr>
          <w:rFonts w:eastAsia="Arial"/>
          <w:spacing w:val="-1"/>
        </w:rPr>
        <w:t xml:space="preserve"> </w:t>
      </w:r>
      <w:r w:rsidR="001F530B" w:rsidRPr="004D09B7">
        <w:rPr>
          <w:rFonts w:eastAsia="Arial"/>
        </w:rPr>
        <w:t>of</w:t>
      </w:r>
      <w:r w:rsidR="001F530B" w:rsidRPr="004D09B7">
        <w:rPr>
          <w:rFonts w:eastAsia="Arial"/>
          <w:spacing w:val="-4"/>
        </w:rPr>
        <w:t xml:space="preserve"> </w:t>
      </w:r>
      <w:r w:rsidR="001F530B" w:rsidRPr="004D09B7">
        <w:rPr>
          <w:rFonts w:eastAsia="Arial"/>
        </w:rPr>
        <w:t>any</w:t>
      </w:r>
      <w:r w:rsidR="001F530B" w:rsidRPr="004D09B7">
        <w:rPr>
          <w:rFonts w:eastAsia="Arial"/>
          <w:spacing w:val="-3"/>
        </w:rPr>
        <w:t xml:space="preserve"> </w:t>
      </w:r>
      <w:r w:rsidR="001F530B" w:rsidRPr="004D09B7">
        <w:rPr>
          <w:rFonts w:eastAsia="Arial"/>
        </w:rPr>
        <w:t>notice</w:t>
      </w:r>
      <w:r w:rsidR="001F530B" w:rsidRPr="004D09B7">
        <w:rPr>
          <w:rFonts w:eastAsia="Arial"/>
          <w:spacing w:val="-1"/>
        </w:rPr>
        <w:t xml:space="preserve"> </w:t>
      </w:r>
      <w:r w:rsidR="001F530B" w:rsidRPr="004D09B7">
        <w:rPr>
          <w:rFonts w:eastAsia="Arial"/>
        </w:rPr>
        <w:t>of</w:t>
      </w:r>
      <w:r w:rsidR="001F530B" w:rsidRPr="004D09B7">
        <w:rPr>
          <w:rFonts w:eastAsia="Arial"/>
          <w:spacing w:val="-4"/>
        </w:rPr>
        <w:t xml:space="preserve"> </w:t>
      </w:r>
      <w:r w:rsidR="001F530B" w:rsidRPr="004D09B7">
        <w:rPr>
          <w:rFonts w:eastAsia="Arial"/>
        </w:rPr>
        <w:t>such</w:t>
      </w:r>
      <w:r w:rsidR="001F530B" w:rsidRPr="004D09B7">
        <w:rPr>
          <w:rFonts w:eastAsia="Arial"/>
          <w:spacing w:val="-4"/>
        </w:rPr>
        <w:t xml:space="preserve"> </w:t>
      </w:r>
      <w:r w:rsidR="001F530B" w:rsidRPr="004D09B7">
        <w:rPr>
          <w:rFonts w:eastAsia="Arial"/>
        </w:rPr>
        <w:t>claim;</w:t>
      </w:r>
      <w:r w:rsidR="001F530B" w:rsidRPr="004D09B7">
        <w:rPr>
          <w:rFonts w:eastAsia="Arial"/>
          <w:spacing w:val="-2"/>
        </w:rPr>
        <w:t xml:space="preserve"> </w:t>
      </w:r>
      <w:r w:rsidR="007A3A66">
        <w:rPr>
          <w:rFonts w:eastAsia="Arial"/>
        </w:rPr>
        <w:t>2</w:t>
      </w:r>
      <w:r w:rsidR="001F530B" w:rsidRPr="004D09B7">
        <w:rPr>
          <w:rFonts w:eastAsia="Arial"/>
        </w:rPr>
        <w:t>)</w:t>
      </w:r>
      <w:r w:rsidR="001F530B" w:rsidRPr="004D09B7">
        <w:rPr>
          <w:rFonts w:eastAsia="Arial"/>
          <w:spacing w:val="-2"/>
        </w:rPr>
        <w:t xml:space="preserve"> </w:t>
      </w:r>
      <w:r w:rsidR="001F530B" w:rsidRPr="004D09B7">
        <w:rPr>
          <w:rFonts w:eastAsia="Arial"/>
        </w:rPr>
        <w:t>that</w:t>
      </w:r>
      <w:r w:rsidR="001F530B" w:rsidRPr="004D09B7">
        <w:rPr>
          <w:rFonts w:eastAsia="Arial"/>
          <w:spacing w:val="-2"/>
        </w:rPr>
        <w:t xml:space="preserve"> </w:t>
      </w:r>
      <w:r w:rsidR="001F530B" w:rsidRPr="004D09B7">
        <w:rPr>
          <w:rFonts w:eastAsia="Arial"/>
        </w:rPr>
        <w:t>Contractor</w:t>
      </w:r>
      <w:r w:rsidR="001F530B" w:rsidRPr="004D09B7">
        <w:rPr>
          <w:rFonts w:eastAsia="Arial"/>
          <w:spacing w:val="-2"/>
        </w:rPr>
        <w:t xml:space="preserve"> </w:t>
      </w:r>
      <w:r w:rsidR="001F530B" w:rsidRPr="004D09B7">
        <w:rPr>
          <w:rFonts w:eastAsia="Arial"/>
        </w:rPr>
        <w:t>shall</w:t>
      </w:r>
      <w:r w:rsidR="001F530B" w:rsidRPr="004D09B7">
        <w:rPr>
          <w:rFonts w:eastAsia="Arial"/>
          <w:spacing w:val="-1"/>
        </w:rPr>
        <w:t xml:space="preserve"> </w:t>
      </w:r>
      <w:r w:rsidR="001F530B" w:rsidRPr="004D09B7">
        <w:rPr>
          <w:rFonts w:eastAsia="Arial"/>
        </w:rPr>
        <w:t>have</w:t>
      </w:r>
      <w:r w:rsidR="001F530B" w:rsidRPr="004D09B7">
        <w:rPr>
          <w:rFonts w:eastAsia="Arial"/>
          <w:spacing w:val="-1"/>
        </w:rPr>
        <w:t xml:space="preserve"> </w:t>
      </w:r>
      <w:r w:rsidR="001F530B" w:rsidRPr="004D09B7">
        <w:rPr>
          <w:rFonts w:eastAsia="Arial"/>
        </w:rPr>
        <w:t>the</w:t>
      </w:r>
      <w:r w:rsidR="001F530B" w:rsidRPr="004D09B7">
        <w:rPr>
          <w:rFonts w:eastAsia="Arial"/>
          <w:spacing w:val="-4"/>
        </w:rPr>
        <w:t xml:space="preserve"> </w:t>
      </w:r>
      <w:r w:rsidR="001F530B" w:rsidRPr="004D09B7">
        <w:rPr>
          <w:rFonts w:eastAsia="Arial"/>
        </w:rPr>
        <w:t>sole</w:t>
      </w:r>
      <w:r w:rsidR="001F530B" w:rsidRPr="004D09B7">
        <w:rPr>
          <w:rFonts w:eastAsia="Arial"/>
          <w:spacing w:val="-1"/>
        </w:rPr>
        <w:t xml:space="preserve"> </w:t>
      </w:r>
      <w:r w:rsidR="001F530B" w:rsidRPr="004D09B7">
        <w:rPr>
          <w:rFonts w:eastAsia="Arial"/>
        </w:rPr>
        <w:t>control</w:t>
      </w:r>
      <w:r w:rsidR="001F530B" w:rsidRPr="004D09B7">
        <w:rPr>
          <w:rFonts w:eastAsia="Arial"/>
          <w:spacing w:val="-1"/>
        </w:rPr>
        <w:t xml:space="preserve"> </w:t>
      </w:r>
      <w:r w:rsidR="001F530B" w:rsidRPr="004D09B7">
        <w:rPr>
          <w:rFonts w:eastAsia="Arial"/>
        </w:rPr>
        <w:t>of</w:t>
      </w:r>
      <w:r w:rsidR="001F530B" w:rsidRPr="004D09B7">
        <w:rPr>
          <w:rFonts w:eastAsia="Arial"/>
          <w:spacing w:val="-4"/>
        </w:rPr>
        <w:t xml:space="preserve"> </w:t>
      </w:r>
      <w:r w:rsidR="001F530B" w:rsidRPr="004D09B7">
        <w:rPr>
          <w:rFonts w:eastAsia="Arial"/>
        </w:rPr>
        <w:t>the</w:t>
      </w:r>
      <w:r w:rsidR="001F530B" w:rsidRPr="004D09B7">
        <w:rPr>
          <w:rFonts w:eastAsia="Arial"/>
          <w:spacing w:val="-4"/>
        </w:rPr>
        <w:t xml:space="preserve"> </w:t>
      </w:r>
      <w:r w:rsidR="001F530B" w:rsidRPr="004D09B7">
        <w:rPr>
          <w:rFonts w:eastAsia="Arial"/>
        </w:rPr>
        <w:t>defense</w:t>
      </w:r>
      <w:r w:rsidR="001F530B" w:rsidRPr="004D09B7">
        <w:rPr>
          <w:rFonts w:eastAsia="Arial"/>
          <w:spacing w:val="-1"/>
        </w:rPr>
        <w:t xml:space="preserve"> </w:t>
      </w:r>
      <w:r w:rsidR="001F530B" w:rsidRPr="004D09B7">
        <w:rPr>
          <w:rFonts w:eastAsia="Arial"/>
        </w:rPr>
        <w:t>of</w:t>
      </w:r>
      <w:r w:rsidR="001F530B" w:rsidRPr="004D09B7">
        <w:rPr>
          <w:rFonts w:eastAsia="Arial"/>
          <w:spacing w:val="-4"/>
        </w:rPr>
        <w:t xml:space="preserve"> </w:t>
      </w:r>
      <w:r w:rsidR="001F530B" w:rsidRPr="004D09B7">
        <w:rPr>
          <w:rFonts w:eastAsia="Arial"/>
        </w:rPr>
        <w:t>any</w:t>
      </w:r>
      <w:r w:rsidR="001F530B" w:rsidRPr="004D09B7">
        <w:rPr>
          <w:rFonts w:eastAsia="Arial"/>
          <w:spacing w:val="-3"/>
        </w:rPr>
        <w:t xml:space="preserve"> </w:t>
      </w:r>
      <w:r w:rsidR="001F530B" w:rsidRPr="004D09B7">
        <w:rPr>
          <w:rFonts w:eastAsia="Arial"/>
        </w:rPr>
        <w:t>action</w:t>
      </w:r>
      <w:r w:rsidR="001F530B" w:rsidRPr="004D09B7">
        <w:rPr>
          <w:rFonts w:eastAsia="Arial"/>
          <w:spacing w:val="-1"/>
        </w:rPr>
        <w:t xml:space="preserve"> </w:t>
      </w:r>
      <w:r w:rsidR="001F530B" w:rsidRPr="004D09B7">
        <w:rPr>
          <w:rFonts w:eastAsia="Arial"/>
        </w:rPr>
        <w:t>on</w:t>
      </w:r>
      <w:r w:rsidR="001F530B" w:rsidRPr="004D09B7">
        <w:rPr>
          <w:rFonts w:eastAsia="Arial"/>
          <w:spacing w:val="-4"/>
        </w:rPr>
        <w:t xml:space="preserve"> </w:t>
      </w:r>
      <w:r w:rsidR="001F530B" w:rsidRPr="004D09B7">
        <w:rPr>
          <w:rFonts w:eastAsia="Arial"/>
        </w:rPr>
        <w:t>such</w:t>
      </w:r>
      <w:r w:rsidR="001F530B" w:rsidRPr="004D09B7">
        <w:rPr>
          <w:rFonts w:eastAsia="Arial"/>
          <w:spacing w:val="-4"/>
        </w:rPr>
        <w:t xml:space="preserve"> </w:t>
      </w:r>
      <w:r w:rsidR="001F530B" w:rsidRPr="004D09B7">
        <w:rPr>
          <w:rFonts w:eastAsia="Arial"/>
        </w:rPr>
        <w:t>claim and</w:t>
      </w:r>
      <w:r w:rsidR="001F530B" w:rsidRPr="004D09B7">
        <w:rPr>
          <w:rFonts w:eastAsia="Arial"/>
          <w:spacing w:val="-2"/>
        </w:rPr>
        <w:t xml:space="preserve"> </w:t>
      </w:r>
      <w:r w:rsidR="001F530B" w:rsidRPr="004D09B7">
        <w:rPr>
          <w:rFonts w:eastAsia="Arial"/>
        </w:rPr>
        <w:t>all</w:t>
      </w:r>
      <w:r w:rsidR="001F530B" w:rsidRPr="004D09B7">
        <w:rPr>
          <w:rFonts w:eastAsia="Arial"/>
          <w:spacing w:val="-2"/>
        </w:rPr>
        <w:t xml:space="preserve"> </w:t>
      </w:r>
      <w:r w:rsidR="001F530B" w:rsidRPr="004D09B7">
        <w:rPr>
          <w:rFonts w:eastAsia="Arial"/>
        </w:rPr>
        <w:t>negotiations</w:t>
      </w:r>
      <w:r w:rsidR="001F530B" w:rsidRPr="004D09B7">
        <w:rPr>
          <w:rFonts w:eastAsia="Arial"/>
          <w:spacing w:val="-2"/>
        </w:rPr>
        <w:t xml:space="preserve"> </w:t>
      </w:r>
      <w:r w:rsidR="001F530B" w:rsidRPr="004D09B7">
        <w:rPr>
          <w:rFonts w:eastAsia="Arial"/>
        </w:rPr>
        <w:t>for</w:t>
      </w:r>
      <w:r w:rsidR="001F530B" w:rsidRPr="004D09B7">
        <w:rPr>
          <w:rFonts w:eastAsia="Arial"/>
          <w:spacing w:val="-4"/>
        </w:rPr>
        <w:t xml:space="preserve"> </w:t>
      </w:r>
      <w:r w:rsidR="001F530B" w:rsidRPr="004D09B7">
        <w:rPr>
          <w:rFonts w:eastAsia="Arial"/>
        </w:rPr>
        <w:t>its</w:t>
      </w:r>
      <w:r w:rsidR="001F530B" w:rsidRPr="004D09B7">
        <w:rPr>
          <w:rFonts w:eastAsia="Arial"/>
          <w:spacing w:val="-4"/>
        </w:rPr>
        <w:t xml:space="preserve"> </w:t>
      </w:r>
      <w:r w:rsidR="001F530B" w:rsidRPr="004D09B7">
        <w:rPr>
          <w:rFonts w:eastAsia="Arial"/>
        </w:rPr>
        <w:t>settlement</w:t>
      </w:r>
      <w:r w:rsidR="001F530B" w:rsidRPr="004D09B7">
        <w:rPr>
          <w:rFonts w:eastAsia="Arial"/>
          <w:spacing w:val="-3"/>
        </w:rPr>
        <w:t xml:space="preserve"> </w:t>
      </w:r>
      <w:r w:rsidR="001F530B" w:rsidRPr="004D09B7">
        <w:rPr>
          <w:rFonts w:eastAsia="Arial"/>
        </w:rPr>
        <w:t>or</w:t>
      </w:r>
      <w:r w:rsidR="001F530B" w:rsidRPr="004D09B7">
        <w:rPr>
          <w:rFonts w:eastAsia="Arial"/>
          <w:spacing w:val="-4"/>
        </w:rPr>
        <w:t xml:space="preserve"> </w:t>
      </w:r>
      <w:r w:rsidR="001F530B" w:rsidRPr="004D09B7">
        <w:rPr>
          <w:rFonts w:eastAsia="Arial"/>
        </w:rPr>
        <w:t>compromise</w:t>
      </w:r>
      <w:r w:rsidR="001F530B" w:rsidRPr="004D09B7">
        <w:rPr>
          <w:rFonts w:eastAsia="Arial"/>
          <w:spacing w:val="-2"/>
        </w:rPr>
        <w:t xml:space="preserve"> </w:t>
      </w:r>
      <w:r w:rsidR="001F530B" w:rsidRPr="004D09B7">
        <w:rPr>
          <w:rFonts w:eastAsia="Arial"/>
        </w:rPr>
        <w:t>and</w:t>
      </w:r>
      <w:r w:rsidR="001F530B" w:rsidRPr="004D09B7">
        <w:rPr>
          <w:rFonts w:eastAsia="Arial"/>
          <w:spacing w:val="-2"/>
        </w:rPr>
        <w:t xml:space="preserve"> </w:t>
      </w:r>
      <w:r w:rsidR="001F530B" w:rsidRPr="004D09B7">
        <w:rPr>
          <w:rFonts w:eastAsia="Arial"/>
        </w:rPr>
        <w:t>State</w:t>
      </w:r>
      <w:r w:rsidR="001F530B" w:rsidRPr="004D09B7">
        <w:rPr>
          <w:rFonts w:eastAsia="Arial"/>
          <w:spacing w:val="-2"/>
        </w:rPr>
        <w:t xml:space="preserve"> </w:t>
      </w:r>
      <w:r w:rsidR="001F530B" w:rsidRPr="004D09B7">
        <w:rPr>
          <w:rFonts w:eastAsia="Arial"/>
        </w:rPr>
        <w:t>may</w:t>
      </w:r>
      <w:r w:rsidR="001F530B" w:rsidRPr="004D09B7">
        <w:rPr>
          <w:rFonts w:eastAsia="Arial"/>
          <w:spacing w:val="-6"/>
        </w:rPr>
        <w:t xml:space="preserve"> </w:t>
      </w:r>
      <w:r w:rsidR="001F530B" w:rsidRPr="004D09B7">
        <w:rPr>
          <w:rFonts w:eastAsia="Arial"/>
        </w:rPr>
        <w:t>select</w:t>
      </w:r>
      <w:r w:rsidR="001F530B" w:rsidRPr="004D09B7">
        <w:rPr>
          <w:rFonts w:eastAsia="Arial"/>
          <w:spacing w:val="-4"/>
        </w:rPr>
        <w:t xml:space="preserve"> </w:t>
      </w:r>
      <w:r w:rsidR="001F530B" w:rsidRPr="004D09B7">
        <w:rPr>
          <w:rFonts w:eastAsia="Arial"/>
        </w:rPr>
        <w:t>at</w:t>
      </w:r>
      <w:r w:rsidR="001F530B" w:rsidRPr="004D09B7">
        <w:rPr>
          <w:rFonts w:eastAsia="Arial"/>
          <w:spacing w:val="-3"/>
        </w:rPr>
        <w:t xml:space="preserve"> </w:t>
      </w:r>
      <w:r w:rsidR="001F530B" w:rsidRPr="004D09B7">
        <w:rPr>
          <w:rFonts w:eastAsia="Arial"/>
        </w:rPr>
        <w:t>its</w:t>
      </w:r>
      <w:r w:rsidR="001F530B" w:rsidRPr="004D09B7">
        <w:rPr>
          <w:rFonts w:eastAsia="Arial"/>
          <w:spacing w:val="-2"/>
        </w:rPr>
        <w:t xml:space="preserve"> </w:t>
      </w:r>
      <w:r w:rsidR="001F530B" w:rsidRPr="004D09B7">
        <w:rPr>
          <w:rFonts w:eastAsia="Arial"/>
        </w:rPr>
        <w:t>own</w:t>
      </w:r>
      <w:r w:rsidR="001F530B" w:rsidRPr="004D09B7">
        <w:rPr>
          <w:rFonts w:eastAsia="Arial"/>
          <w:spacing w:val="-2"/>
        </w:rPr>
        <w:t xml:space="preserve"> </w:t>
      </w:r>
      <w:r w:rsidR="001F530B" w:rsidRPr="004D09B7">
        <w:rPr>
          <w:rFonts w:eastAsia="Arial"/>
        </w:rPr>
        <w:t>expense</w:t>
      </w:r>
      <w:r w:rsidR="001F530B" w:rsidRPr="004D09B7">
        <w:rPr>
          <w:rFonts w:eastAsia="Arial"/>
          <w:spacing w:val="-2"/>
        </w:rPr>
        <w:t xml:space="preserve"> </w:t>
      </w:r>
      <w:r w:rsidR="001F530B" w:rsidRPr="004D09B7">
        <w:rPr>
          <w:rFonts w:eastAsia="Arial"/>
        </w:rPr>
        <w:t>advisory</w:t>
      </w:r>
      <w:r w:rsidR="001F530B" w:rsidRPr="004D09B7">
        <w:rPr>
          <w:rFonts w:eastAsia="Arial"/>
          <w:spacing w:val="-4"/>
        </w:rPr>
        <w:t xml:space="preserve"> </w:t>
      </w:r>
      <w:proofErr w:type="spellStart"/>
      <w:r w:rsidR="001F530B" w:rsidRPr="004D09B7">
        <w:rPr>
          <w:rFonts w:eastAsia="Arial"/>
        </w:rPr>
        <w:t>counsel</w:t>
      </w:r>
      <w:proofErr w:type="spellEnd"/>
      <w:r w:rsidR="001F530B" w:rsidRPr="004D09B7">
        <w:rPr>
          <w:rFonts w:eastAsia="Arial"/>
        </w:rPr>
        <w:t>;</w:t>
      </w:r>
      <w:r w:rsidR="001F530B" w:rsidRPr="004D09B7">
        <w:rPr>
          <w:rFonts w:eastAsia="Arial"/>
          <w:spacing w:val="-4"/>
        </w:rPr>
        <w:t xml:space="preserve"> </w:t>
      </w:r>
      <w:r w:rsidR="001F530B" w:rsidRPr="004D09B7">
        <w:rPr>
          <w:rFonts w:eastAsia="Arial"/>
        </w:rPr>
        <w:t>an</w:t>
      </w:r>
      <w:r w:rsidR="007A3A66">
        <w:rPr>
          <w:rFonts w:eastAsia="Arial"/>
        </w:rPr>
        <w:t>d 3</w:t>
      </w:r>
      <w:r w:rsidR="001F530B" w:rsidRPr="004D09B7">
        <w:rPr>
          <w:rFonts w:eastAsia="Arial"/>
        </w:rPr>
        <w:t>)</w:t>
      </w:r>
      <w:r w:rsidR="001F530B" w:rsidRPr="004D09B7">
        <w:rPr>
          <w:rFonts w:eastAsia="Arial"/>
          <w:spacing w:val="-3"/>
        </w:rPr>
        <w:t xml:space="preserve"> </w:t>
      </w:r>
      <w:r w:rsidR="001F530B" w:rsidRPr="004D09B7">
        <w:rPr>
          <w:rFonts w:eastAsia="Arial"/>
        </w:rPr>
        <w:t>that the State shall cooperate with Contractor in a reasonable way to facilitate settlement or defense of any claim or</w:t>
      </w:r>
      <w:r w:rsidR="001F530B" w:rsidRPr="004D09B7">
        <w:rPr>
          <w:rFonts w:eastAsia="Arial"/>
          <w:spacing w:val="-30"/>
        </w:rPr>
        <w:t xml:space="preserve"> </w:t>
      </w:r>
      <w:r w:rsidR="001F530B" w:rsidRPr="004D09B7">
        <w:rPr>
          <w:rFonts w:eastAsia="Arial"/>
        </w:rPr>
        <w:t>suit.</w:t>
      </w:r>
    </w:p>
    <w:p w14:paraId="3F6D0001" w14:textId="48B6AFCE" w:rsidR="00523EEA" w:rsidRPr="004D09B7" w:rsidRDefault="00523EEA" w:rsidP="00BC0520">
      <w:pPr>
        <w:pStyle w:val="ListParagraph"/>
        <w:numPr>
          <w:ilvl w:val="2"/>
          <w:numId w:val="1"/>
        </w:numPr>
        <w:spacing w:after="0"/>
        <w:ind w:left="1080" w:hanging="900"/>
        <w:jc w:val="both"/>
      </w:pPr>
      <w:r w:rsidRPr="00E420C3">
        <w:rPr>
          <w:u w:val="single"/>
        </w:rPr>
        <w:lastRenderedPageBreak/>
        <w:t>Limitation.</w:t>
      </w:r>
      <w:r w:rsidR="00624789" w:rsidRPr="004D09B7">
        <w:t xml:space="preserve">  </w:t>
      </w:r>
      <w:r w:rsidR="00624789" w:rsidRPr="004D09B7">
        <w:rPr>
          <w:rFonts w:cs="Times New Roman"/>
        </w:rPr>
        <w:t>Contractor</w:t>
      </w:r>
      <w:r w:rsidR="00624789" w:rsidRPr="004D09B7">
        <w:rPr>
          <w:rFonts w:cs="Times New Roman"/>
          <w:spacing w:val="-5"/>
        </w:rPr>
        <w:t xml:space="preserve"> </w:t>
      </w:r>
      <w:r w:rsidR="00624789" w:rsidRPr="004D09B7">
        <w:rPr>
          <w:rFonts w:cs="Times New Roman"/>
        </w:rPr>
        <w:t>shall</w:t>
      </w:r>
      <w:r w:rsidR="00624789" w:rsidRPr="004D09B7">
        <w:rPr>
          <w:rFonts w:cs="Times New Roman"/>
          <w:spacing w:val="-2"/>
        </w:rPr>
        <w:t xml:space="preserve"> </w:t>
      </w:r>
      <w:r w:rsidR="00624789" w:rsidRPr="004D09B7">
        <w:rPr>
          <w:rFonts w:cs="Times New Roman"/>
        </w:rPr>
        <w:t>have</w:t>
      </w:r>
      <w:r w:rsidR="00624789" w:rsidRPr="004D09B7">
        <w:rPr>
          <w:rFonts w:cs="Times New Roman"/>
          <w:spacing w:val="-2"/>
        </w:rPr>
        <w:t xml:space="preserve"> </w:t>
      </w:r>
      <w:r w:rsidR="00624789" w:rsidRPr="004D09B7">
        <w:rPr>
          <w:rFonts w:cs="Times New Roman"/>
        </w:rPr>
        <w:t>no</w:t>
      </w:r>
      <w:r w:rsidR="00624789" w:rsidRPr="004D09B7">
        <w:rPr>
          <w:rFonts w:cs="Times New Roman"/>
          <w:spacing w:val="-5"/>
        </w:rPr>
        <w:t xml:space="preserve"> </w:t>
      </w:r>
      <w:r w:rsidR="00624789" w:rsidRPr="004D09B7">
        <w:rPr>
          <w:rFonts w:cs="Times New Roman"/>
        </w:rPr>
        <w:t>liability</w:t>
      </w:r>
      <w:r w:rsidR="00624789" w:rsidRPr="004D09B7">
        <w:rPr>
          <w:rFonts w:cs="Times New Roman"/>
          <w:spacing w:val="-4"/>
        </w:rPr>
        <w:t xml:space="preserve"> </w:t>
      </w:r>
      <w:r w:rsidR="00624789" w:rsidRPr="004D09B7">
        <w:rPr>
          <w:rFonts w:cs="Times New Roman"/>
        </w:rPr>
        <w:t>to</w:t>
      </w:r>
      <w:r w:rsidR="00624789" w:rsidRPr="004D09B7">
        <w:rPr>
          <w:rFonts w:cs="Times New Roman"/>
          <w:spacing w:val="-2"/>
        </w:rPr>
        <w:t xml:space="preserve"> </w:t>
      </w:r>
      <w:r w:rsidR="00624789" w:rsidRPr="004D09B7">
        <w:rPr>
          <w:rFonts w:cs="Times New Roman"/>
        </w:rPr>
        <w:t>the</w:t>
      </w:r>
      <w:r w:rsidR="00624789" w:rsidRPr="004D09B7">
        <w:rPr>
          <w:rFonts w:cs="Times New Roman"/>
          <w:spacing w:val="-5"/>
        </w:rPr>
        <w:t xml:space="preserve"> </w:t>
      </w:r>
      <w:r w:rsidR="00624789" w:rsidRPr="004D09B7">
        <w:rPr>
          <w:rFonts w:cs="Times New Roman"/>
        </w:rPr>
        <w:t>State</w:t>
      </w:r>
      <w:r w:rsidR="00624789" w:rsidRPr="004D09B7">
        <w:rPr>
          <w:rFonts w:cs="Times New Roman"/>
          <w:spacing w:val="-5"/>
        </w:rPr>
        <w:t xml:space="preserve"> </w:t>
      </w:r>
      <w:r w:rsidR="00624789" w:rsidRPr="004D09B7">
        <w:rPr>
          <w:rFonts w:cs="Times New Roman"/>
        </w:rPr>
        <w:t>under</w:t>
      </w:r>
      <w:r w:rsidR="00624789" w:rsidRPr="004D09B7">
        <w:rPr>
          <w:rFonts w:cs="Times New Roman"/>
          <w:spacing w:val="-3"/>
        </w:rPr>
        <w:t xml:space="preserve"> </w:t>
      </w:r>
      <w:r w:rsidR="00624789" w:rsidRPr="004D09B7">
        <w:rPr>
          <w:rFonts w:cs="Times New Roman"/>
        </w:rPr>
        <w:t>any</w:t>
      </w:r>
      <w:r w:rsidR="00624789" w:rsidRPr="004D09B7">
        <w:rPr>
          <w:rFonts w:cs="Times New Roman"/>
          <w:spacing w:val="-4"/>
        </w:rPr>
        <w:t xml:space="preserve"> </w:t>
      </w:r>
      <w:r w:rsidR="00624789" w:rsidRPr="004D09B7">
        <w:rPr>
          <w:rFonts w:cs="Times New Roman"/>
        </w:rPr>
        <w:t>provision</w:t>
      </w:r>
      <w:r w:rsidR="00624789" w:rsidRPr="004D09B7">
        <w:rPr>
          <w:rFonts w:cs="Times New Roman"/>
          <w:spacing w:val="-2"/>
        </w:rPr>
        <w:t xml:space="preserve"> </w:t>
      </w:r>
      <w:r w:rsidR="00624789" w:rsidRPr="004D09B7">
        <w:rPr>
          <w:rFonts w:cs="Times New Roman"/>
        </w:rPr>
        <w:t>of</w:t>
      </w:r>
      <w:r w:rsidR="00624789" w:rsidRPr="004D09B7">
        <w:rPr>
          <w:rFonts w:cs="Times New Roman"/>
          <w:spacing w:val="-3"/>
        </w:rPr>
        <w:t xml:space="preserve"> </w:t>
      </w:r>
      <w:r w:rsidR="00624789" w:rsidRPr="004D09B7">
        <w:rPr>
          <w:rFonts w:cs="Times New Roman"/>
        </w:rPr>
        <w:t>this</w:t>
      </w:r>
      <w:r w:rsidR="00624789" w:rsidRPr="004D09B7">
        <w:rPr>
          <w:rFonts w:cs="Times New Roman"/>
          <w:spacing w:val="-2"/>
        </w:rPr>
        <w:t xml:space="preserve"> </w:t>
      </w:r>
      <w:r w:rsidR="00624789" w:rsidRPr="004D09B7">
        <w:rPr>
          <w:rFonts w:cs="Times New Roman"/>
        </w:rPr>
        <w:t>clause</w:t>
      </w:r>
      <w:r w:rsidR="00624789" w:rsidRPr="004D09B7">
        <w:rPr>
          <w:rFonts w:cs="Times New Roman"/>
          <w:spacing w:val="-2"/>
        </w:rPr>
        <w:t xml:space="preserve"> </w:t>
      </w:r>
      <w:r w:rsidR="00624789" w:rsidRPr="004D09B7">
        <w:rPr>
          <w:rFonts w:cs="Times New Roman"/>
        </w:rPr>
        <w:t>with</w:t>
      </w:r>
      <w:r w:rsidR="00624789" w:rsidRPr="004D09B7">
        <w:rPr>
          <w:rFonts w:cs="Times New Roman"/>
          <w:spacing w:val="-2"/>
        </w:rPr>
        <w:t xml:space="preserve"> </w:t>
      </w:r>
      <w:r w:rsidR="00624789" w:rsidRPr="004D09B7">
        <w:rPr>
          <w:rFonts w:cs="Times New Roman"/>
        </w:rPr>
        <w:t>respect</w:t>
      </w:r>
      <w:r w:rsidR="00624789" w:rsidRPr="004D09B7">
        <w:rPr>
          <w:rFonts w:cs="Times New Roman"/>
          <w:spacing w:val="-3"/>
        </w:rPr>
        <w:t xml:space="preserve"> </w:t>
      </w:r>
      <w:r w:rsidR="00624789" w:rsidRPr="004D09B7">
        <w:rPr>
          <w:rFonts w:cs="Times New Roman"/>
        </w:rPr>
        <w:t>to</w:t>
      </w:r>
      <w:r w:rsidR="00624789" w:rsidRPr="004D09B7">
        <w:rPr>
          <w:rFonts w:cs="Times New Roman"/>
          <w:spacing w:val="-2"/>
        </w:rPr>
        <w:t xml:space="preserve"> </w:t>
      </w:r>
      <w:r w:rsidR="00624789" w:rsidRPr="004D09B7">
        <w:rPr>
          <w:rFonts w:cs="Times New Roman"/>
        </w:rPr>
        <w:t>any</w:t>
      </w:r>
      <w:r w:rsidR="00624789" w:rsidRPr="004D09B7">
        <w:rPr>
          <w:rFonts w:cs="Times New Roman"/>
          <w:spacing w:val="-4"/>
        </w:rPr>
        <w:t xml:space="preserve"> </w:t>
      </w:r>
      <w:r w:rsidR="00624789" w:rsidRPr="004D09B7">
        <w:rPr>
          <w:rFonts w:cs="Times New Roman"/>
        </w:rPr>
        <w:t>claim</w:t>
      </w:r>
      <w:r w:rsidR="00624789" w:rsidRPr="004D09B7">
        <w:rPr>
          <w:rFonts w:cs="Times New Roman"/>
          <w:spacing w:val="-2"/>
        </w:rPr>
        <w:t xml:space="preserve"> </w:t>
      </w:r>
      <w:r w:rsidR="00624789" w:rsidRPr="004D09B7">
        <w:rPr>
          <w:rFonts w:cs="Times New Roman"/>
        </w:rPr>
        <w:t>of</w:t>
      </w:r>
      <w:r w:rsidR="00624789" w:rsidRPr="004D09B7">
        <w:rPr>
          <w:rFonts w:cs="Times New Roman"/>
          <w:spacing w:val="-3"/>
        </w:rPr>
        <w:t xml:space="preserve"> </w:t>
      </w:r>
      <w:r w:rsidR="00624789" w:rsidRPr="004D09B7">
        <w:rPr>
          <w:rFonts w:cs="Times New Roman"/>
        </w:rPr>
        <w:t>infringement</w:t>
      </w:r>
      <w:r w:rsidR="00624789" w:rsidRPr="004D09B7">
        <w:rPr>
          <w:rFonts w:cs="Times New Roman"/>
          <w:spacing w:val="-2"/>
        </w:rPr>
        <w:t xml:space="preserve"> </w:t>
      </w:r>
      <w:r w:rsidR="00624789" w:rsidRPr="004D09B7">
        <w:rPr>
          <w:rFonts w:cs="Times New Roman"/>
        </w:rPr>
        <w:t>that</w:t>
      </w:r>
      <w:r w:rsidR="00624789" w:rsidRPr="004D09B7">
        <w:rPr>
          <w:rFonts w:cs="Times New Roman"/>
          <w:spacing w:val="-3"/>
        </w:rPr>
        <w:t xml:space="preserve"> </w:t>
      </w:r>
      <w:r w:rsidR="00624789" w:rsidRPr="004D09B7">
        <w:rPr>
          <w:rFonts w:cs="Times New Roman"/>
        </w:rPr>
        <w:t>is</w:t>
      </w:r>
      <w:r w:rsidR="00624789" w:rsidRPr="004D09B7">
        <w:rPr>
          <w:rFonts w:cs="Times New Roman"/>
          <w:spacing w:val="-2"/>
        </w:rPr>
        <w:t xml:space="preserve"> </w:t>
      </w:r>
      <w:r w:rsidR="00624789" w:rsidRPr="004D09B7">
        <w:rPr>
          <w:rFonts w:cs="Times New Roman"/>
        </w:rPr>
        <w:t>based</w:t>
      </w:r>
      <w:r w:rsidR="00624789" w:rsidRPr="004D09B7">
        <w:rPr>
          <w:rFonts w:cs="Times New Roman"/>
          <w:spacing w:val="-2"/>
        </w:rPr>
        <w:t xml:space="preserve"> </w:t>
      </w:r>
      <w:r w:rsidR="00624789" w:rsidRPr="004D09B7">
        <w:rPr>
          <w:rFonts w:cs="Times New Roman"/>
        </w:rPr>
        <w:t>upon:</w:t>
      </w:r>
      <w:r w:rsidR="00624789" w:rsidRPr="004D09B7">
        <w:rPr>
          <w:rFonts w:cs="Times New Roman"/>
          <w:spacing w:val="-3"/>
        </w:rPr>
        <w:t xml:space="preserve"> </w:t>
      </w:r>
      <w:r w:rsidR="007A3A66">
        <w:rPr>
          <w:rFonts w:cs="Times New Roman"/>
        </w:rPr>
        <w:t>1</w:t>
      </w:r>
      <w:r w:rsidR="00624789" w:rsidRPr="004D09B7">
        <w:rPr>
          <w:rFonts w:cs="Times New Roman"/>
        </w:rPr>
        <w:t>)</w:t>
      </w:r>
      <w:r w:rsidR="00624789" w:rsidRPr="004D09B7">
        <w:rPr>
          <w:rFonts w:cs="Times New Roman"/>
          <w:spacing w:val="-3"/>
        </w:rPr>
        <w:t xml:space="preserve"> </w:t>
      </w:r>
      <w:r w:rsidR="00624789" w:rsidRPr="004D09B7">
        <w:rPr>
          <w:rFonts w:cs="Times New Roman"/>
        </w:rPr>
        <w:t>the</w:t>
      </w:r>
      <w:r w:rsidR="00624789" w:rsidRPr="004D09B7">
        <w:rPr>
          <w:rFonts w:cs="Times New Roman"/>
          <w:spacing w:val="-2"/>
        </w:rPr>
        <w:t xml:space="preserve"> </w:t>
      </w:r>
      <w:r w:rsidR="00624789" w:rsidRPr="004D09B7">
        <w:rPr>
          <w:rFonts w:cs="Times New Roman"/>
        </w:rPr>
        <w:t>combination</w:t>
      </w:r>
      <w:r w:rsidR="00624789" w:rsidRPr="004D09B7">
        <w:rPr>
          <w:rFonts w:cs="Times New Roman"/>
          <w:spacing w:val="-5"/>
        </w:rPr>
        <w:t xml:space="preserve"> </w:t>
      </w:r>
      <w:r w:rsidR="00624789" w:rsidRPr="004D09B7">
        <w:rPr>
          <w:rFonts w:cs="Times New Roman"/>
        </w:rPr>
        <w:t>or</w:t>
      </w:r>
      <w:r w:rsidR="00624789" w:rsidRPr="004D09B7">
        <w:rPr>
          <w:rFonts w:cs="Times New Roman"/>
          <w:spacing w:val="-3"/>
        </w:rPr>
        <w:t xml:space="preserve"> </w:t>
      </w:r>
      <w:r w:rsidR="00624789" w:rsidRPr="004D09B7">
        <w:rPr>
          <w:rFonts w:cs="Times New Roman"/>
        </w:rPr>
        <w:t>utilization</w:t>
      </w:r>
      <w:r w:rsidR="00624789" w:rsidRPr="004D09B7">
        <w:rPr>
          <w:rFonts w:cs="Times New Roman"/>
          <w:spacing w:val="-5"/>
        </w:rPr>
        <w:t xml:space="preserve"> </w:t>
      </w:r>
      <w:r w:rsidR="00624789" w:rsidRPr="004D09B7">
        <w:rPr>
          <w:rFonts w:cs="Times New Roman"/>
        </w:rPr>
        <w:t>of</w:t>
      </w:r>
      <w:r w:rsidR="00624789" w:rsidRPr="004D09B7">
        <w:rPr>
          <w:rFonts w:cs="Times New Roman"/>
          <w:spacing w:val="-3"/>
        </w:rPr>
        <w:t xml:space="preserve"> </w:t>
      </w:r>
      <w:r w:rsidR="00624789" w:rsidRPr="004D09B7">
        <w:rPr>
          <w:rFonts w:cs="Times New Roman"/>
        </w:rPr>
        <w:t>the</w:t>
      </w:r>
      <w:r w:rsidR="00624789" w:rsidRPr="004D09B7">
        <w:rPr>
          <w:rFonts w:cs="Times New Roman"/>
          <w:spacing w:val="-2"/>
        </w:rPr>
        <w:t xml:space="preserve"> </w:t>
      </w:r>
      <w:r w:rsidR="00624789" w:rsidRPr="004D09B7">
        <w:rPr>
          <w:rFonts w:cs="Times New Roman"/>
        </w:rPr>
        <w:t>Property</w:t>
      </w:r>
      <w:r w:rsidR="00624789" w:rsidRPr="004D09B7">
        <w:rPr>
          <w:rFonts w:cs="Times New Roman"/>
          <w:spacing w:val="-4"/>
        </w:rPr>
        <w:t xml:space="preserve"> </w:t>
      </w:r>
      <w:r w:rsidR="00624789" w:rsidRPr="004D09B7">
        <w:rPr>
          <w:rFonts w:cs="Times New Roman"/>
        </w:rPr>
        <w:t>with</w:t>
      </w:r>
      <w:r w:rsidR="00624789" w:rsidRPr="004D09B7">
        <w:rPr>
          <w:rFonts w:cs="Times New Roman"/>
          <w:spacing w:val="-2"/>
        </w:rPr>
        <w:t xml:space="preserve"> </w:t>
      </w:r>
      <w:r w:rsidR="00624789" w:rsidRPr="004D09B7">
        <w:rPr>
          <w:rFonts w:cs="Times New Roman"/>
        </w:rPr>
        <w:t>machines</w:t>
      </w:r>
      <w:r w:rsidR="00624789" w:rsidRPr="004D09B7">
        <w:rPr>
          <w:rFonts w:cs="Times New Roman"/>
          <w:spacing w:val="-4"/>
        </w:rPr>
        <w:t xml:space="preserve"> </w:t>
      </w:r>
      <w:r w:rsidR="00624789" w:rsidRPr="004D09B7">
        <w:rPr>
          <w:rFonts w:cs="Times New Roman"/>
        </w:rPr>
        <w:t>or</w:t>
      </w:r>
      <w:r w:rsidR="00624789" w:rsidRPr="004D09B7">
        <w:rPr>
          <w:rFonts w:cs="Times New Roman"/>
          <w:spacing w:val="-3"/>
        </w:rPr>
        <w:t xml:space="preserve"> </w:t>
      </w:r>
      <w:r w:rsidR="00624789" w:rsidRPr="004D09B7">
        <w:rPr>
          <w:rFonts w:cs="Times New Roman"/>
        </w:rPr>
        <w:t>devices</w:t>
      </w:r>
      <w:r w:rsidR="00624789" w:rsidRPr="004D09B7">
        <w:rPr>
          <w:rFonts w:cs="Times New Roman"/>
          <w:spacing w:val="-2"/>
        </w:rPr>
        <w:t xml:space="preserve"> </w:t>
      </w:r>
      <w:r w:rsidR="00624789" w:rsidRPr="004D09B7">
        <w:rPr>
          <w:rFonts w:cs="Times New Roman"/>
        </w:rPr>
        <w:t>not</w:t>
      </w:r>
      <w:r w:rsidR="00624789" w:rsidRPr="004D09B7">
        <w:rPr>
          <w:rFonts w:cs="Times New Roman"/>
          <w:spacing w:val="-3"/>
        </w:rPr>
        <w:t xml:space="preserve"> </w:t>
      </w:r>
      <w:r w:rsidR="00624789" w:rsidRPr="004D09B7">
        <w:rPr>
          <w:rFonts w:cs="Times New Roman"/>
        </w:rPr>
        <w:t>provided</w:t>
      </w:r>
      <w:r w:rsidR="00624789" w:rsidRPr="004D09B7">
        <w:rPr>
          <w:rFonts w:cs="Times New Roman"/>
          <w:spacing w:val="-5"/>
        </w:rPr>
        <w:t xml:space="preserve"> </w:t>
      </w:r>
      <w:r w:rsidR="00624789" w:rsidRPr="004D09B7">
        <w:rPr>
          <w:rFonts w:cs="Times New Roman"/>
        </w:rPr>
        <w:t>by</w:t>
      </w:r>
      <w:r w:rsidR="00624789" w:rsidRPr="004D09B7">
        <w:rPr>
          <w:rFonts w:cs="Times New Roman"/>
          <w:spacing w:val="-4"/>
        </w:rPr>
        <w:t xml:space="preserve"> </w:t>
      </w:r>
      <w:r w:rsidR="00624789" w:rsidRPr="004D09B7">
        <w:rPr>
          <w:rFonts w:cs="Times New Roman"/>
        </w:rPr>
        <w:t>the</w:t>
      </w:r>
      <w:r w:rsidR="00624789" w:rsidRPr="004D09B7">
        <w:rPr>
          <w:rFonts w:cs="Times New Roman"/>
          <w:spacing w:val="-2"/>
        </w:rPr>
        <w:t xml:space="preserve"> </w:t>
      </w:r>
      <w:r w:rsidR="00624789" w:rsidRPr="004D09B7">
        <w:rPr>
          <w:rFonts w:cs="Times New Roman"/>
        </w:rPr>
        <w:t>Contractor other</w:t>
      </w:r>
      <w:r w:rsidR="00624789" w:rsidRPr="004D09B7">
        <w:rPr>
          <w:rFonts w:cs="Times New Roman"/>
          <w:spacing w:val="-3"/>
        </w:rPr>
        <w:t xml:space="preserve"> </w:t>
      </w:r>
      <w:r w:rsidR="00624789" w:rsidRPr="004D09B7">
        <w:rPr>
          <w:rFonts w:cs="Times New Roman"/>
        </w:rPr>
        <w:t>than</w:t>
      </w:r>
      <w:r w:rsidR="00624789" w:rsidRPr="004D09B7">
        <w:rPr>
          <w:rFonts w:cs="Times New Roman"/>
          <w:spacing w:val="-5"/>
        </w:rPr>
        <w:t xml:space="preserve"> </w:t>
      </w:r>
      <w:r w:rsidR="00624789" w:rsidRPr="004D09B7">
        <w:rPr>
          <w:rFonts w:cs="Times New Roman"/>
        </w:rPr>
        <w:t>in</w:t>
      </w:r>
      <w:r w:rsidR="00624789" w:rsidRPr="004D09B7">
        <w:rPr>
          <w:rFonts w:cs="Times New Roman"/>
          <w:spacing w:val="-3"/>
        </w:rPr>
        <w:t xml:space="preserve"> </w:t>
      </w:r>
      <w:r w:rsidR="00624789" w:rsidRPr="004D09B7">
        <w:rPr>
          <w:rFonts w:cs="Times New Roman"/>
        </w:rPr>
        <w:t>accordance</w:t>
      </w:r>
      <w:r w:rsidR="00624789" w:rsidRPr="004D09B7">
        <w:rPr>
          <w:rFonts w:cs="Times New Roman"/>
          <w:spacing w:val="-5"/>
        </w:rPr>
        <w:t xml:space="preserve"> </w:t>
      </w:r>
      <w:r w:rsidR="00624789" w:rsidRPr="004D09B7">
        <w:rPr>
          <w:rFonts w:cs="Times New Roman"/>
        </w:rPr>
        <w:t>with</w:t>
      </w:r>
      <w:r w:rsidR="00624789" w:rsidRPr="004D09B7">
        <w:rPr>
          <w:rFonts w:cs="Times New Roman"/>
          <w:spacing w:val="-3"/>
        </w:rPr>
        <w:t xml:space="preserve"> </w:t>
      </w:r>
      <w:r w:rsidR="00624789" w:rsidRPr="004D09B7">
        <w:rPr>
          <w:rFonts w:cs="Times New Roman"/>
        </w:rPr>
        <w:t>Contractor's</w:t>
      </w:r>
      <w:r w:rsidR="00624789" w:rsidRPr="004D09B7">
        <w:rPr>
          <w:rFonts w:cs="Times New Roman"/>
          <w:spacing w:val="-3"/>
        </w:rPr>
        <w:t xml:space="preserve"> </w:t>
      </w:r>
      <w:r w:rsidR="00624789" w:rsidRPr="004D09B7">
        <w:rPr>
          <w:rFonts w:cs="Times New Roman"/>
        </w:rPr>
        <w:t>previously</w:t>
      </w:r>
      <w:r w:rsidR="00624789" w:rsidRPr="004D09B7">
        <w:rPr>
          <w:rFonts w:cs="Times New Roman"/>
          <w:spacing w:val="-4"/>
        </w:rPr>
        <w:t xml:space="preserve"> </w:t>
      </w:r>
      <w:r w:rsidR="00624789" w:rsidRPr="004D09B7">
        <w:rPr>
          <w:rFonts w:cs="Times New Roman"/>
        </w:rPr>
        <w:t>established</w:t>
      </w:r>
      <w:r w:rsidR="00624789" w:rsidRPr="004D09B7">
        <w:rPr>
          <w:rFonts w:cs="Times New Roman"/>
          <w:spacing w:val="-5"/>
        </w:rPr>
        <w:t xml:space="preserve"> </w:t>
      </w:r>
      <w:r w:rsidR="00624789" w:rsidRPr="004D09B7">
        <w:rPr>
          <w:rFonts w:cs="Times New Roman"/>
        </w:rPr>
        <w:t>specifications</w:t>
      </w:r>
      <w:r w:rsidR="00624789" w:rsidRPr="004D09B7">
        <w:rPr>
          <w:rFonts w:cs="Times New Roman"/>
          <w:spacing w:val="-4"/>
        </w:rPr>
        <w:t xml:space="preserve"> </w:t>
      </w:r>
      <w:r w:rsidR="00624789" w:rsidRPr="004D09B7">
        <w:rPr>
          <w:rFonts w:cs="Times New Roman"/>
        </w:rPr>
        <w:t>unless</w:t>
      </w:r>
      <w:r w:rsidR="00624789" w:rsidRPr="004D09B7">
        <w:rPr>
          <w:rFonts w:cs="Times New Roman"/>
          <w:spacing w:val="-3"/>
        </w:rPr>
        <w:t xml:space="preserve"> </w:t>
      </w:r>
      <w:r w:rsidR="00624789" w:rsidRPr="004D09B7">
        <w:rPr>
          <w:rFonts w:cs="Times New Roman"/>
        </w:rPr>
        <w:t>such</w:t>
      </w:r>
      <w:r w:rsidR="00624789" w:rsidRPr="004D09B7">
        <w:rPr>
          <w:rFonts w:cs="Times New Roman"/>
          <w:spacing w:val="-3"/>
        </w:rPr>
        <w:t xml:space="preserve"> </w:t>
      </w:r>
      <w:r w:rsidR="00624789" w:rsidRPr="004D09B7">
        <w:rPr>
          <w:rFonts w:cs="Times New Roman"/>
        </w:rPr>
        <w:t>combination</w:t>
      </w:r>
      <w:r w:rsidR="00624789" w:rsidRPr="004D09B7">
        <w:rPr>
          <w:rFonts w:cs="Times New Roman"/>
          <w:spacing w:val="-3"/>
        </w:rPr>
        <w:t xml:space="preserve"> </w:t>
      </w:r>
      <w:r w:rsidR="00624789" w:rsidRPr="004D09B7">
        <w:rPr>
          <w:rFonts w:cs="Times New Roman"/>
        </w:rPr>
        <w:t>or</w:t>
      </w:r>
      <w:r w:rsidR="00624789" w:rsidRPr="004D09B7">
        <w:rPr>
          <w:rFonts w:cs="Times New Roman"/>
          <w:spacing w:val="-5"/>
        </w:rPr>
        <w:t xml:space="preserve"> </w:t>
      </w:r>
      <w:r w:rsidR="00624789" w:rsidRPr="004D09B7">
        <w:rPr>
          <w:rFonts w:cs="Times New Roman"/>
        </w:rPr>
        <w:t>utilization</w:t>
      </w:r>
      <w:r w:rsidR="00624789" w:rsidRPr="004D09B7">
        <w:rPr>
          <w:rFonts w:cs="Times New Roman"/>
          <w:spacing w:val="-3"/>
        </w:rPr>
        <w:t xml:space="preserve"> </w:t>
      </w:r>
      <w:r w:rsidR="00624789" w:rsidRPr="004D09B7">
        <w:rPr>
          <w:rFonts w:cs="Times New Roman"/>
        </w:rPr>
        <w:t>was disclosed in the Solicitation or the specifications;</w:t>
      </w:r>
      <w:r w:rsidR="007A3A66">
        <w:rPr>
          <w:rFonts w:cs="Times New Roman"/>
        </w:rPr>
        <w:t xml:space="preserve"> 2</w:t>
      </w:r>
      <w:r w:rsidR="00624789" w:rsidRPr="004D09B7">
        <w:rPr>
          <w:rFonts w:cs="Times New Roman"/>
        </w:rPr>
        <w:t>) the modification of the Property unless such modification was disclosed in</w:t>
      </w:r>
      <w:r w:rsidR="00624789" w:rsidRPr="004D09B7">
        <w:rPr>
          <w:rFonts w:cs="Times New Roman"/>
          <w:spacing w:val="-28"/>
        </w:rPr>
        <w:t xml:space="preserve"> </w:t>
      </w:r>
      <w:r w:rsidR="00624789" w:rsidRPr="004D09B7">
        <w:rPr>
          <w:rFonts w:cs="Times New Roman"/>
        </w:rPr>
        <w:t>the Solicitation or the specifications;</w:t>
      </w:r>
      <w:r w:rsidR="00624789" w:rsidRPr="004D09B7">
        <w:rPr>
          <w:rFonts w:cs="Times New Roman"/>
          <w:spacing w:val="-3"/>
        </w:rPr>
        <w:t xml:space="preserve"> </w:t>
      </w:r>
      <w:r w:rsidR="00624789" w:rsidRPr="004D09B7">
        <w:rPr>
          <w:rFonts w:cs="Times New Roman"/>
        </w:rPr>
        <w:t>or</w:t>
      </w:r>
      <w:r w:rsidR="00624789" w:rsidRPr="004D09B7">
        <w:rPr>
          <w:rFonts w:cs="Times New Roman"/>
          <w:spacing w:val="-5"/>
        </w:rPr>
        <w:t xml:space="preserve"> </w:t>
      </w:r>
      <w:r w:rsidR="007A3A66">
        <w:rPr>
          <w:rFonts w:cs="Times New Roman"/>
          <w:spacing w:val="-5"/>
        </w:rPr>
        <w:t>3</w:t>
      </w:r>
      <w:r w:rsidR="00624789" w:rsidRPr="004D09B7">
        <w:rPr>
          <w:rFonts w:cs="Times New Roman"/>
        </w:rPr>
        <w:t>)</w:t>
      </w:r>
      <w:r w:rsidR="00624789" w:rsidRPr="004D09B7">
        <w:rPr>
          <w:rFonts w:cs="Times New Roman"/>
          <w:spacing w:val="-3"/>
        </w:rPr>
        <w:t xml:space="preserve"> </w:t>
      </w:r>
      <w:r w:rsidR="00624789" w:rsidRPr="004D09B7">
        <w:rPr>
          <w:rFonts w:cs="Times New Roman"/>
        </w:rPr>
        <w:t>the</w:t>
      </w:r>
      <w:r w:rsidR="00624789" w:rsidRPr="004D09B7">
        <w:rPr>
          <w:rFonts w:cs="Times New Roman"/>
          <w:spacing w:val="-5"/>
        </w:rPr>
        <w:t xml:space="preserve"> </w:t>
      </w:r>
      <w:r w:rsidR="00624789" w:rsidRPr="004D09B7">
        <w:rPr>
          <w:rFonts w:cs="Times New Roman"/>
        </w:rPr>
        <w:t>use</w:t>
      </w:r>
      <w:r w:rsidR="00624789" w:rsidRPr="004D09B7">
        <w:rPr>
          <w:rFonts w:cs="Times New Roman"/>
          <w:spacing w:val="-2"/>
        </w:rPr>
        <w:t xml:space="preserve"> </w:t>
      </w:r>
      <w:r w:rsidR="00624789" w:rsidRPr="004D09B7">
        <w:rPr>
          <w:rFonts w:cs="Times New Roman"/>
        </w:rPr>
        <w:t>of</w:t>
      </w:r>
      <w:r w:rsidR="00624789" w:rsidRPr="004D09B7">
        <w:rPr>
          <w:rFonts w:cs="Times New Roman"/>
          <w:spacing w:val="-3"/>
        </w:rPr>
        <w:t xml:space="preserve"> </w:t>
      </w:r>
      <w:r w:rsidR="00624789" w:rsidRPr="004D09B7">
        <w:rPr>
          <w:rFonts w:cs="Times New Roman"/>
        </w:rPr>
        <w:t>the</w:t>
      </w:r>
      <w:r w:rsidR="00624789" w:rsidRPr="004D09B7">
        <w:rPr>
          <w:rFonts w:cs="Times New Roman"/>
          <w:spacing w:val="-2"/>
        </w:rPr>
        <w:t xml:space="preserve"> </w:t>
      </w:r>
      <w:r w:rsidR="00624789" w:rsidRPr="004D09B7">
        <w:rPr>
          <w:rFonts w:cs="Times New Roman"/>
        </w:rPr>
        <w:t>Property</w:t>
      </w:r>
      <w:r w:rsidR="00624789" w:rsidRPr="004D09B7">
        <w:rPr>
          <w:rFonts w:cs="Times New Roman"/>
          <w:spacing w:val="-4"/>
        </w:rPr>
        <w:t xml:space="preserve"> </w:t>
      </w:r>
      <w:r w:rsidR="00624789" w:rsidRPr="004D09B7">
        <w:rPr>
          <w:rFonts w:cs="Times New Roman"/>
        </w:rPr>
        <w:t>not</w:t>
      </w:r>
      <w:r w:rsidR="00624789" w:rsidRPr="004D09B7">
        <w:rPr>
          <w:rFonts w:cs="Times New Roman"/>
          <w:spacing w:val="-3"/>
        </w:rPr>
        <w:t xml:space="preserve"> </w:t>
      </w:r>
      <w:r w:rsidR="00624789" w:rsidRPr="004D09B7">
        <w:rPr>
          <w:rFonts w:cs="Times New Roman"/>
        </w:rPr>
        <w:t>in</w:t>
      </w:r>
      <w:r w:rsidR="00624789" w:rsidRPr="004D09B7">
        <w:rPr>
          <w:rFonts w:cs="Times New Roman"/>
          <w:spacing w:val="-5"/>
        </w:rPr>
        <w:t xml:space="preserve"> </w:t>
      </w:r>
      <w:r w:rsidR="00624789" w:rsidRPr="004D09B7">
        <w:rPr>
          <w:rFonts w:cs="Times New Roman"/>
        </w:rPr>
        <w:t>accordance</w:t>
      </w:r>
      <w:r w:rsidR="00624789" w:rsidRPr="004D09B7">
        <w:rPr>
          <w:rFonts w:cs="Times New Roman"/>
          <w:spacing w:val="-2"/>
        </w:rPr>
        <w:t xml:space="preserve"> </w:t>
      </w:r>
      <w:r w:rsidR="00624789" w:rsidRPr="004D09B7">
        <w:rPr>
          <w:rFonts w:cs="Times New Roman"/>
        </w:rPr>
        <w:t>with</w:t>
      </w:r>
      <w:r w:rsidR="00624789" w:rsidRPr="004D09B7">
        <w:rPr>
          <w:rFonts w:cs="Times New Roman"/>
          <w:spacing w:val="-2"/>
        </w:rPr>
        <w:t xml:space="preserve"> </w:t>
      </w:r>
      <w:r w:rsidR="00624789" w:rsidRPr="004D09B7">
        <w:rPr>
          <w:rFonts w:cs="Times New Roman"/>
        </w:rPr>
        <w:t>Contractor's</w:t>
      </w:r>
      <w:r w:rsidR="00624789" w:rsidRPr="004D09B7">
        <w:rPr>
          <w:rFonts w:cs="Times New Roman"/>
          <w:spacing w:val="-4"/>
        </w:rPr>
        <w:t xml:space="preserve"> </w:t>
      </w:r>
      <w:r w:rsidR="00624789" w:rsidRPr="004D09B7">
        <w:rPr>
          <w:rFonts w:cs="Times New Roman"/>
        </w:rPr>
        <w:t>previously</w:t>
      </w:r>
      <w:r w:rsidR="00624789" w:rsidRPr="004D09B7">
        <w:rPr>
          <w:rFonts w:cs="Times New Roman"/>
          <w:spacing w:val="-7"/>
        </w:rPr>
        <w:t xml:space="preserve"> </w:t>
      </w:r>
      <w:r w:rsidR="00624789" w:rsidRPr="004D09B7">
        <w:rPr>
          <w:rFonts w:cs="Times New Roman"/>
        </w:rPr>
        <w:t>established</w:t>
      </w:r>
      <w:r w:rsidR="00624789" w:rsidRPr="004D09B7">
        <w:rPr>
          <w:rFonts w:cs="Times New Roman"/>
          <w:spacing w:val="-2"/>
        </w:rPr>
        <w:t xml:space="preserve"> </w:t>
      </w:r>
      <w:r w:rsidR="00624789" w:rsidRPr="004D09B7">
        <w:rPr>
          <w:rFonts w:cs="Times New Roman"/>
        </w:rPr>
        <w:t>specifications</w:t>
      </w:r>
      <w:r w:rsidR="00624789" w:rsidRPr="004D09B7">
        <w:rPr>
          <w:rFonts w:cs="Times New Roman"/>
          <w:spacing w:val="-4"/>
        </w:rPr>
        <w:t xml:space="preserve"> </w:t>
      </w:r>
      <w:r w:rsidR="00624789" w:rsidRPr="004D09B7">
        <w:rPr>
          <w:rFonts w:cs="Times New Roman"/>
        </w:rPr>
        <w:t>unless such use was disclosed in the</w:t>
      </w:r>
      <w:r w:rsidR="00624789" w:rsidRPr="004D09B7">
        <w:rPr>
          <w:rFonts w:cs="Times New Roman"/>
          <w:spacing w:val="-17"/>
        </w:rPr>
        <w:t xml:space="preserve"> Solicitation or the </w:t>
      </w:r>
      <w:r w:rsidR="00624789" w:rsidRPr="004D09B7">
        <w:rPr>
          <w:rFonts w:cs="Times New Roman"/>
        </w:rPr>
        <w:t xml:space="preserve">specifications.  </w:t>
      </w:r>
    </w:p>
    <w:p w14:paraId="3359BAA9" w14:textId="66AAF9E1" w:rsidR="00523EEA" w:rsidRPr="004D09B7" w:rsidRDefault="00523EEA" w:rsidP="00BC0520">
      <w:pPr>
        <w:pStyle w:val="ListParagraph"/>
        <w:numPr>
          <w:ilvl w:val="2"/>
          <w:numId w:val="1"/>
        </w:numPr>
        <w:spacing w:after="0"/>
        <w:ind w:left="1080" w:hanging="900"/>
        <w:jc w:val="both"/>
      </w:pPr>
      <w:r w:rsidRPr="00E420C3">
        <w:rPr>
          <w:u w:val="single"/>
        </w:rPr>
        <w:t>Option to Replace, Modify, or Refund.</w:t>
      </w:r>
      <w:r w:rsidR="00A05F05" w:rsidRPr="004D09B7">
        <w:t xml:space="preserve"> </w:t>
      </w:r>
      <w:r w:rsidR="00A05F05" w:rsidRPr="004D09B7">
        <w:rPr>
          <w:rFonts w:eastAsia="Arial"/>
        </w:rPr>
        <w:t>Should</w:t>
      </w:r>
      <w:r w:rsidR="00A05F05" w:rsidRPr="004D09B7">
        <w:rPr>
          <w:rFonts w:eastAsia="Arial"/>
          <w:spacing w:val="-1"/>
        </w:rPr>
        <w:t xml:space="preserve"> </w:t>
      </w:r>
      <w:r w:rsidR="00A05F05" w:rsidRPr="004D09B7">
        <w:rPr>
          <w:rFonts w:eastAsia="Arial"/>
        </w:rPr>
        <w:t>the</w:t>
      </w:r>
      <w:r w:rsidR="00A05F05" w:rsidRPr="004D09B7">
        <w:rPr>
          <w:rFonts w:eastAsia="Arial"/>
          <w:spacing w:val="-4"/>
        </w:rPr>
        <w:t xml:space="preserve"> </w:t>
      </w:r>
      <w:r w:rsidR="00A05F05" w:rsidRPr="004D09B7">
        <w:rPr>
          <w:rFonts w:eastAsia="Arial"/>
        </w:rPr>
        <w:t>Property</w:t>
      </w:r>
      <w:r w:rsidR="00A05F05" w:rsidRPr="004D09B7">
        <w:rPr>
          <w:rFonts w:eastAsia="Arial"/>
          <w:spacing w:val="-3"/>
        </w:rPr>
        <w:t xml:space="preserve"> </w:t>
      </w:r>
      <w:r w:rsidR="00A05F05" w:rsidRPr="004D09B7">
        <w:rPr>
          <w:rFonts w:eastAsia="Arial"/>
        </w:rPr>
        <w:t>become,</w:t>
      </w:r>
      <w:r w:rsidR="00A05F05" w:rsidRPr="004D09B7">
        <w:rPr>
          <w:rFonts w:eastAsia="Arial"/>
          <w:spacing w:val="-2"/>
        </w:rPr>
        <w:t xml:space="preserve"> </w:t>
      </w:r>
      <w:r w:rsidR="00A05F05" w:rsidRPr="004D09B7">
        <w:rPr>
          <w:rFonts w:eastAsia="Arial"/>
        </w:rPr>
        <w:t>or</w:t>
      </w:r>
      <w:r w:rsidR="00A05F05" w:rsidRPr="004D09B7">
        <w:rPr>
          <w:rFonts w:eastAsia="Arial"/>
          <w:spacing w:val="-2"/>
        </w:rPr>
        <w:t xml:space="preserve"> </w:t>
      </w:r>
      <w:r w:rsidR="00A05F05" w:rsidRPr="004D09B7">
        <w:rPr>
          <w:rFonts w:eastAsia="Arial"/>
        </w:rPr>
        <w:t>in</w:t>
      </w:r>
      <w:r w:rsidR="00A05F05" w:rsidRPr="004D09B7">
        <w:rPr>
          <w:rFonts w:eastAsia="Arial"/>
          <w:spacing w:val="-1"/>
        </w:rPr>
        <w:t xml:space="preserve"> </w:t>
      </w:r>
      <w:r w:rsidR="00A05F05" w:rsidRPr="004D09B7">
        <w:rPr>
          <w:rFonts w:eastAsia="Arial"/>
        </w:rPr>
        <w:t>Contractor's</w:t>
      </w:r>
      <w:r w:rsidR="00A05F05" w:rsidRPr="004D09B7">
        <w:rPr>
          <w:rFonts w:eastAsia="Arial"/>
          <w:spacing w:val="-1"/>
        </w:rPr>
        <w:t xml:space="preserve"> </w:t>
      </w:r>
      <w:r w:rsidR="00A05F05" w:rsidRPr="004D09B7">
        <w:rPr>
          <w:rFonts w:eastAsia="Arial"/>
        </w:rPr>
        <w:t>opinion</w:t>
      </w:r>
      <w:r w:rsidR="00A05F05" w:rsidRPr="004D09B7">
        <w:rPr>
          <w:rFonts w:eastAsia="Arial"/>
          <w:spacing w:val="-4"/>
        </w:rPr>
        <w:t xml:space="preserve"> </w:t>
      </w:r>
      <w:r w:rsidR="00A05F05" w:rsidRPr="004D09B7">
        <w:rPr>
          <w:rFonts w:eastAsia="Arial"/>
        </w:rPr>
        <w:t>be</w:t>
      </w:r>
      <w:r w:rsidR="00A05F05" w:rsidRPr="004D09B7">
        <w:rPr>
          <w:rFonts w:eastAsia="Arial"/>
          <w:spacing w:val="-4"/>
        </w:rPr>
        <w:t xml:space="preserve"> </w:t>
      </w:r>
      <w:r w:rsidR="00A05F05" w:rsidRPr="004D09B7">
        <w:rPr>
          <w:rFonts w:eastAsia="Arial"/>
        </w:rPr>
        <w:t>likely</w:t>
      </w:r>
      <w:r w:rsidR="00A05F05" w:rsidRPr="004D09B7">
        <w:rPr>
          <w:rFonts w:eastAsia="Arial"/>
          <w:spacing w:val="-3"/>
        </w:rPr>
        <w:t xml:space="preserve"> </w:t>
      </w:r>
      <w:r w:rsidR="00A05F05" w:rsidRPr="004D09B7">
        <w:rPr>
          <w:rFonts w:eastAsia="Arial"/>
        </w:rPr>
        <w:t>to</w:t>
      </w:r>
      <w:r w:rsidR="00A05F05" w:rsidRPr="004D09B7">
        <w:rPr>
          <w:rFonts w:eastAsia="Arial"/>
          <w:spacing w:val="-4"/>
        </w:rPr>
        <w:t xml:space="preserve"> </w:t>
      </w:r>
      <w:r w:rsidR="00A05F05" w:rsidRPr="004D09B7">
        <w:rPr>
          <w:rFonts w:eastAsia="Arial"/>
        </w:rPr>
        <w:t>become,</w:t>
      </w:r>
      <w:r w:rsidR="00A05F05" w:rsidRPr="004D09B7">
        <w:rPr>
          <w:rFonts w:eastAsia="Arial"/>
          <w:spacing w:val="-2"/>
        </w:rPr>
        <w:t xml:space="preserve"> </w:t>
      </w:r>
      <w:r w:rsidR="00A05F05" w:rsidRPr="004D09B7">
        <w:rPr>
          <w:rFonts w:eastAsia="Arial"/>
        </w:rPr>
        <w:t>the</w:t>
      </w:r>
      <w:r w:rsidR="00A05F05" w:rsidRPr="004D09B7">
        <w:rPr>
          <w:rFonts w:eastAsia="Arial"/>
          <w:spacing w:val="-4"/>
        </w:rPr>
        <w:t xml:space="preserve"> </w:t>
      </w:r>
      <w:r w:rsidR="00A05F05" w:rsidRPr="004D09B7">
        <w:rPr>
          <w:rFonts w:eastAsia="Arial"/>
        </w:rPr>
        <w:t>subject</w:t>
      </w:r>
      <w:r w:rsidR="00A05F05" w:rsidRPr="004D09B7">
        <w:rPr>
          <w:rFonts w:eastAsia="Arial"/>
          <w:spacing w:val="-4"/>
        </w:rPr>
        <w:t xml:space="preserve"> </w:t>
      </w:r>
      <w:r w:rsidR="00A05F05" w:rsidRPr="004D09B7">
        <w:rPr>
          <w:rFonts w:eastAsia="Arial"/>
        </w:rPr>
        <w:t>of</w:t>
      </w:r>
      <w:r w:rsidR="00A05F05" w:rsidRPr="004D09B7">
        <w:rPr>
          <w:rFonts w:eastAsia="Arial"/>
          <w:spacing w:val="-2"/>
        </w:rPr>
        <w:t xml:space="preserve"> </w:t>
      </w:r>
      <w:r w:rsidR="00A05F05" w:rsidRPr="004D09B7">
        <w:rPr>
          <w:rFonts w:eastAsia="Arial"/>
        </w:rPr>
        <w:t>a</w:t>
      </w:r>
      <w:r w:rsidR="00A05F05" w:rsidRPr="004D09B7">
        <w:rPr>
          <w:rFonts w:eastAsia="Arial"/>
          <w:spacing w:val="-4"/>
        </w:rPr>
        <w:t xml:space="preserve"> </w:t>
      </w:r>
      <w:r w:rsidR="00A05F05" w:rsidRPr="004D09B7">
        <w:rPr>
          <w:rFonts w:eastAsia="Arial"/>
        </w:rPr>
        <w:t>claim</w:t>
      </w:r>
      <w:r w:rsidR="00A05F05" w:rsidRPr="004D09B7">
        <w:rPr>
          <w:rFonts w:eastAsia="Arial"/>
          <w:spacing w:val="-1"/>
        </w:rPr>
        <w:t xml:space="preserve"> </w:t>
      </w:r>
      <w:r w:rsidR="00A05F05" w:rsidRPr="004D09B7">
        <w:rPr>
          <w:rFonts w:eastAsia="Arial"/>
        </w:rPr>
        <w:t>of</w:t>
      </w:r>
      <w:r w:rsidR="00A05F05" w:rsidRPr="004D09B7">
        <w:rPr>
          <w:rFonts w:eastAsia="Arial"/>
          <w:spacing w:val="-2"/>
        </w:rPr>
        <w:t xml:space="preserve"> </w:t>
      </w:r>
      <w:r w:rsidR="00A05F05" w:rsidRPr="004D09B7">
        <w:rPr>
          <w:rFonts w:eastAsia="Arial"/>
        </w:rPr>
        <w:t>infringement</w:t>
      </w:r>
      <w:r w:rsidR="00A05F05" w:rsidRPr="004D09B7">
        <w:rPr>
          <w:rFonts w:eastAsia="Arial"/>
          <w:spacing w:val="-2"/>
        </w:rPr>
        <w:t xml:space="preserve"> </w:t>
      </w:r>
      <w:r w:rsidR="00A05F05" w:rsidRPr="004D09B7">
        <w:rPr>
          <w:rFonts w:eastAsia="Arial"/>
        </w:rPr>
        <w:t>of</w:t>
      </w:r>
      <w:r w:rsidR="00A05F05" w:rsidRPr="004D09B7">
        <w:rPr>
          <w:rFonts w:eastAsia="Arial"/>
          <w:spacing w:val="-2"/>
        </w:rPr>
        <w:t xml:space="preserve"> </w:t>
      </w:r>
      <w:r w:rsidR="00A05F05" w:rsidRPr="004D09B7">
        <w:rPr>
          <w:rFonts w:eastAsia="Arial"/>
        </w:rPr>
        <w:t>a United</w:t>
      </w:r>
      <w:r w:rsidR="00A05F05" w:rsidRPr="004D09B7">
        <w:rPr>
          <w:rFonts w:eastAsia="Arial"/>
          <w:spacing w:val="-2"/>
        </w:rPr>
        <w:t xml:space="preserve"> </w:t>
      </w:r>
      <w:r w:rsidR="00A05F05" w:rsidRPr="004D09B7">
        <w:rPr>
          <w:rFonts w:eastAsia="Arial"/>
        </w:rPr>
        <w:t>States’</w:t>
      </w:r>
      <w:r w:rsidR="00A05F05" w:rsidRPr="004D09B7">
        <w:rPr>
          <w:rFonts w:eastAsia="Arial"/>
          <w:spacing w:val="-2"/>
        </w:rPr>
        <w:t xml:space="preserve"> </w:t>
      </w:r>
      <w:r w:rsidR="00A05F05" w:rsidRPr="004D09B7">
        <w:rPr>
          <w:rFonts w:eastAsia="Arial"/>
        </w:rPr>
        <w:t>patent,</w:t>
      </w:r>
      <w:r w:rsidR="00A05F05" w:rsidRPr="004D09B7">
        <w:rPr>
          <w:rFonts w:eastAsia="Arial"/>
          <w:spacing w:val="-3"/>
        </w:rPr>
        <w:t xml:space="preserve"> </w:t>
      </w:r>
      <w:r w:rsidR="00A05F05" w:rsidRPr="004D09B7">
        <w:rPr>
          <w:rFonts w:eastAsia="Arial"/>
        </w:rPr>
        <w:t>the</w:t>
      </w:r>
      <w:r w:rsidR="00A05F05" w:rsidRPr="004D09B7">
        <w:rPr>
          <w:rFonts w:eastAsia="Arial"/>
          <w:spacing w:val="-2"/>
        </w:rPr>
        <w:t xml:space="preserve"> </w:t>
      </w:r>
      <w:r w:rsidR="00A05F05" w:rsidRPr="004D09B7">
        <w:rPr>
          <w:rFonts w:eastAsia="Arial"/>
        </w:rPr>
        <w:t>Contractor</w:t>
      </w:r>
      <w:r w:rsidR="00A05F05" w:rsidRPr="004D09B7">
        <w:rPr>
          <w:rFonts w:eastAsia="Arial"/>
          <w:spacing w:val="-5"/>
        </w:rPr>
        <w:t xml:space="preserve"> </w:t>
      </w:r>
      <w:r w:rsidR="00A05F05" w:rsidRPr="004D09B7">
        <w:rPr>
          <w:rFonts w:eastAsia="Arial"/>
        </w:rPr>
        <w:t>shall,</w:t>
      </w:r>
      <w:r w:rsidR="00A05F05" w:rsidRPr="004D09B7">
        <w:rPr>
          <w:rFonts w:eastAsia="Arial"/>
          <w:spacing w:val="-5"/>
        </w:rPr>
        <w:t xml:space="preserve"> </w:t>
      </w:r>
      <w:r w:rsidR="00A05F05" w:rsidRPr="004D09B7">
        <w:rPr>
          <w:rFonts w:eastAsia="Arial"/>
        </w:rPr>
        <w:t>at</w:t>
      </w:r>
      <w:r w:rsidR="00A05F05" w:rsidRPr="004D09B7">
        <w:rPr>
          <w:rFonts w:eastAsia="Arial"/>
          <w:spacing w:val="-3"/>
        </w:rPr>
        <w:t xml:space="preserve"> </w:t>
      </w:r>
      <w:r w:rsidR="00A05F05" w:rsidRPr="004D09B7">
        <w:rPr>
          <w:rFonts w:eastAsia="Arial"/>
        </w:rPr>
        <w:t>its</w:t>
      </w:r>
      <w:r w:rsidR="00A05F05" w:rsidRPr="004D09B7">
        <w:rPr>
          <w:rFonts w:eastAsia="Arial"/>
          <w:spacing w:val="-4"/>
        </w:rPr>
        <w:t xml:space="preserve"> </w:t>
      </w:r>
      <w:r w:rsidR="00A05F05" w:rsidRPr="004D09B7">
        <w:rPr>
          <w:rFonts w:eastAsia="Arial"/>
        </w:rPr>
        <w:t>option</w:t>
      </w:r>
      <w:r w:rsidR="00A05F05" w:rsidRPr="004D09B7">
        <w:rPr>
          <w:rFonts w:eastAsia="Arial"/>
          <w:spacing w:val="-2"/>
        </w:rPr>
        <w:t xml:space="preserve"> </w:t>
      </w:r>
      <w:r w:rsidR="00A05F05" w:rsidRPr="004D09B7">
        <w:rPr>
          <w:rFonts w:eastAsia="Arial"/>
        </w:rPr>
        <w:t>and</w:t>
      </w:r>
      <w:r w:rsidR="00A05F05" w:rsidRPr="004D09B7">
        <w:rPr>
          <w:rFonts w:eastAsia="Arial"/>
          <w:spacing w:val="-2"/>
        </w:rPr>
        <w:t xml:space="preserve"> </w:t>
      </w:r>
      <w:r w:rsidR="00A05F05" w:rsidRPr="004D09B7">
        <w:rPr>
          <w:rFonts w:eastAsia="Arial"/>
        </w:rPr>
        <w:t>expense,</w:t>
      </w:r>
      <w:r w:rsidR="00A05F05" w:rsidRPr="004D09B7">
        <w:rPr>
          <w:rFonts w:eastAsia="Arial"/>
          <w:spacing w:val="-3"/>
        </w:rPr>
        <w:t xml:space="preserve"> </w:t>
      </w:r>
      <w:r w:rsidR="00A05F05" w:rsidRPr="004D09B7">
        <w:rPr>
          <w:rFonts w:eastAsia="Arial"/>
        </w:rPr>
        <w:t>either</w:t>
      </w:r>
      <w:r w:rsidR="00A05F05" w:rsidRPr="004D09B7">
        <w:rPr>
          <w:rFonts w:eastAsia="Arial"/>
          <w:spacing w:val="-3"/>
        </w:rPr>
        <w:t xml:space="preserve"> </w:t>
      </w:r>
      <w:r w:rsidR="00A05F05" w:rsidRPr="004D09B7">
        <w:rPr>
          <w:rFonts w:eastAsia="Arial"/>
        </w:rPr>
        <w:t>procure</w:t>
      </w:r>
      <w:r w:rsidR="00A05F05" w:rsidRPr="004D09B7">
        <w:rPr>
          <w:rFonts w:eastAsia="Arial"/>
          <w:spacing w:val="-2"/>
        </w:rPr>
        <w:t xml:space="preserve"> </w:t>
      </w:r>
      <w:r w:rsidR="00A05F05" w:rsidRPr="004D09B7">
        <w:rPr>
          <w:rFonts w:eastAsia="Arial"/>
        </w:rPr>
        <w:t>for</w:t>
      </w:r>
      <w:r w:rsidR="00A05F05" w:rsidRPr="004D09B7">
        <w:rPr>
          <w:rFonts w:eastAsia="Arial"/>
          <w:spacing w:val="-5"/>
        </w:rPr>
        <w:t xml:space="preserve"> </w:t>
      </w:r>
      <w:r w:rsidR="00A05F05" w:rsidRPr="004D09B7">
        <w:rPr>
          <w:rFonts w:eastAsia="Arial"/>
        </w:rPr>
        <w:t>the</w:t>
      </w:r>
      <w:r w:rsidR="00A05F05" w:rsidRPr="004D09B7">
        <w:rPr>
          <w:rFonts w:eastAsia="Arial"/>
          <w:spacing w:val="-5"/>
        </w:rPr>
        <w:t xml:space="preserve"> </w:t>
      </w:r>
      <w:r w:rsidR="00A05F05" w:rsidRPr="004D09B7">
        <w:rPr>
          <w:rFonts w:eastAsia="Arial"/>
        </w:rPr>
        <w:t>State</w:t>
      </w:r>
      <w:r w:rsidR="00A05F05" w:rsidRPr="004D09B7">
        <w:rPr>
          <w:rFonts w:eastAsia="Arial"/>
          <w:spacing w:val="-2"/>
        </w:rPr>
        <w:t xml:space="preserve"> </w:t>
      </w:r>
      <w:r w:rsidR="00A05F05" w:rsidRPr="004D09B7">
        <w:rPr>
          <w:rFonts w:eastAsia="Arial"/>
        </w:rPr>
        <w:t>the</w:t>
      </w:r>
      <w:r w:rsidR="00A05F05" w:rsidRPr="004D09B7">
        <w:rPr>
          <w:rFonts w:eastAsia="Arial"/>
          <w:spacing w:val="-2"/>
        </w:rPr>
        <w:t xml:space="preserve"> </w:t>
      </w:r>
      <w:r w:rsidR="00A05F05" w:rsidRPr="004D09B7">
        <w:rPr>
          <w:rFonts w:eastAsia="Arial"/>
        </w:rPr>
        <w:t>right</w:t>
      </w:r>
      <w:r w:rsidR="00A05F05" w:rsidRPr="004D09B7">
        <w:rPr>
          <w:rFonts w:eastAsia="Arial"/>
          <w:spacing w:val="-3"/>
        </w:rPr>
        <w:t xml:space="preserve"> </w:t>
      </w:r>
      <w:r w:rsidR="00A05F05" w:rsidRPr="004D09B7">
        <w:rPr>
          <w:rFonts w:eastAsia="Arial"/>
        </w:rPr>
        <w:t>to</w:t>
      </w:r>
      <w:r w:rsidR="00A05F05" w:rsidRPr="004D09B7">
        <w:rPr>
          <w:rFonts w:eastAsia="Arial"/>
          <w:spacing w:val="-2"/>
        </w:rPr>
        <w:t xml:space="preserve"> </w:t>
      </w:r>
      <w:r w:rsidR="00A05F05" w:rsidRPr="004D09B7">
        <w:rPr>
          <w:rFonts w:eastAsia="Arial"/>
        </w:rPr>
        <w:t>continue</w:t>
      </w:r>
      <w:r w:rsidR="00A05F05" w:rsidRPr="004D09B7">
        <w:rPr>
          <w:rFonts w:eastAsia="Arial"/>
          <w:spacing w:val="-5"/>
        </w:rPr>
        <w:t xml:space="preserve"> </w:t>
      </w:r>
      <w:r w:rsidR="00A05F05" w:rsidRPr="004D09B7">
        <w:rPr>
          <w:rFonts w:eastAsia="Arial"/>
        </w:rPr>
        <w:t>using the</w:t>
      </w:r>
      <w:r w:rsidR="00A05F05" w:rsidRPr="004D09B7">
        <w:rPr>
          <w:rFonts w:eastAsia="Arial"/>
          <w:spacing w:val="-1"/>
        </w:rPr>
        <w:t xml:space="preserve"> </w:t>
      </w:r>
      <w:r w:rsidR="00A05F05" w:rsidRPr="004D09B7">
        <w:rPr>
          <w:rFonts w:eastAsia="Arial"/>
        </w:rPr>
        <w:t>Property,</w:t>
      </w:r>
      <w:r w:rsidR="00A05F05" w:rsidRPr="004D09B7">
        <w:rPr>
          <w:rFonts w:eastAsia="Arial"/>
          <w:spacing w:val="-2"/>
        </w:rPr>
        <w:t xml:space="preserve"> </w:t>
      </w:r>
      <w:r w:rsidR="00A05F05" w:rsidRPr="004D09B7">
        <w:rPr>
          <w:rFonts w:eastAsia="Arial"/>
        </w:rPr>
        <w:t>to</w:t>
      </w:r>
      <w:r w:rsidR="00A05F05" w:rsidRPr="004D09B7">
        <w:rPr>
          <w:rFonts w:eastAsia="Arial"/>
          <w:spacing w:val="-1"/>
        </w:rPr>
        <w:t xml:space="preserve"> </w:t>
      </w:r>
      <w:r w:rsidR="00A05F05" w:rsidRPr="004D09B7">
        <w:rPr>
          <w:rFonts w:eastAsia="Arial"/>
        </w:rPr>
        <w:t>replace</w:t>
      </w:r>
      <w:r w:rsidR="00A05F05" w:rsidRPr="004D09B7">
        <w:rPr>
          <w:rFonts w:eastAsia="Arial"/>
          <w:spacing w:val="-4"/>
        </w:rPr>
        <w:t xml:space="preserve"> </w:t>
      </w:r>
      <w:r w:rsidR="00A05F05" w:rsidRPr="004D09B7">
        <w:rPr>
          <w:rFonts w:eastAsia="Arial"/>
        </w:rPr>
        <w:t>or</w:t>
      </w:r>
      <w:r w:rsidR="00A05F05" w:rsidRPr="004D09B7">
        <w:rPr>
          <w:rFonts w:eastAsia="Arial"/>
          <w:spacing w:val="-2"/>
        </w:rPr>
        <w:t xml:space="preserve"> </w:t>
      </w:r>
      <w:r w:rsidR="00A05F05" w:rsidRPr="004D09B7">
        <w:rPr>
          <w:rFonts w:eastAsia="Arial"/>
        </w:rPr>
        <w:t>modify</w:t>
      </w:r>
      <w:r w:rsidR="00A05F05" w:rsidRPr="004D09B7">
        <w:rPr>
          <w:rFonts w:eastAsia="Arial"/>
          <w:spacing w:val="-3"/>
        </w:rPr>
        <w:t xml:space="preserve"> </w:t>
      </w:r>
      <w:r w:rsidR="00A05F05" w:rsidRPr="004D09B7">
        <w:rPr>
          <w:rFonts w:eastAsia="Arial"/>
        </w:rPr>
        <w:t>the</w:t>
      </w:r>
      <w:r w:rsidR="00A05F05" w:rsidRPr="004D09B7">
        <w:rPr>
          <w:rFonts w:eastAsia="Arial"/>
          <w:spacing w:val="-1"/>
        </w:rPr>
        <w:t xml:space="preserve"> </w:t>
      </w:r>
      <w:r w:rsidR="00A05F05" w:rsidRPr="004D09B7">
        <w:rPr>
          <w:rFonts w:eastAsia="Arial"/>
        </w:rPr>
        <w:t>Property</w:t>
      </w:r>
      <w:r w:rsidR="00A05F05" w:rsidRPr="004D09B7">
        <w:rPr>
          <w:rFonts w:eastAsia="Arial"/>
          <w:spacing w:val="-6"/>
        </w:rPr>
        <w:t xml:space="preserve"> </w:t>
      </w:r>
      <w:r w:rsidR="00A05F05" w:rsidRPr="004D09B7">
        <w:rPr>
          <w:rFonts w:eastAsia="Arial"/>
        </w:rPr>
        <w:t>so</w:t>
      </w:r>
      <w:r w:rsidR="00A05F05" w:rsidRPr="004D09B7">
        <w:rPr>
          <w:rFonts w:eastAsia="Arial"/>
          <w:spacing w:val="-1"/>
        </w:rPr>
        <w:t xml:space="preserve"> </w:t>
      </w:r>
      <w:r w:rsidR="00A05F05" w:rsidRPr="004D09B7">
        <w:rPr>
          <w:rFonts w:eastAsia="Arial"/>
        </w:rPr>
        <w:t>that</w:t>
      </w:r>
      <w:r w:rsidR="00A05F05" w:rsidRPr="004D09B7">
        <w:rPr>
          <w:rFonts w:eastAsia="Arial"/>
          <w:spacing w:val="-2"/>
        </w:rPr>
        <w:t xml:space="preserve"> </w:t>
      </w:r>
      <w:r w:rsidR="00A05F05" w:rsidRPr="004D09B7">
        <w:rPr>
          <w:rFonts w:eastAsia="Arial"/>
        </w:rPr>
        <w:t>it</w:t>
      </w:r>
      <w:r w:rsidR="00A05F05" w:rsidRPr="004D09B7">
        <w:rPr>
          <w:rFonts w:eastAsia="Arial"/>
          <w:spacing w:val="-2"/>
        </w:rPr>
        <w:t xml:space="preserve"> </w:t>
      </w:r>
      <w:r w:rsidR="00A05F05" w:rsidRPr="004D09B7">
        <w:rPr>
          <w:rFonts w:eastAsia="Arial"/>
        </w:rPr>
        <w:t>becomes</w:t>
      </w:r>
      <w:r w:rsidR="00A05F05" w:rsidRPr="004D09B7">
        <w:rPr>
          <w:rFonts w:eastAsia="Arial"/>
          <w:spacing w:val="-1"/>
        </w:rPr>
        <w:t xml:space="preserve"> </w:t>
      </w:r>
      <w:r w:rsidR="00A05F05" w:rsidRPr="004D09B7">
        <w:rPr>
          <w:rFonts w:eastAsia="Arial"/>
        </w:rPr>
        <w:t>non-infringing,</w:t>
      </w:r>
      <w:r w:rsidR="00A05F05" w:rsidRPr="004D09B7">
        <w:rPr>
          <w:rFonts w:eastAsia="Arial"/>
          <w:spacing w:val="-4"/>
        </w:rPr>
        <w:t xml:space="preserve"> </w:t>
      </w:r>
      <w:r w:rsidR="00A05F05" w:rsidRPr="004D09B7">
        <w:rPr>
          <w:rFonts w:eastAsia="Arial"/>
        </w:rPr>
        <w:t>or</w:t>
      </w:r>
      <w:r w:rsidR="00A05F05" w:rsidRPr="004D09B7">
        <w:rPr>
          <w:rFonts w:eastAsia="Arial"/>
          <w:spacing w:val="-2"/>
        </w:rPr>
        <w:t xml:space="preserve"> </w:t>
      </w:r>
      <w:r w:rsidR="00A05F05" w:rsidRPr="004D09B7">
        <w:rPr>
          <w:rFonts w:eastAsia="Arial"/>
        </w:rPr>
        <w:t>to</w:t>
      </w:r>
      <w:r w:rsidR="00A05F05" w:rsidRPr="004D09B7">
        <w:rPr>
          <w:rFonts w:eastAsia="Arial"/>
          <w:spacing w:val="-4"/>
        </w:rPr>
        <w:t xml:space="preserve"> </w:t>
      </w:r>
      <w:r w:rsidR="00A05F05" w:rsidRPr="004D09B7">
        <w:rPr>
          <w:rFonts w:eastAsia="Arial"/>
        </w:rPr>
        <w:t>grant</w:t>
      </w:r>
      <w:r w:rsidR="00A05F05" w:rsidRPr="004D09B7">
        <w:rPr>
          <w:rFonts w:eastAsia="Arial"/>
          <w:spacing w:val="-2"/>
        </w:rPr>
        <w:t xml:space="preserve"> </w:t>
      </w:r>
      <w:r w:rsidR="00A05F05" w:rsidRPr="004D09B7">
        <w:rPr>
          <w:rFonts w:eastAsia="Arial"/>
        </w:rPr>
        <w:t>the</w:t>
      </w:r>
      <w:r w:rsidR="00A05F05" w:rsidRPr="004D09B7">
        <w:rPr>
          <w:rFonts w:eastAsia="Arial"/>
          <w:spacing w:val="-1"/>
        </w:rPr>
        <w:t xml:space="preserve"> </w:t>
      </w:r>
      <w:r w:rsidR="00A05F05" w:rsidRPr="004D09B7">
        <w:rPr>
          <w:rFonts w:eastAsia="Arial"/>
        </w:rPr>
        <w:t>State</w:t>
      </w:r>
      <w:r w:rsidR="00A05F05" w:rsidRPr="004D09B7">
        <w:rPr>
          <w:rFonts w:eastAsia="Arial"/>
          <w:spacing w:val="-4"/>
        </w:rPr>
        <w:t xml:space="preserve"> </w:t>
      </w:r>
      <w:r w:rsidR="00A05F05" w:rsidRPr="004D09B7">
        <w:rPr>
          <w:rFonts w:eastAsia="Arial"/>
        </w:rPr>
        <w:t>a</w:t>
      </w:r>
      <w:r w:rsidR="00A05F05" w:rsidRPr="004D09B7">
        <w:rPr>
          <w:rFonts w:eastAsia="Arial"/>
          <w:spacing w:val="-1"/>
        </w:rPr>
        <w:t xml:space="preserve"> </w:t>
      </w:r>
      <w:r w:rsidR="00A05F05" w:rsidRPr="004D09B7">
        <w:rPr>
          <w:rFonts w:eastAsia="Arial"/>
        </w:rPr>
        <w:t>full</w:t>
      </w:r>
      <w:r w:rsidR="00A05F05" w:rsidRPr="004D09B7">
        <w:rPr>
          <w:rFonts w:eastAsia="Arial"/>
          <w:spacing w:val="-1"/>
        </w:rPr>
        <w:t xml:space="preserve"> </w:t>
      </w:r>
      <w:r w:rsidR="00A05F05" w:rsidRPr="004D09B7">
        <w:rPr>
          <w:rFonts w:eastAsia="Arial"/>
        </w:rPr>
        <w:t>refund</w:t>
      </w:r>
      <w:r w:rsidR="00A05F05" w:rsidRPr="004D09B7">
        <w:rPr>
          <w:rFonts w:eastAsia="Arial"/>
          <w:spacing w:val="-4"/>
        </w:rPr>
        <w:t xml:space="preserve"> </w:t>
      </w:r>
      <w:r w:rsidR="00A05F05" w:rsidRPr="004D09B7">
        <w:rPr>
          <w:rFonts w:eastAsia="Arial"/>
        </w:rPr>
        <w:t>for</w:t>
      </w:r>
      <w:r w:rsidR="00A05F05" w:rsidRPr="004D09B7">
        <w:rPr>
          <w:rFonts w:eastAsia="Arial"/>
          <w:spacing w:val="-2"/>
        </w:rPr>
        <w:t xml:space="preserve"> </w:t>
      </w:r>
      <w:r w:rsidR="00A05F05" w:rsidRPr="004D09B7">
        <w:rPr>
          <w:rFonts w:eastAsia="Arial"/>
        </w:rPr>
        <w:t>the purchase price of the Property and accept its</w:t>
      </w:r>
      <w:r w:rsidR="00A05F05" w:rsidRPr="004D09B7">
        <w:rPr>
          <w:rFonts w:eastAsia="Arial"/>
          <w:spacing w:val="-4"/>
        </w:rPr>
        <w:t xml:space="preserve"> </w:t>
      </w:r>
      <w:r w:rsidR="00A05F05" w:rsidRPr="004D09B7">
        <w:rPr>
          <w:rFonts w:eastAsia="Arial"/>
        </w:rPr>
        <w:t xml:space="preserve">return.  </w:t>
      </w:r>
    </w:p>
    <w:p w14:paraId="090A079E" w14:textId="77777777" w:rsidR="00523EEA" w:rsidRPr="004D09B7" w:rsidRDefault="00523EEA" w:rsidP="00BC0520">
      <w:pPr>
        <w:pStyle w:val="ListParagraph"/>
        <w:spacing w:after="0"/>
        <w:ind w:left="792"/>
        <w:jc w:val="both"/>
      </w:pPr>
    </w:p>
    <w:p w14:paraId="4908EB2B" w14:textId="460491EC" w:rsidR="00AD41F6" w:rsidRPr="00E420C3" w:rsidRDefault="00AD41F6" w:rsidP="00BC0520">
      <w:pPr>
        <w:pStyle w:val="ListParagraph"/>
        <w:numPr>
          <w:ilvl w:val="1"/>
          <w:numId w:val="1"/>
        </w:numPr>
        <w:spacing w:after="0"/>
        <w:ind w:left="0" w:firstLine="0"/>
        <w:jc w:val="both"/>
        <w:rPr>
          <w:b/>
          <w:bCs/>
        </w:rPr>
      </w:pPr>
      <w:r w:rsidRPr="00E420C3">
        <w:rPr>
          <w:b/>
          <w:bCs/>
        </w:rPr>
        <w:t>Billing</w:t>
      </w:r>
    </w:p>
    <w:p w14:paraId="53A6510E" w14:textId="3E929FDE" w:rsidR="00ED389D" w:rsidRPr="004D09B7" w:rsidRDefault="00ED389D" w:rsidP="00BC0520">
      <w:pPr>
        <w:pStyle w:val="ListParagraph"/>
        <w:numPr>
          <w:ilvl w:val="2"/>
          <w:numId w:val="1"/>
        </w:numPr>
        <w:spacing w:after="0"/>
        <w:ind w:left="1080" w:hanging="900"/>
        <w:jc w:val="both"/>
      </w:pPr>
      <w:r w:rsidRPr="00E420C3">
        <w:rPr>
          <w:u w:val="single"/>
        </w:rPr>
        <w:t>Contract Numbers on all Documentation.</w:t>
      </w:r>
      <w:r w:rsidR="00E076B8" w:rsidRPr="004D09B7">
        <w:t xml:space="preserve">  </w:t>
      </w:r>
      <w:r w:rsidR="00E076B8" w:rsidRPr="004D09B7">
        <w:rPr>
          <w:rFonts w:eastAsia="Arial"/>
        </w:rPr>
        <w:t>Contractor</w:t>
      </w:r>
      <w:r w:rsidR="00E076B8" w:rsidRPr="004D09B7">
        <w:rPr>
          <w:rFonts w:eastAsia="Arial"/>
          <w:spacing w:val="-3"/>
        </w:rPr>
        <w:t xml:space="preserve"> </w:t>
      </w:r>
      <w:r w:rsidR="00E076B8" w:rsidRPr="004D09B7">
        <w:rPr>
          <w:rFonts w:eastAsia="Arial"/>
        </w:rPr>
        <w:t>shall</w:t>
      </w:r>
      <w:r w:rsidR="00E076B8" w:rsidRPr="004D09B7">
        <w:rPr>
          <w:rFonts w:eastAsia="Arial"/>
          <w:spacing w:val="-2"/>
        </w:rPr>
        <w:t xml:space="preserve"> </w:t>
      </w:r>
      <w:r w:rsidR="00E076B8" w:rsidRPr="004D09B7">
        <w:rPr>
          <w:rFonts w:eastAsia="Arial"/>
        </w:rPr>
        <w:t>clearly</w:t>
      </w:r>
      <w:r w:rsidR="00E076B8" w:rsidRPr="004D09B7">
        <w:rPr>
          <w:rFonts w:eastAsia="Arial"/>
          <w:spacing w:val="-4"/>
        </w:rPr>
        <w:t xml:space="preserve"> </w:t>
      </w:r>
      <w:r w:rsidR="00E076B8" w:rsidRPr="004D09B7">
        <w:rPr>
          <w:rFonts w:eastAsia="Arial"/>
        </w:rPr>
        <w:t>show</w:t>
      </w:r>
      <w:r w:rsidR="00E076B8" w:rsidRPr="004D09B7">
        <w:rPr>
          <w:rFonts w:eastAsia="Arial"/>
          <w:spacing w:val="-6"/>
        </w:rPr>
        <w:t xml:space="preserve"> </w:t>
      </w:r>
      <w:r w:rsidR="00E076B8" w:rsidRPr="004D09B7">
        <w:rPr>
          <w:rFonts w:eastAsia="Arial"/>
        </w:rPr>
        <w:t>the</w:t>
      </w:r>
      <w:r w:rsidR="00E076B8" w:rsidRPr="004D09B7">
        <w:rPr>
          <w:rFonts w:eastAsia="Arial"/>
          <w:spacing w:val="-2"/>
        </w:rPr>
        <w:t xml:space="preserve"> </w:t>
      </w:r>
      <w:r w:rsidR="00E076B8" w:rsidRPr="004D09B7">
        <w:rPr>
          <w:rFonts w:eastAsia="Arial"/>
        </w:rPr>
        <w:t>State’s</w:t>
      </w:r>
      <w:r w:rsidR="00E076B8" w:rsidRPr="004D09B7">
        <w:rPr>
          <w:rFonts w:eastAsia="Arial"/>
          <w:spacing w:val="-2"/>
        </w:rPr>
        <w:t xml:space="preserve"> </w:t>
      </w:r>
      <w:r w:rsidR="00E076B8" w:rsidRPr="004D09B7">
        <w:rPr>
          <w:rFonts w:eastAsia="Arial"/>
        </w:rPr>
        <w:t>Contract</w:t>
      </w:r>
      <w:r w:rsidR="00E076B8" w:rsidRPr="004D09B7">
        <w:rPr>
          <w:rFonts w:eastAsia="Arial"/>
          <w:spacing w:val="-3"/>
        </w:rPr>
        <w:t xml:space="preserve"> </w:t>
      </w:r>
      <w:r w:rsidR="00E076B8" w:rsidRPr="004D09B7">
        <w:rPr>
          <w:rFonts w:eastAsia="Arial"/>
        </w:rPr>
        <w:t>number</w:t>
      </w:r>
      <w:r w:rsidR="00E076B8" w:rsidRPr="004D09B7">
        <w:rPr>
          <w:rFonts w:eastAsia="Arial"/>
          <w:spacing w:val="-3"/>
        </w:rPr>
        <w:t xml:space="preserve"> </w:t>
      </w:r>
      <w:r w:rsidR="00E076B8" w:rsidRPr="004D09B7">
        <w:rPr>
          <w:rFonts w:eastAsia="Arial"/>
        </w:rPr>
        <w:t>or</w:t>
      </w:r>
      <w:r w:rsidR="00E076B8" w:rsidRPr="004D09B7">
        <w:rPr>
          <w:rFonts w:eastAsia="Arial"/>
          <w:spacing w:val="-3"/>
        </w:rPr>
        <w:t xml:space="preserve"> </w:t>
      </w:r>
      <w:r w:rsidR="00E076B8" w:rsidRPr="004D09B7">
        <w:rPr>
          <w:rFonts w:eastAsia="Arial"/>
        </w:rPr>
        <w:t>Purchase</w:t>
      </w:r>
      <w:r w:rsidR="00E076B8" w:rsidRPr="004D09B7">
        <w:rPr>
          <w:rFonts w:eastAsia="Arial"/>
          <w:spacing w:val="-2"/>
        </w:rPr>
        <w:t xml:space="preserve"> </w:t>
      </w:r>
      <w:r w:rsidR="00E076B8" w:rsidRPr="004D09B7">
        <w:rPr>
          <w:rFonts w:eastAsia="Arial"/>
        </w:rPr>
        <w:t>Order</w:t>
      </w:r>
      <w:r w:rsidR="00E076B8" w:rsidRPr="004D09B7">
        <w:rPr>
          <w:rFonts w:eastAsia="Arial"/>
          <w:spacing w:val="-3"/>
        </w:rPr>
        <w:t xml:space="preserve"> </w:t>
      </w:r>
      <w:r w:rsidR="00E076B8" w:rsidRPr="004D09B7">
        <w:rPr>
          <w:rFonts w:eastAsia="Arial"/>
        </w:rPr>
        <w:t>number</w:t>
      </w:r>
      <w:r w:rsidR="00E076B8" w:rsidRPr="004D09B7">
        <w:rPr>
          <w:rFonts w:eastAsia="Arial"/>
          <w:spacing w:val="-8"/>
        </w:rPr>
        <w:t xml:space="preserve"> </w:t>
      </w:r>
      <w:r w:rsidR="00E076B8" w:rsidRPr="004D09B7">
        <w:rPr>
          <w:rFonts w:eastAsia="Arial"/>
        </w:rPr>
        <w:t>on all acknowledgments, shipping labels, packing slips, invoices, and on all</w:t>
      </w:r>
      <w:r w:rsidR="00E076B8" w:rsidRPr="004D09B7">
        <w:rPr>
          <w:rFonts w:eastAsia="Arial"/>
          <w:spacing w:val="-16"/>
        </w:rPr>
        <w:t xml:space="preserve"> </w:t>
      </w:r>
      <w:r w:rsidR="00E076B8" w:rsidRPr="004D09B7">
        <w:rPr>
          <w:rFonts w:eastAsia="Arial"/>
        </w:rPr>
        <w:t xml:space="preserve">correspondence.  </w:t>
      </w:r>
    </w:p>
    <w:p w14:paraId="3A71A913" w14:textId="5901F2A6" w:rsidR="00ED389D" w:rsidRPr="004D09B7" w:rsidRDefault="00ED389D" w:rsidP="00BC0520">
      <w:pPr>
        <w:pStyle w:val="ListParagraph"/>
        <w:numPr>
          <w:ilvl w:val="2"/>
          <w:numId w:val="1"/>
        </w:numPr>
        <w:spacing w:after="0"/>
        <w:ind w:left="1080" w:hanging="900"/>
        <w:jc w:val="both"/>
      </w:pPr>
      <w:r w:rsidRPr="00E420C3">
        <w:rPr>
          <w:u w:val="single"/>
        </w:rPr>
        <w:t>Invoices.</w:t>
      </w:r>
      <w:r w:rsidR="00C65709" w:rsidRPr="004D09B7">
        <w:t xml:space="preserve">  Contractor shall submit all invoices directly to the </w:t>
      </w:r>
      <w:r w:rsidR="009B3D6B">
        <w:t>A</w:t>
      </w:r>
      <w:r w:rsidR="00C65709" w:rsidRPr="004D09B7">
        <w:t xml:space="preserve">gency. </w:t>
      </w:r>
    </w:p>
    <w:p w14:paraId="101E5326" w14:textId="3F76AF41" w:rsidR="00ED389D" w:rsidRPr="004D09B7" w:rsidRDefault="00ED389D" w:rsidP="00BC0520">
      <w:pPr>
        <w:pStyle w:val="ListParagraph"/>
        <w:numPr>
          <w:ilvl w:val="2"/>
          <w:numId w:val="1"/>
        </w:numPr>
        <w:spacing w:after="0"/>
        <w:ind w:left="1080" w:hanging="900"/>
        <w:jc w:val="both"/>
      </w:pPr>
      <w:r w:rsidRPr="00E420C3">
        <w:rPr>
          <w:u w:val="single"/>
        </w:rPr>
        <w:t>Payment Processing.</w:t>
      </w:r>
      <w:r w:rsidR="0076698B" w:rsidRPr="004D09B7">
        <w:t xml:space="preserve">  I</w:t>
      </w:r>
      <w:r w:rsidR="0076698B" w:rsidRPr="004D09B7">
        <w:rPr>
          <w:spacing w:val="-4"/>
        </w:rPr>
        <w:t xml:space="preserve">nvoices shall be accepted and processed for payment in accordance with Idaho Code sections 67-2302 and 67-9218. </w:t>
      </w:r>
    </w:p>
    <w:p w14:paraId="43FF36AD" w14:textId="53871299" w:rsidR="00ED389D" w:rsidRPr="004D09B7" w:rsidRDefault="00ED389D" w:rsidP="00BC0520">
      <w:pPr>
        <w:spacing w:after="0"/>
        <w:jc w:val="both"/>
      </w:pPr>
    </w:p>
    <w:p w14:paraId="29BBE0DD" w14:textId="397744B1" w:rsidR="00AD41F6" w:rsidRPr="00E420C3" w:rsidRDefault="00AD41F6" w:rsidP="00BC0520">
      <w:pPr>
        <w:pStyle w:val="ListParagraph"/>
        <w:numPr>
          <w:ilvl w:val="1"/>
          <w:numId w:val="1"/>
        </w:numPr>
        <w:spacing w:after="0"/>
        <w:ind w:left="0" w:firstLine="0"/>
        <w:jc w:val="both"/>
        <w:rPr>
          <w:b/>
          <w:bCs/>
        </w:rPr>
      </w:pPr>
      <w:r w:rsidRPr="00E420C3">
        <w:rPr>
          <w:b/>
          <w:bCs/>
        </w:rPr>
        <w:t>Assignment, Merger, Consolidation, or Change of Contractor</w:t>
      </w:r>
    </w:p>
    <w:p w14:paraId="4562C2FB" w14:textId="28C92106" w:rsidR="0022269C" w:rsidRPr="004D09B7" w:rsidRDefault="0022269C" w:rsidP="00BC0520">
      <w:pPr>
        <w:pStyle w:val="ListParagraph"/>
        <w:numPr>
          <w:ilvl w:val="2"/>
          <w:numId w:val="1"/>
        </w:numPr>
        <w:spacing w:after="0"/>
        <w:ind w:left="1080" w:hanging="900"/>
        <w:jc w:val="both"/>
      </w:pPr>
      <w:r w:rsidRPr="00E420C3">
        <w:rPr>
          <w:u w:val="single"/>
        </w:rPr>
        <w:t>Application of Idaho Statutes.</w:t>
      </w:r>
      <w:r w:rsidR="005D5CC2" w:rsidRPr="004D09B7">
        <w:t xml:space="preserve">  </w:t>
      </w:r>
      <w:r w:rsidR="005D5CC2" w:rsidRPr="004D09B7">
        <w:rPr>
          <w:spacing w:val="-4"/>
        </w:rPr>
        <w:t xml:space="preserve">Assignments, mergers, consolidations, and changes of the Contractor under this Agreement are subject to the provisions of Idaho Code sections 67-1027 and 67-9230. </w:t>
      </w:r>
    </w:p>
    <w:p w14:paraId="667DBA1B" w14:textId="2D2DA906" w:rsidR="0022269C" w:rsidRPr="004D09B7" w:rsidRDefault="0022269C" w:rsidP="00BC0520">
      <w:pPr>
        <w:pStyle w:val="ListParagraph"/>
        <w:numPr>
          <w:ilvl w:val="2"/>
          <w:numId w:val="1"/>
        </w:numPr>
        <w:spacing w:after="0"/>
        <w:ind w:left="1080" w:hanging="900"/>
        <w:jc w:val="both"/>
      </w:pPr>
      <w:r w:rsidRPr="00E420C3">
        <w:rPr>
          <w:u w:val="single"/>
        </w:rPr>
        <w:t>Consent to Assign.</w:t>
      </w:r>
      <w:r w:rsidR="004E0518" w:rsidRPr="004D09B7">
        <w:t xml:space="preserve">  Contractor shall not assign this Contract, or its rights, obligations, or any other interest arising from</w:t>
      </w:r>
      <w:r w:rsidR="004E0518" w:rsidRPr="004D09B7">
        <w:rPr>
          <w:spacing w:val="2"/>
        </w:rPr>
        <w:t xml:space="preserve"> </w:t>
      </w:r>
      <w:r w:rsidR="004E0518" w:rsidRPr="004D09B7">
        <w:t>th</w:t>
      </w:r>
      <w:r w:rsidR="003C59B6">
        <w:t>is</w:t>
      </w:r>
      <w:r w:rsidR="004E0518" w:rsidRPr="004D09B7">
        <w:t xml:space="preserve"> Contract,</w:t>
      </w:r>
      <w:r w:rsidR="004E0518" w:rsidRPr="004D09B7">
        <w:rPr>
          <w:spacing w:val="-2"/>
        </w:rPr>
        <w:t xml:space="preserve"> </w:t>
      </w:r>
      <w:r w:rsidR="004E0518" w:rsidRPr="004D09B7">
        <w:t>or</w:t>
      </w:r>
      <w:r w:rsidR="004E0518" w:rsidRPr="004D09B7">
        <w:rPr>
          <w:spacing w:val="-4"/>
        </w:rPr>
        <w:t xml:space="preserve"> </w:t>
      </w:r>
      <w:r w:rsidR="004E0518" w:rsidRPr="004D09B7">
        <w:t>delegate</w:t>
      </w:r>
      <w:r w:rsidR="004E0518" w:rsidRPr="004D09B7">
        <w:rPr>
          <w:spacing w:val="-1"/>
        </w:rPr>
        <w:t xml:space="preserve"> </w:t>
      </w:r>
      <w:r w:rsidR="004E0518" w:rsidRPr="004D09B7">
        <w:t>any</w:t>
      </w:r>
      <w:r w:rsidR="004E0518" w:rsidRPr="004D09B7">
        <w:rPr>
          <w:spacing w:val="-3"/>
        </w:rPr>
        <w:t xml:space="preserve"> </w:t>
      </w:r>
      <w:r w:rsidR="004E0518" w:rsidRPr="004D09B7">
        <w:t>of</w:t>
      </w:r>
      <w:r w:rsidR="004E0518" w:rsidRPr="004D09B7">
        <w:rPr>
          <w:spacing w:val="-4"/>
        </w:rPr>
        <w:t xml:space="preserve"> </w:t>
      </w:r>
      <w:r w:rsidR="004E0518" w:rsidRPr="004D09B7">
        <w:t>its</w:t>
      </w:r>
      <w:r w:rsidR="004E0518" w:rsidRPr="004D09B7">
        <w:rPr>
          <w:spacing w:val="-3"/>
        </w:rPr>
        <w:t xml:space="preserve"> </w:t>
      </w:r>
      <w:r w:rsidR="004E0518" w:rsidRPr="004D09B7">
        <w:t>performance</w:t>
      </w:r>
      <w:r w:rsidR="004E0518" w:rsidRPr="004D09B7">
        <w:rPr>
          <w:spacing w:val="-4"/>
        </w:rPr>
        <w:t xml:space="preserve"> </w:t>
      </w:r>
      <w:r w:rsidR="004E0518" w:rsidRPr="004D09B7">
        <w:t>obligations,</w:t>
      </w:r>
      <w:r w:rsidR="004E0518" w:rsidRPr="004D09B7">
        <w:rPr>
          <w:spacing w:val="-2"/>
        </w:rPr>
        <w:t xml:space="preserve"> </w:t>
      </w:r>
      <w:r w:rsidR="004E0518" w:rsidRPr="004D09B7">
        <w:t>without</w:t>
      </w:r>
      <w:r w:rsidR="004E0518" w:rsidRPr="004D09B7">
        <w:rPr>
          <w:spacing w:val="-2"/>
        </w:rPr>
        <w:t xml:space="preserve"> </w:t>
      </w:r>
      <w:r w:rsidR="004E0518" w:rsidRPr="004D09B7">
        <w:t>the</w:t>
      </w:r>
      <w:r w:rsidR="004E0518" w:rsidRPr="004D09B7">
        <w:rPr>
          <w:spacing w:val="-1"/>
        </w:rPr>
        <w:t xml:space="preserve"> </w:t>
      </w:r>
      <w:r w:rsidR="004E0518" w:rsidRPr="004D09B7">
        <w:t>express</w:t>
      </w:r>
      <w:r w:rsidR="004E0518" w:rsidRPr="004D09B7">
        <w:rPr>
          <w:spacing w:val="-1"/>
        </w:rPr>
        <w:t xml:space="preserve"> </w:t>
      </w:r>
      <w:r w:rsidR="004E0518" w:rsidRPr="004D09B7">
        <w:t>written</w:t>
      </w:r>
      <w:r w:rsidR="004E0518" w:rsidRPr="004D09B7">
        <w:rPr>
          <w:spacing w:val="-4"/>
        </w:rPr>
        <w:t xml:space="preserve"> </w:t>
      </w:r>
      <w:r w:rsidR="004E0518" w:rsidRPr="004D09B7">
        <w:t>consent</w:t>
      </w:r>
      <w:r w:rsidR="004E0518" w:rsidRPr="004D09B7">
        <w:rPr>
          <w:spacing w:val="-2"/>
        </w:rPr>
        <w:t xml:space="preserve"> </w:t>
      </w:r>
      <w:r w:rsidR="004E0518" w:rsidRPr="004D09B7">
        <w:t>of</w:t>
      </w:r>
      <w:r w:rsidR="004E0518" w:rsidRPr="004D09B7">
        <w:rPr>
          <w:spacing w:val="-2"/>
        </w:rPr>
        <w:t xml:space="preserve"> </w:t>
      </w:r>
      <w:r w:rsidR="004E0518" w:rsidRPr="004D09B7">
        <w:t>the</w:t>
      </w:r>
      <w:r w:rsidR="004E0518" w:rsidRPr="004D09B7">
        <w:rPr>
          <w:spacing w:val="-1"/>
        </w:rPr>
        <w:t xml:space="preserve"> Purchasing </w:t>
      </w:r>
      <w:r w:rsidR="004E0518" w:rsidRPr="004D09B7">
        <w:t>Administrator</w:t>
      </w:r>
      <w:r w:rsidR="004E0518" w:rsidRPr="004D09B7">
        <w:rPr>
          <w:spacing w:val="-2"/>
        </w:rPr>
        <w:t xml:space="preserve"> </w:t>
      </w:r>
      <w:r w:rsidR="004E0518" w:rsidRPr="004D09B7">
        <w:t>and</w:t>
      </w:r>
      <w:r w:rsidR="004E0518" w:rsidRPr="004D09B7">
        <w:rPr>
          <w:spacing w:val="-2"/>
        </w:rPr>
        <w:t xml:space="preserve"> </w:t>
      </w:r>
      <w:r w:rsidR="004E0518" w:rsidRPr="004D09B7">
        <w:t>the</w:t>
      </w:r>
      <w:r w:rsidR="004E0518" w:rsidRPr="004D09B7">
        <w:rPr>
          <w:spacing w:val="-4"/>
        </w:rPr>
        <w:t xml:space="preserve"> </w:t>
      </w:r>
      <w:r w:rsidR="004E0518" w:rsidRPr="004D09B7">
        <w:t>Idaho</w:t>
      </w:r>
      <w:r w:rsidR="004E0518" w:rsidRPr="004D09B7">
        <w:rPr>
          <w:spacing w:val="-4"/>
        </w:rPr>
        <w:t xml:space="preserve"> </w:t>
      </w:r>
      <w:r w:rsidR="004E0518" w:rsidRPr="004D09B7">
        <w:t>Board</w:t>
      </w:r>
      <w:r w:rsidR="004E0518" w:rsidRPr="004D09B7">
        <w:rPr>
          <w:spacing w:val="-4"/>
        </w:rPr>
        <w:t xml:space="preserve"> </w:t>
      </w:r>
      <w:r w:rsidR="004E0518" w:rsidRPr="004D09B7">
        <w:t>of</w:t>
      </w:r>
      <w:r w:rsidR="004E0518" w:rsidRPr="004D09B7">
        <w:rPr>
          <w:spacing w:val="-2"/>
        </w:rPr>
        <w:t xml:space="preserve"> </w:t>
      </w:r>
      <w:r w:rsidR="004E0518" w:rsidRPr="004D09B7">
        <w:t xml:space="preserve">Examiners. </w:t>
      </w:r>
    </w:p>
    <w:p w14:paraId="138B09F7" w14:textId="35ECBD47" w:rsidR="0022269C" w:rsidRPr="004D09B7" w:rsidRDefault="0022269C" w:rsidP="00BC0520">
      <w:pPr>
        <w:pStyle w:val="ListParagraph"/>
        <w:numPr>
          <w:ilvl w:val="2"/>
          <w:numId w:val="1"/>
        </w:numPr>
        <w:spacing w:after="0"/>
        <w:ind w:left="1080" w:hanging="900"/>
        <w:jc w:val="both"/>
      </w:pPr>
      <w:r w:rsidRPr="00E420C3">
        <w:rPr>
          <w:u w:val="single"/>
        </w:rPr>
        <w:t>Consent to Change of Contractor.</w:t>
      </w:r>
      <w:r w:rsidR="00C02F16" w:rsidRPr="004D09B7">
        <w:t xml:space="preserve">  Any entity into which Contractor may be merged or with which it may be consolidated, any entity resulting from any merger or consolidation to which Contractor is a party, or any entity succeeding to the business of Contractor shall not become the successor of Contractor without first obtaining the prior written approval of the Purchasing </w:t>
      </w:r>
      <w:r w:rsidR="009B3D6B">
        <w:t xml:space="preserve">Administrator </w:t>
      </w:r>
      <w:r w:rsidR="00C02F16" w:rsidRPr="004D09B7">
        <w:t xml:space="preserve">and the Idaho State Board of Examiners. </w:t>
      </w:r>
    </w:p>
    <w:p w14:paraId="3699C0D0" w14:textId="11C8C78E" w:rsidR="0022269C" w:rsidRPr="004D09B7" w:rsidRDefault="0022269C" w:rsidP="00BC0520">
      <w:pPr>
        <w:pStyle w:val="ListParagraph"/>
        <w:numPr>
          <w:ilvl w:val="2"/>
          <w:numId w:val="1"/>
        </w:numPr>
        <w:spacing w:after="0"/>
        <w:ind w:left="1080" w:hanging="900"/>
        <w:jc w:val="both"/>
      </w:pPr>
      <w:r w:rsidRPr="00E420C3">
        <w:rPr>
          <w:u w:val="single"/>
        </w:rPr>
        <w:t>Effect of Non-Compliance.</w:t>
      </w:r>
      <w:r w:rsidR="00B35427" w:rsidRPr="004D09B7">
        <w:t xml:space="preserve">  At the option of the Purchasing Administrator, transfer</w:t>
      </w:r>
      <w:r w:rsidR="00B35427" w:rsidRPr="004D09B7">
        <w:rPr>
          <w:spacing w:val="-2"/>
        </w:rPr>
        <w:t xml:space="preserve"> </w:t>
      </w:r>
      <w:r w:rsidR="00B35427" w:rsidRPr="004D09B7">
        <w:t>without</w:t>
      </w:r>
      <w:r w:rsidR="00B35427" w:rsidRPr="004D09B7">
        <w:rPr>
          <w:spacing w:val="-4"/>
        </w:rPr>
        <w:t xml:space="preserve"> </w:t>
      </w:r>
      <w:r w:rsidR="00B35427" w:rsidRPr="004D09B7">
        <w:t>approval</w:t>
      </w:r>
      <w:r w:rsidR="00B35427" w:rsidRPr="004D09B7">
        <w:rPr>
          <w:spacing w:val="-4"/>
        </w:rPr>
        <w:t xml:space="preserve"> required by this section </w:t>
      </w:r>
      <w:r w:rsidR="00B35427" w:rsidRPr="004D09B7">
        <w:t>shall</w:t>
      </w:r>
      <w:r w:rsidR="00B35427" w:rsidRPr="004D09B7">
        <w:rPr>
          <w:spacing w:val="-4"/>
        </w:rPr>
        <w:t xml:space="preserve"> </w:t>
      </w:r>
      <w:r w:rsidR="00B35427" w:rsidRPr="004D09B7">
        <w:t>cause</w:t>
      </w:r>
      <w:r w:rsidR="00B35427" w:rsidRPr="004D09B7">
        <w:rPr>
          <w:spacing w:val="-4"/>
        </w:rPr>
        <w:t xml:space="preserve"> </w:t>
      </w:r>
      <w:r w:rsidR="00B35427" w:rsidRPr="004D09B7">
        <w:t>the</w:t>
      </w:r>
      <w:r w:rsidR="00B35427" w:rsidRPr="004D09B7">
        <w:rPr>
          <w:spacing w:val="-4"/>
        </w:rPr>
        <w:t xml:space="preserve"> </w:t>
      </w:r>
      <w:r w:rsidR="00B35427" w:rsidRPr="004D09B7">
        <w:t>annulment</w:t>
      </w:r>
      <w:r w:rsidR="00B35427" w:rsidRPr="004D09B7">
        <w:rPr>
          <w:spacing w:val="-2"/>
        </w:rPr>
        <w:t xml:space="preserve"> </w:t>
      </w:r>
      <w:r w:rsidR="00B35427" w:rsidRPr="004D09B7">
        <w:t>of</w:t>
      </w:r>
      <w:r w:rsidR="00B35427" w:rsidRPr="004D09B7">
        <w:rPr>
          <w:spacing w:val="-2"/>
        </w:rPr>
        <w:t xml:space="preserve"> </w:t>
      </w:r>
      <w:r w:rsidR="00B35427" w:rsidRPr="004D09B7">
        <w:t>th</w:t>
      </w:r>
      <w:r w:rsidR="003C59B6">
        <w:t>is</w:t>
      </w:r>
      <w:r w:rsidR="00B35427" w:rsidRPr="004D09B7">
        <w:t xml:space="preserve"> Contract.</w:t>
      </w:r>
      <w:r w:rsidR="00B35427" w:rsidRPr="004D09B7">
        <w:rPr>
          <w:spacing w:val="-2"/>
        </w:rPr>
        <w:t xml:space="preserve">  </w:t>
      </w:r>
      <w:r w:rsidR="00B35427" w:rsidRPr="004D09B7">
        <w:t>All</w:t>
      </w:r>
      <w:r w:rsidR="00B35427" w:rsidRPr="004D09B7">
        <w:rPr>
          <w:spacing w:val="-1"/>
        </w:rPr>
        <w:t xml:space="preserve"> </w:t>
      </w:r>
      <w:r w:rsidR="00B35427" w:rsidRPr="004D09B7">
        <w:t>rights</w:t>
      </w:r>
      <w:r w:rsidR="00B35427" w:rsidRPr="004D09B7">
        <w:rPr>
          <w:spacing w:val="-1"/>
        </w:rPr>
        <w:t xml:space="preserve"> </w:t>
      </w:r>
      <w:r w:rsidR="00B35427" w:rsidRPr="004D09B7">
        <w:t>of</w:t>
      </w:r>
      <w:r w:rsidR="00B35427" w:rsidRPr="004D09B7">
        <w:rPr>
          <w:spacing w:val="-4"/>
        </w:rPr>
        <w:t xml:space="preserve"> </w:t>
      </w:r>
      <w:r w:rsidR="00B35427" w:rsidRPr="004D09B7">
        <w:t>action</w:t>
      </w:r>
      <w:r w:rsidR="00B35427" w:rsidRPr="004D09B7">
        <w:rPr>
          <w:spacing w:val="-2"/>
        </w:rPr>
        <w:t xml:space="preserve"> </w:t>
      </w:r>
      <w:r w:rsidR="00B35427" w:rsidRPr="004D09B7">
        <w:t>for</w:t>
      </w:r>
      <w:r w:rsidR="00B35427" w:rsidRPr="004D09B7">
        <w:rPr>
          <w:spacing w:val="-4"/>
        </w:rPr>
        <w:t xml:space="preserve"> </w:t>
      </w:r>
      <w:r w:rsidR="00B35427" w:rsidRPr="004D09B7">
        <w:t>any</w:t>
      </w:r>
      <w:r w:rsidR="00B35427" w:rsidRPr="004D09B7">
        <w:rPr>
          <w:spacing w:val="-3"/>
        </w:rPr>
        <w:t xml:space="preserve"> </w:t>
      </w:r>
      <w:r w:rsidR="00B35427" w:rsidRPr="004D09B7">
        <w:t>breach</w:t>
      </w:r>
      <w:r w:rsidR="00B35427" w:rsidRPr="004D09B7">
        <w:rPr>
          <w:spacing w:val="-4"/>
        </w:rPr>
        <w:t xml:space="preserve"> </w:t>
      </w:r>
      <w:r w:rsidR="00B35427" w:rsidRPr="004D09B7">
        <w:t>of</w:t>
      </w:r>
      <w:r w:rsidR="00B35427" w:rsidRPr="004D09B7">
        <w:rPr>
          <w:spacing w:val="-2"/>
        </w:rPr>
        <w:t xml:space="preserve"> </w:t>
      </w:r>
      <w:r w:rsidR="00B35427" w:rsidRPr="004D09B7">
        <w:t>th</w:t>
      </w:r>
      <w:r w:rsidR="006C3DAA">
        <w:t>is</w:t>
      </w:r>
      <w:r w:rsidR="00B35427" w:rsidRPr="004D09B7">
        <w:rPr>
          <w:spacing w:val="-1"/>
        </w:rPr>
        <w:t xml:space="preserve"> </w:t>
      </w:r>
      <w:r w:rsidR="009B3D6B">
        <w:t>C</w:t>
      </w:r>
      <w:r w:rsidR="00B35427" w:rsidRPr="004D09B7">
        <w:t>ontract</w:t>
      </w:r>
      <w:r w:rsidR="00E000A8">
        <w:t xml:space="preserve"> </w:t>
      </w:r>
      <w:r w:rsidR="00B35427" w:rsidRPr="004D09B7">
        <w:t>are</w:t>
      </w:r>
      <w:r w:rsidR="00B35427" w:rsidRPr="004D09B7">
        <w:rPr>
          <w:spacing w:val="-1"/>
        </w:rPr>
        <w:t xml:space="preserve"> </w:t>
      </w:r>
      <w:r w:rsidR="00B35427" w:rsidRPr="004D09B7">
        <w:t>reserved</w:t>
      </w:r>
      <w:r w:rsidR="00B35427" w:rsidRPr="004D09B7">
        <w:rPr>
          <w:spacing w:val="-1"/>
        </w:rPr>
        <w:t xml:space="preserve"> </w:t>
      </w:r>
      <w:r w:rsidR="00B35427" w:rsidRPr="004D09B7">
        <w:t>to</w:t>
      </w:r>
      <w:r w:rsidR="00B35427" w:rsidRPr="004D09B7">
        <w:rPr>
          <w:spacing w:val="-1"/>
        </w:rPr>
        <w:t xml:space="preserve"> </w:t>
      </w:r>
      <w:r w:rsidR="00B35427" w:rsidRPr="004D09B7">
        <w:t>the</w:t>
      </w:r>
      <w:r w:rsidR="00B35427" w:rsidRPr="004D09B7">
        <w:rPr>
          <w:spacing w:val="-1"/>
        </w:rPr>
        <w:t xml:space="preserve"> </w:t>
      </w:r>
      <w:r w:rsidR="00B35427" w:rsidRPr="004D09B7">
        <w:t xml:space="preserve">State notwithstanding such annulment.  </w:t>
      </w:r>
      <w:r w:rsidR="00B35427" w:rsidRPr="004D09B7">
        <w:rPr>
          <w:spacing w:val="-2"/>
        </w:rPr>
        <w:t xml:space="preserve">As provided in Idaho Code section 67-1027, the State shall not be obligated to pay the assignee until the assignment is recognized by the Idaho Board of Examiners and no damages shall accrue to Contractor or the assignee arising from the State’s assignment and payment processes pursuant to </w:t>
      </w:r>
      <w:r w:rsidR="00B35427" w:rsidRPr="004D09B7">
        <w:rPr>
          <w:spacing w:val="-4"/>
        </w:rPr>
        <w:t xml:space="preserve">Idaho Code sections 67-1027 and 67-9230.  </w:t>
      </w:r>
    </w:p>
    <w:p w14:paraId="4B2A9EEC" w14:textId="77777777" w:rsidR="0022269C" w:rsidRPr="004D09B7" w:rsidRDefault="0022269C" w:rsidP="00BC0520">
      <w:pPr>
        <w:pStyle w:val="ListParagraph"/>
        <w:spacing w:after="0"/>
        <w:ind w:left="792"/>
        <w:jc w:val="both"/>
      </w:pPr>
    </w:p>
    <w:p w14:paraId="374208B8" w14:textId="463B4B5D" w:rsidR="00AD41F6" w:rsidRPr="004D09B7" w:rsidRDefault="00AD41F6" w:rsidP="00BC0520">
      <w:pPr>
        <w:pStyle w:val="ListParagraph"/>
        <w:numPr>
          <w:ilvl w:val="1"/>
          <w:numId w:val="1"/>
        </w:numPr>
        <w:spacing w:after="0"/>
        <w:ind w:left="0" w:firstLine="0"/>
        <w:jc w:val="both"/>
      </w:pPr>
      <w:r w:rsidRPr="00E420C3">
        <w:rPr>
          <w:b/>
          <w:bCs/>
        </w:rPr>
        <w:lastRenderedPageBreak/>
        <w:t>Subcontracting</w:t>
      </w:r>
      <w:r w:rsidR="00263E3D" w:rsidRPr="00E420C3">
        <w:rPr>
          <w:b/>
          <w:bCs/>
        </w:rPr>
        <w:t>.</w:t>
      </w:r>
      <w:r w:rsidR="00263E3D" w:rsidRPr="004D09B7">
        <w:t xml:space="preserve">  </w:t>
      </w:r>
      <w:r w:rsidR="00263E3D" w:rsidRPr="004D09B7">
        <w:rPr>
          <w:rFonts w:eastAsia="Arial"/>
        </w:rPr>
        <w:t xml:space="preserve">Unless otherwise allowed by the State in this Contract, Contractor shall not, without written approval from </w:t>
      </w:r>
      <w:r w:rsidR="00E000A8">
        <w:rPr>
          <w:rFonts w:eastAsia="Arial"/>
        </w:rPr>
        <w:t>the State</w:t>
      </w:r>
      <w:r w:rsidR="00263E3D" w:rsidRPr="004D09B7">
        <w:rPr>
          <w:rFonts w:eastAsia="Arial"/>
        </w:rPr>
        <w:t xml:space="preserve">, enter into any subcontract relating to the performance of this Contract or any part thereof. Approval by </w:t>
      </w:r>
      <w:r w:rsidR="00E000A8">
        <w:rPr>
          <w:rFonts w:eastAsia="Arial"/>
        </w:rPr>
        <w:t>the State</w:t>
      </w:r>
      <w:r w:rsidR="00263E3D" w:rsidRPr="004D09B7">
        <w:rPr>
          <w:rFonts w:eastAsia="Arial"/>
        </w:rPr>
        <w:t xml:space="preserve"> of Contractor’s request to subcontract or acceptance of or payment for subcontracted work by the State shall not in any way relieve the Contractor of any obligation under this Contract. The Contractor shall be and remain liable for all damages to the State caused by negligent performance or non-performance of work under th</w:t>
      </w:r>
      <w:r w:rsidR="006C3DAA">
        <w:rPr>
          <w:rFonts w:eastAsia="Arial"/>
        </w:rPr>
        <w:t>is</w:t>
      </w:r>
      <w:r w:rsidR="00263E3D" w:rsidRPr="004D09B7">
        <w:rPr>
          <w:rFonts w:eastAsia="Arial"/>
        </w:rPr>
        <w:t xml:space="preserve"> Contract by Contractor’s subcontractor or its sub-subcontractor.  </w:t>
      </w:r>
      <w:r w:rsidR="00263E3D" w:rsidRPr="004D09B7">
        <w:t xml:space="preserve">Except where </w:t>
      </w:r>
      <w:r w:rsidR="00E000A8">
        <w:t>the State</w:t>
      </w:r>
      <w:r w:rsidR="00263E3D" w:rsidRPr="004D09B7">
        <w:t xml:space="preserve"> has approved in writing a Contractor subcontract with other insurance provisions, Contractor must require all of its subcontractors under this Contract to purchase and maintain the insurance coverage set forth in th</w:t>
      </w:r>
      <w:r w:rsidR="006C3DAA">
        <w:t>is</w:t>
      </w:r>
      <w:r w:rsidR="00263E3D" w:rsidRPr="004D09B7">
        <w:t xml:space="preserve"> Contract for the Contractor in connection with the performance of work by the approved subcontractor.  </w:t>
      </w:r>
    </w:p>
    <w:p w14:paraId="63C430C6" w14:textId="77777777" w:rsidR="00263E3D" w:rsidRPr="004D09B7" w:rsidRDefault="00263E3D" w:rsidP="00BC0520">
      <w:pPr>
        <w:pStyle w:val="ListParagraph"/>
        <w:spacing w:after="0"/>
        <w:ind w:left="360"/>
        <w:jc w:val="both"/>
      </w:pPr>
    </w:p>
    <w:p w14:paraId="65A79944" w14:textId="27C11F8D" w:rsidR="00AD41F6" w:rsidRPr="004D09B7" w:rsidRDefault="00AD41F6" w:rsidP="00BC0520">
      <w:pPr>
        <w:pStyle w:val="ListParagraph"/>
        <w:numPr>
          <w:ilvl w:val="1"/>
          <w:numId w:val="1"/>
        </w:numPr>
        <w:spacing w:after="0"/>
        <w:ind w:left="0" w:firstLine="0"/>
        <w:jc w:val="both"/>
      </w:pPr>
      <w:r w:rsidRPr="00E420C3">
        <w:rPr>
          <w:b/>
          <w:bCs/>
        </w:rPr>
        <w:t>Compliance with Law, Licensing, and Certifications</w:t>
      </w:r>
      <w:r w:rsidR="00263E3D" w:rsidRPr="00E420C3">
        <w:rPr>
          <w:b/>
          <w:bCs/>
        </w:rPr>
        <w:t>.</w:t>
      </w:r>
      <w:r w:rsidR="00263E3D" w:rsidRPr="004D09B7">
        <w:t xml:space="preserve">  </w:t>
      </w:r>
      <w:r w:rsidR="009C2805" w:rsidRPr="004D09B7">
        <w:t>Contractor shall comply with all</w:t>
      </w:r>
      <w:r w:rsidR="009C2805" w:rsidRPr="004D09B7">
        <w:rPr>
          <w:b/>
        </w:rPr>
        <w:t xml:space="preserve"> </w:t>
      </w:r>
      <w:r w:rsidR="009C2805" w:rsidRPr="004D09B7">
        <w:t>requirements</w:t>
      </w:r>
      <w:r w:rsidR="009C2805" w:rsidRPr="004D09B7">
        <w:rPr>
          <w:spacing w:val="-31"/>
        </w:rPr>
        <w:t xml:space="preserve"> </w:t>
      </w:r>
      <w:r w:rsidR="009C2805" w:rsidRPr="004D09B7">
        <w:t>of federal,</w:t>
      </w:r>
      <w:r w:rsidR="009C2805" w:rsidRPr="004D09B7">
        <w:rPr>
          <w:spacing w:val="-3"/>
        </w:rPr>
        <w:t xml:space="preserve"> </w:t>
      </w:r>
      <w:r w:rsidR="009C2805" w:rsidRPr="004D09B7">
        <w:t>state</w:t>
      </w:r>
      <w:r w:rsidR="009C2805" w:rsidRPr="004D09B7">
        <w:rPr>
          <w:spacing w:val="-5"/>
        </w:rPr>
        <w:t xml:space="preserve"> </w:t>
      </w:r>
      <w:r w:rsidR="009C2805" w:rsidRPr="004D09B7">
        <w:t>and</w:t>
      </w:r>
      <w:r w:rsidR="009C2805" w:rsidRPr="004D09B7">
        <w:rPr>
          <w:spacing w:val="-5"/>
        </w:rPr>
        <w:t xml:space="preserve"> </w:t>
      </w:r>
      <w:r w:rsidR="009C2805" w:rsidRPr="004D09B7">
        <w:t>local</w:t>
      </w:r>
      <w:r w:rsidR="009C2805" w:rsidRPr="004D09B7">
        <w:rPr>
          <w:spacing w:val="-5"/>
        </w:rPr>
        <w:t xml:space="preserve"> </w:t>
      </w:r>
      <w:r w:rsidR="009C2805" w:rsidRPr="004D09B7">
        <w:t>laws</w:t>
      </w:r>
      <w:r w:rsidR="009C2805" w:rsidRPr="004D09B7">
        <w:rPr>
          <w:spacing w:val="-2"/>
        </w:rPr>
        <w:t xml:space="preserve"> </w:t>
      </w:r>
      <w:r w:rsidR="009C2805" w:rsidRPr="004D09B7">
        <w:t>and</w:t>
      </w:r>
      <w:r w:rsidR="009C2805" w:rsidRPr="004D09B7">
        <w:rPr>
          <w:spacing w:val="-2"/>
        </w:rPr>
        <w:t xml:space="preserve"> </w:t>
      </w:r>
      <w:r w:rsidR="009C2805" w:rsidRPr="004D09B7">
        <w:t>regulations</w:t>
      </w:r>
      <w:r w:rsidR="009C2805" w:rsidRPr="004D09B7">
        <w:rPr>
          <w:spacing w:val="-2"/>
        </w:rPr>
        <w:t xml:space="preserve"> </w:t>
      </w:r>
      <w:r w:rsidR="009C2805" w:rsidRPr="004D09B7">
        <w:t>applicable</w:t>
      </w:r>
      <w:r w:rsidR="009C2805" w:rsidRPr="004D09B7">
        <w:rPr>
          <w:spacing w:val="-2"/>
        </w:rPr>
        <w:t xml:space="preserve"> </w:t>
      </w:r>
      <w:r w:rsidR="009C2805" w:rsidRPr="004D09B7">
        <w:t>to</w:t>
      </w:r>
      <w:r w:rsidR="009C2805" w:rsidRPr="004D09B7">
        <w:rPr>
          <w:spacing w:val="-2"/>
        </w:rPr>
        <w:t xml:space="preserve"> </w:t>
      </w:r>
      <w:r w:rsidR="009C2805" w:rsidRPr="004D09B7">
        <w:t>Contractor</w:t>
      </w:r>
      <w:r w:rsidR="009C2805" w:rsidRPr="004D09B7">
        <w:rPr>
          <w:spacing w:val="-3"/>
        </w:rPr>
        <w:t xml:space="preserve"> </w:t>
      </w:r>
      <w:r w:rsidR="009C2805" w:rsidRPr="004D09B7">
        <w:t>or</w:t>
      </w:r>
      <w:r w:rsidR="009C2805" w:rsidRPr="004D09B7">
        <w:rPr>
          <w:spacing w:val="-5"/>
        </w:rPr>
        <w:t xml:space="preserve"> </w:t>
      </w:r>
      <w:r w:rsidR="009C2805" w:rsidRPr="004D09B7">
        <w:t>to</w:t>
      </w:r>
      <w:r w:rsidR="009C2805" w:rsidRPr="004D09B7">
        <w:rPr>
          <w:spacing w:val="-2"/>
        </w:rPr>
        <w:t xml:space="preserve"> </w:t>
      </w:r>
      <w:r w:rsidR="009C2805" w:rsidRPr="004D09B7">
        <w:t>the</w:t>
      </w:r>
      <w:r w:rsidR="009C2805" w:rsidRPr="004D09B7">
        <w:rPr>
          <w:spacing w:val="-2"/>
        </w:rPr>
        <w:t xml:space="preserve"> P</w:t>
      </w:r>
      <w:r w:rsidR="009C2805" w:rsidRPr="004D09B7">
        <w:t>roperty</w:t>
      </w:r>
      <w:r w:rsidR="009C2805" w:rsidRPr="004D09B7">
        <w:rPr>
          <w:spacing w:val="-4"/>
        </w:rPr>
        <w:t xml:space="preserve"> </w:t>
      </w:r>
      <w:r w:rsidR="009C2805" w:rsidRPr="004D09B7">
        <w:t>provided</w:t>
      </w:r>
      <w:r w:rsidR="009C2805" w:rsidRPr="004D09B7">
        <w:rPr>
          <w:spacing w:val="-2"/>
        </w:rPr>
        <w:t xml:space="preserve"> </w:t>
      </w:r>
      <w:r w:rsidR="009C2805" w:rsidRPr="004D09B7">
        <w:t>by</w:t>
      </w:r>
      <w:r w:rsidR="009C2805" w:rsidRPr="004D09B7">
        <w:rPr>
          <w:spacing w:val="-4"/>
        </w:rPr>
        <w:t xml:space="preserve"> </w:t>
      </w:r>
      <w:r w:rsidR="009C2805" w:rsidRPr="004D09B7">
        <w:t>Contractor</w:t>
      </w:r>
      <w:r w:rsidR="009C2805" w:rsidRPr="004D09B7">
        <w:rPr>
          <w:spacing w:val="-3"/>
        </w:rPr>
        <w:t xml:space="preserve"> </w:t>
      </w:r>
      <w:r w:rsidR="009C2805" w:rsidRPr="004D09B7">
        <w:t>pursuant</w:t>
      </w:r>
      <w:r w:rsidR="009C2805" w:rsidRPr="004D09B7">
        <w:rPr>
          <w:spacing w:val="-5"/>
        </w:rPr>
        <w:t xml:space="preserve"> </w:t>
      </w:r>
      <w:r w:rsidR="009C2805" w:rsidRPr="004D09B7">
        <w:t>to th</w:t>
      </w:r>
      <w:r w:rsidR="006C3DAA">
        <w:t>is</w:t>
      </w:r>
      <w:r w:rsidR="009C2805" w:rsidRPr="004D09B7">
        <w:rPr>
          <w:spacing w:val="-2"/>
        </w:rPr>
        <w:t xml:space="preserve"> </w:t>
      </w:r>
      <w:r w:rsidR="009C2805" w:rsidRPr="004D09B7">
        <w:t>Contract.</w:t>
      </w:r>
      <w:r w:rsidR="009C2805" w:rsidRPr="004D09B7">
        <w:rPr>
          <w:spacing w:val="-3"/>
        </w:rPr>
        <w:t xml:space="preserve"> </w:t>
      </w:r>
      <w:r w:rsidR="009C2805" w:rsidRPr="004D09B7">
        <w:t>For</w:t>
      </w:r>
      <w:r w:rsidR="009C2805" w:rsidRPr="004D09B7">
        <w:rPr>
          <w:spacing w:val="-4"/>
        </w:rPr>
        <w:t xml:space="preserve"> </w:t>
      </w:r>
      <w:r w:rsidR="009C2805" w:rsidRPr="004D09B7">
        <w:t>the</w:t>
      </w:r>
      <w:r w:rsidR="009C2805" w:rsidRPr="004D09B7">
        <w:rPr>
          <w:spacing w:val="-4"/>
        </w:rPr>
        <w:t xml:space="preserve"> </w:t>
      </w:r>
      <w:r w:rsidR="009C2805" w:rsidRPr="004D09B7">
        <w:t>duration</w:t>
      </w:r>
      <w:r w:rsidR="009C2805" w:rsidRPr="004D09B7">
        <w:rPr>
          <w:spacing w:val="-4"/>
        </w:rPr>
        <w:t xml:space="preserve"> </w:t>
      </w:r>
      <w:r w:rsidR="009C2805" w:rsidRPr="004D09B7">
        <w:t>of</w:t>
      </w:r>
      <w:r w:rsidR="009C2805" w:rsidRPr="004D09B7">
        <w:rPr>
          <w:spacing w:val="-3"/>
        </w:rPr>
        <w:t xml:space="preserve"> </w:t>
      </w:r>
      <w:r w:rsidR="009C2805" w:rsidRPr="004D09B7">
        <w:t>th</w:t>
      </w:r>
      <w:r w:rsidR="006C3DAA">
        <w:t>is</w:t>
      </w:r>
      <w:r w:rsidR="009C2805" w:rsidRPr="004D09B7">
        <w:rPr>
          <w:spacing w:val="-3"/>
        </w:rPr>
        <w:t xml:space="preserve"> </w:t>
      </w:r>
      <w:r w:rsidR="009C2805" w:rsidRPr="004D09B7">
        <w:t>Contract,</w:t>
      </w:r>
      <w:r w:rsidR="009C2805" w:rsidRPr="004D09B7">
        <w:rPr>
          <w:spacing w:val="-4"/>
        </w:rPr>
        <w:t xml:space="preserve"> </w:t>
      </w:r>
      <w:r w:rsidR="009C2805" w:rsidRPr="004D09B7">
        <w:t>Contractor</w:t>
      </w:r>
      <w:r w:rsidR="009C2805" w:rsidRPr="004D09B7">
        <w:rPr>
          <w:spacing w:val="-4"/>
        </w:rPr>
        <w:t xml:space="preserve"> </w:t>
      </w:r>
      <w:r w:rsidR="009C2805" w:rsidRPr="004D09B7">
        <w:t>shall</w:t>
      </w:r>
      <w:r w:rsidR="009C2805" w:rsidRPr="004D09B7">
        <w:rPr>
          <w:spacing w:val="-4"/>
        </w:rPr>
        <w:t xml:space="preserve"> </w:t>
      </w:r>
      <w:r w:rsidR="009C2805" w:rsidRPr="004D09B7">
        <w:t>maintain</w:t>
      </w:r>
      <w:r w:rsidR="009C2805" w:rsidRPr="004D09B7">
        <w:rPr>
          <w:spacing w:val="-2"/>
        </w:rPr>
        <w:t xml:space="preserve"> </w:t>
      </w:r>
      <w:r w:rsidR="009C2805" w:rsidRPr="004D09B7">
        <w:t>in</w:t>
      </w:r>
      <w:r w:rsidR="009C2805" w:rsidRPr="004D09B7">
        <w:rPr>
          <w:spacing w:val="-4"/>
        </w:rPr>
        <w:t xml:space="preserve"> </w:t>
      </w:r>
      <w:r w:rsidR="009C2805" w:rsidRPr="004D09B7">
        <w:t>effect</w:t>
      </w:r>
      <w:r w:rsidR="009C2805" w:rsidRPr="004D09B7">
        <w:rPr>
          <w:spacing w:val="-3"/>
        </w:rPr>
        <w:t xml:space="preserve"> </w:t>
      </w:r>
      <w:r w:rsidR="009C2805" w:rsidRPr="004D09B7">
        <w:t>and</w:t>
      </w:r>
      <w:r w:rsidR="009C2805" w:rsidRPr="004D09B7">
        <w:rPr>
          <w:spacing w:val="-4"/>
        </w:rPr>
        <w:t xml:space="preserve"> </w:t>
      </w:r>
      <w:r w:rsidR="009C2805" w:rsidRPr="004D09B7">
        <w:t>have</w:t>
      </w:r>
      <w:r w:rsidR="009C2805" w:rsidRPr="004D09B7">
        <w:rPr>
          <w:spacing w:val="-2"/>
        </w:rPr>
        <w:t xml:space="preserve"> </w:t>
      </w:r>
      <w:r w:rsidR="009C2805" w:rsidRPr="004D09B7">
        <w:t>in</w:t>
      </w:r>
      <w:r w:rsidR="009C2805" w:rsidRPr="004D09B7">
        <w:rPr>
          <w:spacing w:val="-2"/>
        </w:rPr>
        <w:t xml:space="preserve"> </w:t>
      </w:r>
      <w:r w:rsidR="009C2805" w:rsidRPr="004D09B7">
        <w:t>its</w:t>
      </w:r>
      <w:r w:rsidR="009C2805" w:rsidRPr="004D09B7">
        <w:rPr>
          <w:spacing w:val="-2"/>
        </w:rPr>
        <w:t xml:space="preserve"> </w:t>
      </w:r>
      <w:r w:rsidR="009C2805" w:rsidRPr="004D09B7">
        <w:t>possession</w:t>
      </w:r>
      <w:r w:rsidR="009C2805" w:rsidRPr="004D09B7">
        <w:rPr>
          <w:spacing w:val="-2"/>
        </w:rPr>
        <w:t xml:space="preserve"> </w:t>
      </w:r>
      <w:r w:rsidR="009C2805" w:rsidRPr="004D09B7">
        <w:t>all</w:t>
      </w:r>
      <w:r w:rsidR="009C2805" w:rsidRPr="004D09B7">
        <w:rPr>
          <w:spacing w:val="-2"/>
        </w:rPr>
        <w:t xml:space="preserve"> </w:t>
      </w:r>
      <w:r w:rsidR="009C2805" w:rsidRPr="004D09B7">
        <w:t>licenses and certifications required by federal, state and local laws and</w:t>
      </w:r>
      <w:r w:rsidR="009C2805" w:rsidRPr="004D09B7">
        <w:rPr>
          <w:spacing w:val="-11"/>
        </w:rPr>
        <w:t xml:space="preserve"> </w:t>
      </w:r>
      <w:r w:rsidR="009C2805" w:rsidRPr="004D09B7">
        <w:t xml:space="preserve">rules.  </w:t>
      </w:r>
    </w:p>
    <w:p w14:paraId="04C008AF" w14:textId="77777777" w:rsidR="009C2805" w:rsidRPr="004D09B7" w:rsidRDefault="009C2805" w:rsidP="00BC0520">
      <w:pPr>
        <w:spacing w:after="0"/>
        <w:jc w:val="both"/>
      </w:pPr>
    </w:p>
    <w:p w14:paraId="3350E164" w14:textId="75B5F20E" w:rsidR="00B6627F" w:rsidRPr="00E420C3" w:rsidRDefault="00AD41F6" w:rsidP="00BC0520">
      <w:pPr>
        <w:pStyle w:val="ListParagraph"/>
        <w:numPr>
          <w:ilvl w:val="1"/>
          <w:numId w:val="1"/>
        </w:numPr>
        <w:spacing w:after="0"/>
        <w:ind w:left="0" w:firstLine="0"/>
        <w:jc w:val="both"/>
        <w:rPr>
          <w:b/>
          <w:bCs/>
        </w:rPr>
      </w:pPr>
      <w:r w:rsidRPr="00E420C3">
        <w:rPr>
          <w:b/>
          <w:bCs/>
        </w:rPr>
        <w:t>State’s Confidential Information</w:t>
      </w:r>
    </w:p>
    <w:p w14:paraId="1C1A2D84" w14:textId="503AFDE5" w:rsidR="00B6627F" w:rsidRPr="004D09B7" w:rsidRDefault="00B6627F" w:rsidP="00BC0520">
      <w:pPr>
        <w:pStyle w:val="ListParagraph"/>
        <w:numPr>
          <w:ilvl w:val="2"/>
          <w:numId w:val="1"/>
        </w:numPr>
        <w:spacing w:after="0"/>
        <w:ind w:left="1080" w:hanging="900"/>
        <w:jc w:val="both"/>
      </w:pPr>
      <w:r w:rsidRPr="004517DE">
        <w:rPr>
          <w:u w:val="single"/>
        </w:rPr>
        <w:t>Collection and Ownership.</w:t>
      </w:r>
      <w:r w:rsidRPr="004D09B7">
        <w:t xml:space="preserve">  </w:t>
      </w:r>
      <w:r w:rsidR="00F21347" w:rsidRPr="004D09B7">
        <w:rPr>
          <w:rFonts w:eastAsia="Arial"/>
        </w:rPr>
        <w:t>Pursuant to th</w:t>
      </w:r>
      <w:r w:rsidR="006C3DAA">
        <w:rPr>
          <w:rFonts w:eastAsia="Arial"/>
        </w:rPr>
        <w:t>is</w:t>
      </w:r>
      <w:r w:rsidR="00F21347" w:rsidRPr="004D09B7">
        <w:rPr>
          <w:rFonts w:eastAsia="Arial"/>
        </w:rPr>
        <w:t xml:space="preserve"> Contract, Contractor may collect, or the State may disclose</w:t>
      </w:r>
      <w:r w:rsidR="00F21347" w:rsidRPr="004D09B7">
        <w:rPr>
          <w:rFonts w:eastAsia="Arial"/>
          <w:spacing w:val="-27"/>
        </w:rPr>
        <w:t xml:space="preserve"> </w:t>
      </w:r>
      <w:r w:rsidR="00F21347" w:rsidRPr="004D09B7">
        <w:rPr>
          <w:rFonts w:eastAsia="Arial"/>
        </w:rPr>
        <w:t>to Contractor, financial, personnel or other information that the State regards as proprietary or confidential</w:t>
      </w:r>
      <w:r w:rsidR="00F21347" w:rsidRPr="004D09B7">
        <w:rPr>
          <w:rFonts w:eastAsia="Arial"/>
          <w:spacing w:val="-33"/>
        </w:rPr>
        <w:t xml:space="preserve"> </w:t>
      </w:r>
      <w:r w:rsidR="00F21347" w:rsidRPr="004D09B7">
        <w:rPr>
          <w:rFonts w:eastAsia="Arial"/>
        </w:rPr>
        <w:t>(“Confidential Information”). Such Confidential Information shall belong solely to the State. The State may require that Contractor’s officers, employees, agents or subcontractors agree in writing to the obligations contained in this section.  The Agency may require that Confidential Information be returned to the Agency upon termination of this Contract subject to Contractor’s document retention procedures as required by law.</w:t>
      </w:r>
    </w:p>
    <w:p w14:paraId="77649714" w14:textId="1A71EA77" w:rsidR="00083A52" w:rsidRPr="004D09B7" w:rsidRDefault="006B1C82" w:rsidP="00BC0520">
      <w:pPr>
        <w:pStyle w:val="ListParagraph"/>
        <w:numPr>
          <w:ilvl w:val="2"/>
          <w:numId w:val="1"/>
        </w:numPr>
        <w:spacing w:after="0"/>
        <w:ind w:left="1080" w:hanging="900"/>
        <w:jc w:val="both"/>
      </w:pPr>
      <w:r w:rsidRPr="004517DE">
        <w:rPr>
          <w:u w:val="single"/>
        </w:rPr>
        <w:t>Use.</w:t>
      </w:r>
      <w:r w:rsidR="002A2FBE" w:rsidRPr="004D09B7">
        <w:t xml:space="preserve"> </w:t>
      </w:r>
      <w:r w:rsidR="002A2FBE" w:rsidRPr="004D09B7">
        <w:rPr>
          <w:rFonts w:eastAsia="Arial"/>
        </w:rPr>
        <w:t>Contractor shall use such</w:t>
      </w:r>
      <w:r w:rsidR="002A2FBE" w:rsidRPr="004D09B7">
        <w:rPr>
          <w:rFonts w:eastAsia="Arial"/>
          <w:spacing w:val="-25"/>
        </w:rPr>
        <w:t xml:space="preserve"> </w:t>
      </w:r>
      <w:r w:rsidR="002A2FBE" w:rsidRPr="004D09B7">
        <w:rPr>
          <w:rFonts w:eastAsia="Arial"/>
        </w:rPr>
        <w:t>Confidential Information</w:t>
      </w:r>
      <w:r w:rsidR="002A2FBE" w:rsidRPr="004D09B7">
        <w:rPr>
          <w:rFonts w:eastAsia="Arial"/>
          <w:spacing w:val="-2"/>
        </w:rPr>
        <w:t xml:space="preserve"> </w:t>
      </w:r>
      <w:r w:rsidR="002A2FBE" w:rsidRPr="004D09B7">
        <w:rPr>
          <w:rFonts w:eastAsia="Arial"/>
        </w:rPr>
        <w:t>only</w:t>
      </w:r>
      <w:r w:rsidR="002A2FBE" w:rsidRPr="004D09B7">
        <w:rPr>
          <w:rFonts w:eastAsia="Arial"/>
          <w:spacing w:val="-4"/>
        </w:rPr>
        <w:t xml:space="preserve"> </w:t>
      </w:r>
      <w:r w:rsidR="002A2FBE" w:rsidRPr="004D09B7">
        <w:rPr>
          <w:rFonts w:eastAsia="Arial"/>
        </w:rPr>
        <w:t>in</w:t>
      </w:r>
      <w:r w:rsidR="002A2FBE" w:rsidRPr="004D09B7">
        <w:rPr>
          <w:rFonts w:eastAsia="Arial"/>
          <w:spacing w:val="-2"/>
        </w:rPr>
        <w:t xml:space="preserve"> </w:t>
      </w:r>
      <w:r w:rsidR="002A2FBE" w:rsidRPr="004D09B7">
        <w:rPr>
          <w:rFonts w:eastAsia="Arial"/>
        </w:rPr>
        <w:t>the</w:t>
      </w:r>
      <w:r w:rsidR="002A2FBE" w:rsidRPr="004D09B7">
        <w:rPr>
          <w:rFonts w:eastAsia="Arial"/>
          <w:spacing w:val="-2"/>
        </w:rPr>
        <w:t xml:space="preserve"> </w:t>
      </w:r>
      <w:r w:rsidR="002A2FBE" w:rsidRPr="004D09B7">
        <w:rPr>
          <w:rFonts w:eastAsia="Arial"/>
        </w:rPr>
        <w:t>performance</w:t>
      </w:r>
      <w:r w:rsidR="002A2FBE" w:rsidRPr="004D09B7">
        <w:rPr>
          <w:rFonts w:eastAsia="Arial"/>
          <w:spacing w:val="-5"/>
        </w:rPr>
        <w:t xml:space="preserve"> </w:t>
      </w:r>
      <w:r w:rsidR="002A2FBE" w:rsidRPr="004D09B7">
        <w:rPr>
          <w:rFonts w:eastAsia="Arial"/>
        </w:rPr>
        <w:t>of</w:t>
      </w:r>
      <w:r w:rsidR="002A2FBE" w:rsidRPr="004D09B7">
        <w:rPr>
          <w:rFonts w:eastAsia="Arial"/>
          <w:spacing w:val="-3"/>
        </w:rPr>
        <w:t xml:space="preserve"> </w:t>
      </w:r>
      <w:r w:rsidR="002A2FBE" w:rsidRPr="004D09B7">
        <w:rPr>
          <w:rFonts w:eastAsia="Arial"/>
        </w:rPr>
        <w:t>its</w:t>
      </w:r>
      <w:r w:rsidR="002A2FBE" w:rsidRPr="004D09B7">
        <w:rPr>
          <w:rFonts w:eastAsia="Arial"/>
          <w:spacing w:val="-4"/>
        </w:rPr>
        <w:t xml:space="preserve"> </w:t>
      </w:r>
      <w:r w:rsidR="002A2FBE" w:rsidRPr="004D09B7">
        <w:rPr>
          <w:rFonts w:eastAsia="Arial"/>
        </w:rPr>
        <w:t>services</w:t>
      </w:r>
      <w:r w:rsidR="002A2FBE" w:rsidRPr="004D09B7">
        <w:rPr>
          <w:rFonts w:eastAsia="Arial"/>
          <w:spacing w:val="-4"/>
        </w:rPr>
        <w:t xml:space="preserve"> </w:t>
      </w:r>
      <w:r w:rsidR="002A2FBE" w:rsidRPr="004D09B7">
        <w:rPr>
          <w:rFonts w:eastAsia="Arial"/>
        </w:rPr>
        <w:t>under</w:t>
      </w:r>
      <w:r w:rsidR="002A2FBE" w:rsidRPr="004D09B7">
        <w:rPr>
          <w:rFonts w:eastAsia="Arial"/>
          <w:spacing w:val="-3"/>
        </w:rPr>
        <w:t xml:space="preserve"> </w:t>
      </w:r>
      <w:r w:rsidR="002A2FBE" w:rsidRPr="004D09B7">
        <w:rPr>
          <w:rFonts w:eastAsia="Arial"/>
        </w:rPr>
        <w:t>th</w:t>
      </w:r>
      <w:r w:rsidR="006C3DAA">
        <w:rPr>
          <w:rFonts w:eastAsia="Arial"/>
        </w:rPr>
        <w:t>is</w:t>
      </w:r>
      <w:r w:rsidR="002A2FBE" w:rsidRPr="004D09B7">
        <w:rPr>
          <w:rFonts w:eastAsia="Arial"/>
          <w:spacing w:val="-6"/>
        </w:rPr>
        <w:t xml:space="preserve"> </w:t>
      </w:r>
      <w:r w:rsidR="002A2FBE" w:rsidRPr="004D09B7">
        <w:rPr>
          <w:rFonts w:eastAsia="Arial"/>
        </w:rPr>
        <w:t>Contract</w:t>
      </w:r>
      <w:r w:rsidR="002A2FBE" w:rsidRPr="004D09B7">
        <w:rPr>
          <w:rFonts w:eastAsia="Arial"/>
          <w:spacing w:val="-3"/>
        </w:rPr>
        <w:t xml:space="preserve"> </w:t>
      </w:r>
      <w:r w:rsidR="002A2FBE" w:rsidRPr="004D09B7">
        <w:rPr>
          <w:rFonts w:eastAsia="Arial"/>
        </w:rPr>
        <w:t>and</w:t>
      </w:r>
      <w:r w:rsidR="002A2FBE" w:rsidRPr="004D09B7">
        <w:rPr>
          <w:rFonts w:eastAsia="Arial"/>
          <w:spacing w:val="-2"/>
        </w:rPr>
        <w:t xml:space="preserve"> </w:t>
      </w:r>
      <w:r w:rsidR="002A2FBE" w:rsidRPr="004D09B7">
        <w:rPr>
          <w:rFonts w:eastAsia="Arial"/>
        </w:rPr>
        <w:t>shall</w:t>
      </w:r>
      <w:r w:rsidR="002A2FBE" w:rsidRPr="004D09B7">
        <w:rPr>
          <w:rFonts w:eastAsia="Arial"/>
          <w:spacing w:val="-5"/>
        </w:rPr>
        <w:t xml:space="preserve"> </w:t>
      </w:r>
      <w:r w:rsidR="002A2FBE" w:rsidRPr="004D09B7">
        <w:rPr>
          <w:rFonts w:eastAsia="Arial"/>
        </w:rPr>
        <w:t>not</w:t>
      </w:r>
      <w:r w:rsidR="002A2FBE" w:rsidRPr="004D09B7">
        <w:rPr>
          <w:rFonts w:eastAsia="Arial"/>
          <w:spacing w:val="-5"/>
        </w:rPr>
        <w:t xml:space="preserve"> </w:t>
      </w:r>
      <w:r w:rsidR="002A2FBE" w:rsidRPr="004D09B7">
        <w:rPr>
          <w:rFonts w:eastAsia="Arial"/>
        </w:rPr>
        <w:t>disclose</w:t>
      </w:r>
      <w:r w:rsidR="002A2FBE" w:rsidRPr="004D09B7">
        <w:rPr>
          <w:rFonts w:eastAsia="Arial"/>
          <w:spacing w:val="-5"/>
        </w:rPr>
        <w:t xml:space="preserve"> </w:t>
      </w:r>
      <w:r w:rsidR="002A2FBE" w:rsidRPr="004D09B7">
        <w:rPr>
          <w:rFonts w:eastAsia="Arial"/>
        </w:rPr>
        <w:t>Confidential</w:t>
      </w:r>
      <w:r w:rsidR="002A2FBE" w:rsidRPr="004D09B7">
        <w:rPr>
          <w:rFonts w:eastAsia="Arial"/>
          <w:spacing w:val="-2"/>
        </w:rPr>
        <w:t xml:space="preserve"> </w:t>
      </w:r>
      <w:r w:rsidR="002A2FBE" w:rsidRPr="004D09B7">
        <w:rPr>
          <w:rFonts w:eastAsia="Arial"/>
        </w:rPr>
        <w:t>Information</w:t>
      </w:r>
      <w:r w:rsidR="002A2FBE" w:rsidRPr="004D09B7">
        <w:rPr>
          <w:rFonts w:eastAsia="Arial"/>
          <w:spacing w:val="-2"/>
        </w:rPr>
        <w:t xml:space="preserve"> </w:t>
      </w:r>
      <w:r w:rsidR="002A2FBE" w:rsidRPr="004D09B7">
        <w:rPr>
          <w:rFonts w:eastAsia="Arial"/>
        </w:rPr>
        <w:t>or</w:t>
      </w:r>
      <w:r w:rsidR="002A2FBE" w:rsidRPr="004D09B7">
        <w:rPr>
          <w:rFonts w:eastAsia="Arial"/>
          <w:spacing w:val="-5"/>
        </w:rPr>
        <w:t xml:space="preserve"> </w:t>
      </w:r>
      <w:r w:rsidR="002A2FBE" w:rsidRPr="004D09B7">
        <w:rPr>
          <w:rFonts w:eastAsia="Arial"/>
        </w:rPr>
        <w:t>any advice</w:t>
      </w:r>
      <w:r w:rsidR="002A2FBE" w:rsidRPr="004D09B7">
        <w:rPr>
          <w:rFonts w:eastAsia="Arial"/>
          <w:spacing w:val="-4"/>
        </w:rPr>
        <w:t xml:space="preserve"> </w:t>
      </w:r>
      <w:r w:rsidR="002A2FBE" w:rsidRPr="004D09B7">
        <w:rPr>
          <w:rFonts w:eastAsia="Arial"/>
        </w:rPr>
        <w:t>given</w:t>
      </w:r>
      <w:r w:rsidR="002A2FBE" w:rsidRPr="004D09B7">
        <w:rPr>
          <w:rFonts w:eastAsia="Arial"/>
          <w:spacing w:val="-1"/>
        </w:rPr>
        <w:t xml:space="preserve"> </w:t>
      </w:r>
      <w:r w:rsidR="002A2FBE" w:rsidRPr="004D09B7">
        <w:rPr>
          <w:rFonts w:eastAsia="Arial"/>
        </w:rPr>
        <w:t>by</w:t>
      </w:r>
      <w:r w:rsidR="002A2FBE" w:rsidRPr="004D09B7">
        <w:rPr>
          <w:rFonts w:eastAsia="Arial"/>
          <w:spacing w:val="-3"/>
        </w:rPr>
        <w:t xml:space="preserve"> </w:t>
      </w:r>
      <w:r w:rsidR="002A2FBE" w:rsidRPr="004D09B7">
        <w:rPr>
          <w:rFonts w:eastAsia="Arial"/>
        </w:rPr>
        <w:t>it</w:t>
      </w:r>
      <w:r w:rsidR="002A2FBE" w:rsidRPr="004D09B7">
        <w:rPr>
          <w:rFonts w:eastAsia="Arial"/>
          <w:spacing w:val="-2"/>
        </w:rPr>
        <w:t xml:space="preserve"> </w:t>
      </w:r>
      <w:r w:rsidR="002A2FBE" w:rsidRPr="004D09B7">
        <w:rPr>
          <w:rFonts w:eastAsia="Arial"/>
        </w:rPr>
        <w:t>to</w:t>
      </w:r>
      <w:r w:rsidR="002A2FBE" w:rsidRPr="004D09B7">
        <w:rPr>
          <w:rFonts w:eastAsia="Arial"/>
          <w:spacing w:val="-4"/>
        </w:rPr>
        <w:t xml:space="preserve"> </w:t>
      </w:r>
      <w:r w:rsidR="002A2FBE" w:rsidRPr="004D09B7">
        <w:rPr>
          <w:rFonts w:eastAsia="Arial"/>
        </w:rPr>
        <w:t>the</w:t>
      </w:r>
      <w:r w:rsidR="002A2FBE" w:rsidRPr="004D09B7">
        <w:rPr>
          <w:rFonts w:eastAsia="Arial"/>
          <w:spacing w:val="-1"/>
        </w:rPr>
        <w:t xml:space="preserve"> </w:t>
      </w:r>
      <w:r w:rsidR="002A2FBE" w:rsidRPr="004D09B7">
        <w:rPr>
          <w:rFonts w:eastAsia="Arial"/>
        </w:rPr>
        <w:t>State</w:t>
      </w:r>
      <w:r w:rsidR="002A2FBE" w:rsidRPr="004D09B7">
        <w:rPr>
          <w:rFonts w:eastAsia="Arial"/>
          <w:spacing w:val="-1"/>
        </w:rPr>
        <w:t xml:space="preserve"> </w:t>
      </w:r>
      <w:r w:rsidR="002A2FBE" w:rsidRPr="004D09B7">
        <w:rPr>
          <w:rFonts w:eastAsia="Arial"/>
        </w:rPr>
        <w:t>to</w:t>
      </w:r>
      <w:r w:rsidR="002A2FBE" w:rsidRPr="004D09B7">
        <w:rPr>
          <w:rFonts w:eastAsia="Arial"/>
          <w:spacing w:val="-1"/>
        </w:rPr>
        <w:t xml:space="preserve"> </w:t>
      </w:r>
      <w:r w:rsidR="002A2FBE" w:rsidRPr="004D09B7">
        <w:rPr>
          <w:rFonts w:eastAsia="Arial"/>
        </w:rPr>
        <w:t>any</w:t>
      </w:r>
      <w:r w:rsidR="002A2FBE" w:rsidRPr="004D09B7">
        <w:rPr>
          <w:rFonts w:eastAsia="Arial"/>
          <w:spacing w:val="-3"/>
        </w:rPr>
        <w:t xml:space="preserve"> </w:t>
      </w:r>
      <w:r w:rsidR="002A2FBE" w:rsidRPr="004D09B7">
        <w:rPr>
          <w:rFonts w:eastAsia="Arial"/>
        </w:rPr>
        <w:t>third</w:t>
      </w:r>
      <w:r w:rsidR="002A2FBE" w:rsidRPr="004D09B7">
        <w:rPr>
          <w:rFonts w:eastAsia="Arial"/>
          <w:spacing w:val="-1"/>
        </w:rPr>
        <w:t xml:space="preserve"> </w:t>
      </w:r>
      <w:r w:rsidR="002A2FBE" w:rsidRPr="004D09B7">
        <w:rPr>
          <w:rFonts w:eastAsia="Arial"/>
        </w:rPr>
        <w:t>party,</w:t>
      </w:r>
      <w:r w:rsidR="002A2FBE" w:rsidRPr="004D09B7">
        <w:rPr>
          <w:rFonts w:eastAsia="Arial"/>
          <w:spacing w:val="-2"/>
        </w:rPr>
        <w:t xml:space="preserve"> </w:t>
      </w:r>
      <w:r w:rsidR="002A2FBE" w:rsidRPr="004D09B7">
        <w:rPr>
          <w:rFonts w:eastAsia="Arial"/>
        </w:rPr>
        <w:t>except for the following:</w:t>
      </w:r>
    </w:p>
    <w:p w14:paraId="7276A11E" w14:textId="68BE1144" w:rsidR="00083A52" w:rsidRPr="004D09B7" w:rsidRDefault="00083A52" w:rsidP="00BC0520">
      <w:pPr>
        <w:pStyle w:val="ListParagraph"/>
        <w:numPr>
          <w:ilvl w:val="3"/>
          <w:numId w:val="1"/>
        </w:numPr>
        <w:spacing w:after="0"/>
        <w:ind w:left="2160" w:hanging="1080"/>
        <w:jc w:val="both"/>
      </w:pPr>
      <w:r w:rsidRPr="004D09B7">
        <w:rPr>
          <w:rFonts w:eastAsia="Arial"/>
        </w:rPr>
        <w:t>With</w:t>
      </w:r>
      <w:r w:rsidRPr="004D09B7">
        <w:rPr>
          <w:rFonts w:eastAsia="Arial"/>
          <w:spacing w:val="-1"/>
        </w:rPr>
        <w:t xml:space="preserve"> </w:t>
      </w:r>
      <w:r w:rsidRPr="004D09B7">
        <w:rPr>
          <w:rFonts w:eastAsia="Arial"/>
        </w:rPr>
        <w:t>the</w:t>
      </w:r>
      <w:r w:rsidRPr="004D09B7">
        <w:rPr>
          <w:rFonts w:eastAsia="Arial"/>
          <w:spacing w:val="-1"/>
        </w:rPr>
        <w:t xml:space="preserve"> </w:t>
      </w:r>
      <w:r w:rsidRPr="004D09B7">
        <w:rPr>
          <w:rFonts w:eastAsia="Arial"/>
        </w:rPr>
        <w:t>State’s</w:t>
      </w:r>
      <w:r w:rsidRPr="004D09B7">
        <w:rPr>
          <w:rFonts w:eastAsia="Arial"/>
          <w:spacing w:val="-3"/>
        </w:rPr>
        <w:t xml:space="preserve"> </w:t>
      </w:r>
      <w:r w:rsidRPr="004D09B7">
        <w:rPr>
          <w:rFonts w:eastAsia="Arial"/>
        </w:rPr>
        <w:t>prior</w:t>
      </w:r>
      <w:r w:rsidRPr="004D09B7">
        <w:rPr>
          <w:rFonts w:eastAsia="Arial"/>
          <w:spacing w:val="-2"/>
        </w:rPr>
        <w:t xml:space="preserve"> </w:t>
      </w:r>
      <w:r w:rsidRPr="004D09B7">
        <w:rPr>
          <w:rFonts w:eastAsia="Arial"/>
        </w:rPr>
        <w:t>written</w:t>
      </w:r>
      <w:r w:rsidRPr="004D09B7">
        <w:rPr>
          <w:rFonts w:eastAsia="Arial"/>
          <w:spacing w:val="-1"/>
        </w:rPr>
        <w:t xml:space="preserve"> </w:t>
      </w:r>
      <w:r w:rsidRPr="004D09B7">
        <w:rPr>
          <w:rFonts w:eastAsia="Arial"/>
        </w:rPr>
        <w:t>consent;</w:t>
      </w:r>
    </w:p>
    <w:p w14:paraId="391FFEB6" w14:textId="76010D81" w:rsidR="00083A52" w:rsidRPr="004D09B7" w:rsidRDefault="00083A52" w:rsidP="00BC0520">
      <w:pPr>
        <w:pStyle w:val="ListParagraph"/>
        <w:numPr>
          <w:ilvl w:val="3"/>
          <w:numId w:val="1"/>
        </w:numPr>
        <w:spacing w:after="0"/>
        <w:ind w:left="2160" w:hanging="1080"/>
        <w:jc w:val="both"/>
      </w:pPr>
      <w:r w:rsidRPr="004D09B7">
        <w:rPr>
          <w:rFonts w:eastAsia="Arial"/>
        </w:rPr>
        <w:t>Under</w:t>
      </w:r>
      <w:r w:rsidRPr="004D09B7">
        <w:rPr>
          <w:rFonts w:eastAsia="Arial"/>
          <w:spacing w:val="-2"/>
        </w:rPr>
        <w:t xml:space="preserve"> </w:t>
      </w:r>
      <w:r w:rsidRPr="004D09B7">
        <w:rPr>
          <w:rFonts w:eastAsia="Arial"/>
        </w:rPr>
        <w:t>a</w:t>
      </w:r>
      <w:r w:rsidRPr="004D09B7">
        <w:rPr>
          <w:rFonts w:eastAsia="Arial"/>
          <w:spacing w:val="-4"/>
        </w:rPr>
        <w:t xml:space="preserve"> </w:t>
      </w:r>
      <w:r w:rsidRPr="004D09B7">
        <w:rPr>
          <w:rFonts w:eastAsia="Arial"/>
        </w:rPr>
        <w:t>valid</w:t>
      </w:r>
      <w:r w:rsidRPr="004D09B7">
        <w:rPr>
          <w:rFonts w:eastAsia="Arial"/>
          <w:spacing w:val="-4"/>
        </w:rPr>
        <w:t xml:space="preserve"> </w:t>
      </w:r>
      <w:r w:rsidRPr="004D09B7">
        <w:rPr>
          <w:rFonts w:eastAsia="Arial"/>
        </w:rPr>
        <w:t>order</w:t>
      </w:r>
      <w:r w:rsidRPr="004D09B7">
        <w:rPr>
          <w:rFonts w:eastAsia="Arial"/>
          <w:spacing w:val="-4"/>
        </w:rPr>
        <w:t xml:space="preserve"> </w:t>
      </w:r>
      <w:r w:rsidRPr="004D09B7">
        <w:rPr>
          <w:rFonts w:eastAsia="Arial"/>
        </w:rPr>
        <w:t>of</w:t>
      </w:r>
      <w:r w:rsidRPr="004D09B7">
        <w:rPr>
          <w:rFonts w:eastAsia="Arial"/>
          <w:spacing w:val="-2"/>
        </w:rPr>
        <w:t xml:space="preserve"> </w:t>
      </w:r>
      <w:r w:rsidRPr="004D09B7">
        <w:rPr>
          <w:rFonts w:eastAsia="Arial"/>
        </w:rPr>
        <w:t>a</w:t>
      </w:r>
      <w:r w:rsidRPr="004D09B7">
        <w:rPr>
          <w:rFonts w:eastAsia="Arial"/>
          <w:spacing w:val="-4"/>
        </w:rPr>
        <w:t xml:space="preserve"> </w:t>
      </w:r>
      <w:r w:rsidRPr="004D09B7">
        <w:rPr>
          <w:rFonts w:eastAsia="Arial"/>
        </w:rPr>
        <w:t>court or governmental agency of competent jurisdiction and then only upon timely notice to the State unless prohibited by such order; or</w:t>
      </w:r>
    </w:p>
    <w:p w14:paraId="648944B9" w14:textId="42230DD9" w:rsidR="00083A52" w:rsidRPr="004D09B7" w:rsidRDefault="00083A52" w:rsidP="00BC0520">
      <w:pPr>
        <w:pStyle w:val="ListParagraph"/>
        <w:numPr>
          <w:ilvl w:val="3"/>
          <w:numId w:val="1"/>
        </w:numPr>
        <w:spacing w:after="0"/>
        <w:ind w:left="2160" w:hanging="1080"/>
        <w:jc w:val="both"/>
      </w:pPr>
      <w:r w:rsidRPr="004D09B7">
        <w:rPr>
          <w:rFonts w:eastAsia="Arial"/>
        </w:rPr>
        <w:t>In response to any electronic discovery, litigation holds, discovery searches and expert testimonies related to the State’s data under th</w:t>
      </w:r>
      <w:r w:rsidR="006C3DAA">
        <w:rPr>
          <w:rFonts w:eastAsia="Arial"/>
        </w:rPr>
        <w:t>is</w:t>
      </w:r>
      <w:r w:rsidRPr="004D09B7">
        <w:rPr>
          <w:rFonts w:eastAsia="Arial"/>
        </w:rPr>
        <w:t xml:space="preserve"> Contract, or which in any way might reasonably require access to the State’s data and then only upon timely notice to the State, unless prohibited by law from making such contact.</w:t>
      </w:r>
    </w:p>
    <w:p w14:paraId="2F27CA8B" w14:textId="537CD7DC" w:rsidR="006B1C82" w:rsidRPr="004D09B7" w:rsidRDefault="006B1C82" w:rsidP="00BC0520">
      <w:pPr>
        <w:pStyle w:val="ListParagraph"/>
        <w:numPr>
          <w:ilvl w:val="2"/>
          <w:numId w:val="1"/>
        </w:numPr>
        <w:spacing w:after="0"/>
        <w:ind w:left="1080" w:hanging="900"/>
        <w:jc w:val="both"/>
      </w:pPr>
      <w:r w:rsidRPr="004517DE">
        <w:rPr>
          <w:u w:val="single"/>
        </w:rPr>
        <w:t>Limitation.</w:t>
      </w:r>
      <w:r w:rsidR="00B5130A" w:rsidRPr="004D09B7">
        <w:t xml:space="preserve">  </w:t>
      </w:r>
      <w:r w:rsidR="00B5130A" w:rsidRPr="004D09B7">
        <w:rPr>
          <w:rFonts w:cs="Times New Roman"/>
        </w:rPr>
        <w:t>Confidential Information shall not include data or information</w:t>
      </w:r>
      <w:r w:rsidR="00B5130A" w:rsidRPr="004D09B7">
        <w:rPr>
          <w:rFonts w:cs="Times New Roman"/>
          <w:spacing w:val="-30"/>
        </w:rPr>
        <w:t xml:space="preserve"> </w:t>
      </w:r>
      <w:r w:rsidR="00B5130A" w:rsidRPr="004D09B7">
        <w:rPr>
          <w:rFonts w:cs="Times New Roman"/>
        </w:rPr>
        <w:t>that:</w:t>
      </w:r>
    </w:p>
    <w:p w14:paraId="6B1E6948" w14:textId="657F00E9" w:rsidR="00B5130A" w:rsidRPr="004D09B7" w:rsidRDefault="0091528A" w:rsidP="00BC0520">
      <w:pPr>
        <w:pStyle w:val="ListParagraph"/>
        <w:numPr>
          <w:ilvl w:val="3"/>
          <w:numId w:val="1"/>
        </w:numPr>
        <w:spacing w:after="0"/>
        <w:ind w:left="2160" w:hanging="1080"/>
        <w:jc w:val="both"/>
      </w:pPr>
      <w:r w:rsidRPr="004D09B7">
        <w:t>Is</w:t>
      </w:r>
      <w:r w:rsidRPr="004D09B7">
        <w:rPr>
          <w:spacing w:val="-2"/>
        </w:rPr>
        <w:t xml:space="preserve"> </w:t>
      </w:r>
      <w:r w:rsidRPr="004D09B7">
        <w:t>or</w:t>
      </w:r>
      <w:r w:rsidRPr="004D09B7">
        <w:rPr>
          <w:spacing w:val="-5"/>
        </w:rPr>
        <w:t xml:space="preserve"> </w:t>
      </w:r>
      <w:r w:rsidRPr="004D09B7">
        <w:t>was</w:t>
      </w:r>
      <w:r w:rsidRPr="004D09B7">
        <w:rPr>
          <w:spacing w:val="-2"/>
        </w:rPr>
        <w:t xml:space="preserve"> </w:t>
      </w:r>
      <w:r w:rsidRPr="004D09B7">
        <w:t>in</w:t>
      </w:r>
      <w:r w:rsidRPr="004D09B7">
        <w:rPr>
          <w:spacing w:val="-2"/>
        </w:rPr>
        <w:t xml:space="preserve"> </w:t>
      </w:r>
      <w:r w:rsidRPr="004D09B7">
        <w:t>the</w:t>
      </w:r>
      <w:r w:rsidRPr="004D09B7">
        <w:rPr>
          <w:spacing w:val="-2"/>
        </w:rPr>
        <w:t xml:space="preserve"> </w:t>
      </w:r>
      <w:r w:rsidRPr="004D09B7">
        <w:t>possession</w:t>
      </w:r>
      <w:r w:rsidRPr="004D09B7">
        <w:rPr>
          <w:spacing w:val="-5"/>
        </w:rPr>
        <w:t xml:space="preserve"> </w:t>
      </w:r>
      <w:r w:rsidRPr="004D09B7">
        <w:t>of</w:t>
      </w:r>
      <w:r w:rsidRPr="004D09B7">
        <w:rPr>
          <w:spacing w:val="-3"/>
        </w:rPr>
        <w:t xml:space="preserve"> </w:t>
      </w:r>
      <w:r w:rsidRPr="004D09B7">
        <w:t>Contractor</w:t>
      </w:r>
      <w:r w:rsidRPr="004D09B7">
        <w:rPr>
          <w:spacing w:val="-5"/>
        </w:rPr>
        <w:t xml:space="preserve"> </w:t>
      </w:r>
      <w:r w:rsidRPr="004D09B7">
        <w:t>before</w:t>
      </w:r>
      <w:r w:rsidRPr="004D09B7">
        <w:rPr>
          <w:spacing w:val="-2"/>
        </w:rPr>
        <w:t xml:space="preserve"> </w:t>
      </w:r>
      <w:r w:rsidRPr="004D09B7">
        <w:t>being</w:t>
      </w:r>
      <w:r w:rsidRPr="004D09B7">
        <w:rPr>
          <w:spacing w:val="-2"/>
        </w:rPr>
        <w:t xml:space="preserve"> </w:t>
      </w:r>
      <w:r w:rsidRPr="004D09B7">
        <w:t>furnished</w:t>
      </w:r>
      <w:r w:rsidRPr="004D09B7">
        <w:rPr>
          <w:spacing w:val="-2"/>
        </w:rPr>
        <w:t xml:space="preserve"> </w:t>
      </w:r>
      <w:r w:rsidRPr="004D09B7">
        <w:t>by</w:t>
      </w:r>
      <w:r w:rsidRPr="004D09B7">
        <w:rPr>
          <w:spacing w:val="-4"/>
        </w:rPr>
        <w:t xml:space="preserve"> </w:t>
      </w:r>
      <w:r w:rsidRPr="004D09B7">
        <w:t>the</w:t>
      </w:r>
      <w:r w:rsidRPr="004D09B7">
        <w:rPr>
          <w:spacing w:val="-2"/>
        </w:rPr>
        <w:t xml:space="preserve"> </w:t>
      </w:r>
      <w:r w:rsidRPr="004D09B7">
        <w:t>State,</w:t>
      </w:r>
      <w:r w:rsidRPr="004D09B7">
        <w:rPr>
          <w:spacing w:val="-3"/>
        </w:rPr>
        <w:t xml:space="preserve"> </w:t>
      </w:r>
      <w:r w:rsidRPr="004D09B7">
        <w:t>provided</w:t>
      </w:r>
      <w:r w:rsidRPr="004D09B7">
        <w:rPr>
          <w:spacing w:val="-2"/>
        </w:rPr>
        <w:t xml:space="preserve"> </w:t>
      </w:r>
      <w:r w:rsidRPr="004D09B7">
        <w:t>that</w:t>
      </w:r>
      <w:r w:rsidRPr="004D09B7">
        <w:rPr>
          <w:spacing w:val="-3"/>
        </w:rPr>
        <w:t xml:space="preserve"> </w:t>
      </w:r>
      <w:r w:rsidRPr="004D09B7">
        <w:t>such</w:t>
      </w:r>
      <w:r w:rsidRPr="004D09B7">
        <w:rPr>
          <w:spacing w:val="-5"/>
        </w:rPr>
        <w:t xml:space="preserve"> </w:t>
      </w:r>
      <w:r w:rsidRPr="004D09B7">
        <w:t>information</w:t>
      </w:r>
      <w:r w:rsidRPr="004D09B7">
        <w:rPr>
          <w:spacing w:val="-5"/>
        </w:rPr>
        <w:t xml:space="preserve"> </w:t>
      </w:r>
      <w:r w:rsidRPr="004D09B7">
        <w:t>or</w:t>
      </w:r>
      <w:r w:rsidRPr="004D09B7">
        <w:rPr>
          <w:spacing w:val="-3"/>
        </w:rPr>
        <w:t xml:space="preserve"> </w:t>
      </w:r>
      <w:r w:rsidRPr="004D09B7">
        <w:t>other</w:t>
      </w:r>
      <w:r w:rsidRPr="004D09B7">
        <w:rPr>
          <w:spacing w:val="-3"/>
        </w:rPr>
        <w:t xml:space="preserve"> </w:t>
      </w:r>
      <w:r w:rsidRPr="004D09B7">
        <w:t>data is</w:t>
      </w:r>
      <w:r w:rsidRPr="004D09B7">
        <w:rPr>
          <w:spacing w:val="-2"/>
        </w:rPr>
        <w:t xml:space="preserve"> </w:t>
      </w:r>
      <w:r w:rsidRPr="004D09B7">
        <w:t>not</w:t>
      </w:r>
      <w:r w:rsidRPr="004D09B7">
        <w:rPr>
          <w:spacing w:val="-3"/>
        </w:rPr>
        <w:t xml:space="preserve"> </w:t>
      </w:r>
      <w:r w:rsidRPr="004D09B7">
        <w:t>known</w:t>
      </w:r>
      <w:r w:rsidRPr="004D09B7">
        <w:rPr>
          <w:spacing w:val="-2"/>
        </w:rPr>
        <w:t xml:space="preserve"> </w:t>
      </w:r>
      <w:r w:rsidRPr="004D09B7">
        <w:t>by</w:t>
      </w:r>
      <w:r w:rsidRPr="004D09B7">
        <w:rPr>
          <w:spacing w:val="-4"/>
        </w:rPr>
        <w:t xml:space="preserve"> </w:t>
      </w:r>
      <w:r w:rsidRPr="004D09B7">
        <w:t>Contractor</w:t>
      </w:r>
      <w:r w:rsidRPr="004D09B7">
        <w:rPr>
          <w:spacing w:val="-3"/>
        </w:rPr>
        <w:t xml:space="preserve"> </w:t>
      </w:r>
      <w:r w:rsidRPr="004D09B7">
        <w:t>to</w:t>
      </w:r>
      <w:r w:rsidRPr="004D09B7">
        <w:rPr>
          <w:spacing w:val="-4"/>
        </w:rPr>
        <w:t xml:space="preserve"> </w:t>
      </w:r>
      <w:r w:rsidRPr="004D09B7">
        <w:t>be</w:t>
      </w:r>
      <w:r w:rsidRPr="004D09B7">
        <w:rPr>
          <w:spacing w:val="-2"/>
        </w:rPr>
        <w:t xml:space="preserve"> </w:t>
      </w:r>
      <w:r w:rsidRPr="004D09B7">
        <w:t>subject</w:t>
      </w:r>
      <w:r w:rsidRPr="004D09B7">
        <w:rPr>
          <w:spacing w:val="-3"/>
        </w:rPr>
        <w:t xml:space="preserve"> </w:t>
      </w:r>
      <w:r w:rsidRPr="004D09B7">
        <w:t>to</w:t>
      </w:r>
      <w:r w:rsidRPr="004D09B7">
        <w:rPr>
          <w:spacing w:val="-2"/>
        </w:rPr>
        <w:t xml:space="preserve"> </w:t>
      </w:r>
      <w:r w:rsidRPr="004D09B7">
        <w:t>another</w:t>
      </w:r>
      <w:r w:rsidRPr="004D09B7">
        <w:rPr>
          <w:spacing w:val="-4"/>
        </w:rPr>
        <w:t xml:space="preserve"> </w:t>
      </w:r>
      <w:r w:rsidRPr="004D09B7">
        <w:t>confidentiality</w:t>
      </w:r>
      <w:r w:rsidRPr="004D09B7">
        <w:rPr>
          <w:spacing w:val="-4"/>
        </w:rPr>
        <w:t xml:space="preserve"> </w:t>
      </w:r>
      <w:r w:rsidRPr="004D09B7">
        <w:t>agreement</w:t>
      </w:r>
      <w:r w:rsidRPr="004D09B7">
        <w:rPr>
          <w:spacing w:val="-3"/>
        </w:rPr>
        <w:t xml:space="preserve"> </w:t>
      </w:r>
      <w:r w:rsidRPr="004D09B7">
        <w:t>with</w:t>
      </w:r>
      <w:r w:rsidRPr="004D09B7">
        <w:rPr>
          <w:spacing w:val="-2"/>
        </w:rPr>
        <w:t xml:space="preserve"> </w:t>
      </w:r>
      <w:r w:rsidRPr="004D09B7">
        <w:t>or</w:t>
      </w:r>
      <w:r w:rsidRPr="004D09B7">
        <w:rPr>
          <w:spacing w:val="-3"/>
        </w:rPr>
        <w:t xml:space="preserve"> </w:t>
      </w:r>
      <w:r w:rsidRPr="004D09B7">
        <w:t>other</w:t>
      </w:r>
      <w:r w:rsidRPr="004D09B7">
        <w:rPr>
          <w:spacing w:val="-4"/>
        </w:rPr>
        <w:t xml:space="preserve"> </w:t>
      </w:r>
      <w:r w:rsidRPr="004D09B7">
        <w:t>obligation</w:t>
      </w:r>
      <w:r w:rsidRPr="004D09B7">
        <w:rPr>
          <w:spacing w:val="-2"/>
        </w:rPr>
        <w:t xml:space="preserve"> </w:t>
      </w:r>
      <w:r w:rsidRPr="004D09B7">
        <w:t>of</w:t>
      </w:r>
      <w:r w:rsidRPr="004D09B7">
        <w:rPr>
          <w:spacing w:val="-4"/>
        </w:rPr>
        <w:t xml:space="preserve"> </w:t>
      </w:r>
      <w:r w:rsidRPr="004D09B7">
        <w:t>secrecy</w:t>
      </w:r>
      <w:r w:rsidRPr="004D09B7">
        <w:rPr>
          <w:spacing w:val="-4"/>
        </w:rPr>
        <w:t xml:space="preserve"> </w:t>
      </w:r>
      <w:r w:rsidRPr="004D09B7">
        <w:t>to</w:t>
      </w:r>
      <w:r w:rsidRPr="004D09B7">
        <w:rPr>
          <w:spacing w:val="-2"/>
        </w:rPr>
        <w:t xml:space="preserve"> </w:t>
      </w:r>
      <w:r w:rsidRPr="004D09B7">
        <w:t>the</w:t>
      </w:r>
      <w:r w:rsidRPr="004D09B7">
        <w:rPr>
          <w:spacing w:val="-2"/>
        </w:rPr>
        <w:t xml:space="preserve"> </w:t>
      </w:r>
      <w:r w:rsidRPr="004D09B7">
        <w:t>State;</w:t>
      </w:r>
    </w:p>
    <w:p w14:paraId="4EDA32B1" w14:textId="55E52D32" w:rsidR="007A4087" w:rsidRPr="004D09B7" w:rsidRDefault="007A4087" w:rsidP="00BC0520">
      <w:pPr>
        <w:pStyle w:val="ListParagraph"/>
        <w:numPr>
          <w:ilvl w:val="3"/>
          <w:numId w:val="1"/>
        </w:numPr>
        <w:spacing w:after="0"/>
        <w:ind w:left="2160" w:hanging="1080"/>
        <w:jc w:val="both"/>
      </w:pPr>
      <w:r w:rsidRPr="004D09B7">
        <w:t>Becomes generally available to the public other than as a result of disclosure by Contractor; or</w:t>
      </w:r>
    </w:p>
    <w:p w14:paraId="2BB5F008" w14:textId="266CC81F" w:rsidR="007A4087" w:rsidRPr="004D09B7" w:rsidRDefault="004C1E77" w:rsidP="00BC0520">
      <w:pPr>
        <w:pStyle w:val="ListParagraph"/>
        <w:numPr>
          <w:ilvl w:val="3"/>
          <w:numId w:val="1"/>
        </w:numPr>
        <w:spacing w:after="0"/>
        <w:ind w:left="2160" w:hanging="1080"/>
        <w:jc w:val="both"/>
      </w:pPr>
      <w:r w:rsidRPr="004D09B7">
        <w:lastRenderedPageBreak/>
        <w:t>Becomes</w:t>
      </w:r>
      <w:r w:rsidRPr="004D09B7">
        <w:rPr>
          <w:spacing w:val="-4"/>
        </w:rPr>
        <w:t xml:space="preserve"> </w:t>
      </w:r>
      <w:r w:rsidRPr="004D09B7">
        <w:t>available</w:t>
      </w:r>
      <w:r w:rsidRPr="004D09B7">
        <w:rPr>
          <w:spacing w:val="-2"/>
        </w:rPr>
        <w:t xml:space="preserve"> </w:t>
      </w:r>
      <w:r w:rsidRPr="004D09B7">
        <w:t>to</w:t>
      </w:r>
      <w:r w:rsidRPr="004D09B7">
        <w:rPr>
          <w:spacing w:val="-2"/>
        </w:rPr>
        <w:t xml:space="preserve"> </w:t>
      </w:r>
      <w:r w:rsidRPr="004D09B7">
        <w:t>Contractor</w:t>
      </w:r>
      <w:r w:rsidRPr="004D09B7">
        <w:rPr>
          <w:spacing w:val="-4"/>
        </w:rPr>
        <w:t xml:space="preserve"> </w:t>
      </w:r>
      <w:r w:rsidRPr="004D09B7">
        <w:t>on</w:t>
      </w:r>
      <w:r w:rsidRPr="004D09B7">
        <w:rPr>
          <w:spacing w:val="-2"/>
        </w:rPr>
        <w:t xml:space="preserve"> </w:t>
      </w:r>
      <w:r w:rsidRPr="004D09B7">
        <w:t>a</w:t>
      </w:r>
      <w:r w:rsidRPr="004D09B7">
        <w:rPr>
          <w:spacing w:val="-4"/>
        </w:rPr>
        <w:t xml:space="preserve"> </w:t>
      </w:r>
      <w:r w:rsidRPr="004D09B7">
        <w:t>non-confidential</w:t>
      </w:r>
      <w:r w:rsidRPr="004D09B7">
        <w:rPr>
          <w:spacing w:val="-2"/>
        </w:rPr>
        <w:t xml:space="preserve"> </w:t>
      </w:r>
      <w:r w:rsidRPr="004D09B7">
        <w:t>basis</w:t>
      </w:r>
      <w:r w:rsidRPr="004D09B7">
        <w:rPr>
          <w:spacing w:val="-4"/>
        </w:rPr>
        <w:t xml:space="preserve"> </w:t>
      </w:r>
      <w:r w:rsidRPr="004D09B7">
        <w:t>from</w:t>
      </w:r>
      <w:r w:rsidRPr="004D09B7">
        <w:rPr>
          <w:spacing w:val="-4"/>
        </w:rPr>
        <w:t xml:space="preserve"> </w:t>
      </w:r>
      <w:r w:rsidRPr="004D09B7">
        <w:t>a</w:t>
      </w:r>
      <w:r w:rsidRPr="004D09B7">
        <w:rPr>
          <w:spacing w:val="-4"/>
        </w:rPr>
        <w:t xml:space="preserve"> </w:t>
      </w:r>
      <w:r w:rsidRPr="004D09B7">
        <w:t>source</w:t>
      </w:r>
      <w:r w:rsidRPr="004D09B7">
        <w:rPr>
          <w:spacing w:val="-2"/>
        </w:rPr>
        <w:t xml:space="preserve"> </w:t>
      </w:r>
      <w:r w:rsidRPr="004D09B7">
        <w:t>other</w:t>
      </w:r>
      <w:r w:rsidRPr="004D09B7">
        <w:rPr>
          <w:spacing w:val="-3"/>
        </w:rPr>
        <w:t xml:space="preserve"> </w:t>
      </w:r>
      <w:r w:rsidRPr="004D09B7">
        <w:t>than</w:t>
      </w:r>
      <w:r w:rsidRPr="004D09B7">
        <w:rPr>
          <w:spacing w:val="-4"/>
        </w:rPr>
        <w:t xml:space="preserve"> </w:t>
      </w:r>
      <w:r w:rsidRPr="004D09B7">
        <w:t>the</w:t>
      </w:r>
      <w:r w:rsidRPr="004D09B7">
        <w:rPr>
          <w:spacing w:val="-2"/>
        </w:rPr>
        <w:t xml:space="preserve"> </w:t>
      </w:r>
      <w:r w:rsidRPr="004D09B7">
        <w:t>State,</w:t>
      </w:r>
      <w:r w:rsidRPr="004D09B7">
        <w:rPr>
          <w:spacing w:val="-4"/>
        </w:rPr>
        <w:t xml:space="preserve"> </w:t>
      </w:r>
      <w:r w:rsidRPr="004D09B7">
        <w:t>provided</w:t>
      </w:r>
      <w:r w:rsidRPr="004D09B7">
        <w:rPr>
          <w:spacing w:val="-2"/>
        </w:rPr>
        <w:t xml:space="preserve"> </w:t>
      </w:r>
      <w:r w:rsidRPr="004D09B7">
        <w:t>that</w:t>
      </w:r>
      <w:r w:rsidRPr="004D09B7">
        <w:rPr>
          <w:spacing w:val="-4"/>
        </w:rPr>
        <w:t xml:space="preserve"> </w:t>
      </w:r>
      <w:r w:rsidRPr="004D09B7">
        <w:t>such source</w:t>
      </w:r>
      <w:r w:rsidRPr="004D09B7">
        <w:rPr>
          <w:spacing w:val="-1"/>
        </w:rPr>
        <w:t xml:space="preserve"> </w:t>
      </w:r>
      <w:r w:rsidRPr="004D09B7">
        <w:t>is</w:t>
      </w:r>
      <w:r w:rsidRPr="004D09B7">
        <w:rPr>
          <w:spacing w:val="-1"/>
        </w:rPr>
        <w:t xml:space="preserve"> </w:t>
      </w:r>
      <w:r w:rsidRPr="004D09B7">
        <w:t>not</w:t>
      </w:r>
      <w:r w:rsidRPr="004D09B7">
        <w:rPr>
          <w:spacing w:val="-2"/>
        </w:rPr>
        <w:t xml:space="preserve"> </w:t>
      </w:r>
      <w:r w:rsidRPr="004D09B7">
        <w:t>known</w:t>
      </w:r>
      <w:r w:rsidRPr="004D09B7">
        <w:rPr>
          <w:spacing w:val="-1"/>
        </w:rPr>
        <w:t xml:space="preserve"> </w:t>
      </w:r>
      <w:r w:rsidRPr="004D09B7">
        <w:t>by</w:t>
      </w:r>
      <w:r w:rsidRPr="004D09B7">
        <w:rPr>
          <w:spacing w:val="-3"/>
        </w:rPr>
        <w:t xml:space="preserve"> </w:t>
      </w:r>
      <w:r w:rsidRPr="004D09B7">
        <w:t>Contractor</w:t>
      </w:r>
      <w:r w:rsidRPr="004D09B7">
        <w:rPr>
          <w:spacing w:val="-2"/>
        </w:rPr>
        <w:t xml:space="preserve"> </w:t>
      </w:r>
      <w:r w:rsidRPr="004D09B7">
        <w:t>to</w:t>
      </w:r>
      <w:r w:rsidRPr="004D09B7">
        <w:rPr>
          <w:spacing w:val="-1"/>
        </w:rPr>
        <w:t xml:space="preserve"> </w:t>
      </w:r>
      <w:r w:rsidRPr="004D09B7">
        <w:t>be</w:t>
      </w:r>
      <w:r w:rsidRPr="004D09B7">
        <w:rPr>
          <w:spacing w:val="-4"/>
        </w:rPr>
        <w:t xml:space="preserve"> </w:t>
      </w:r>
      <w:r w:rsidRPr="004D09B7">
        <w:t>subject</w:t>
      </w:r>
      <w:r w:rsidRPr="004D09B7">
        <w:rPr>
          <w:spacing w:val="-2"/>
        </w:rPr>
        <w:t xml:space="preserve"> </w:t>
      </w:r>
      <w:r w:rsidRPr="004D09B7">
        <w:t>to</w:t>
      </w:r>
      <w:r w:rsidRPr="004D09B7">
        <w:rPr>
          <w:spacing w:val="-4"/>
        </w:rPr>
        <w:t xml:space="preserve"> </w:t>
      </w:r>
      <w:r w:rsidRPr="004D09B7">
        <w:t>a</w:t>
      </w:r>
      <w:r w:rsidRPr="004D09B7">
        <w:rPr>
          <w:spacing w:val="-4"/>
        </w:rPr>
        <w:t xml:space="preserve"> </w:t>
      </w:r>
      <w:r w:rsidRPr="004D09B7">
        <w:t>confidentiality</w:t>
      </w:r>
      <w:r w:rsidRPr="004D09B7">
        <w:rPr>
          <w:spacing w:val="-3"/>
        </w:rPr>
        <w:t xml:space="preserve"> </w:t>
      </w:r>
      <w:r w:rsidRPr="004D09B7">
        <w:t>agreement</w:t>
      </w:r>
      <w:r w:rsidRPr="004D09B7">
        <w:rPr>
          <w:spacing w:val="-2"/>
        </w:rPr>
        <w:t xml:space="preserve"> </w:t>
      </w:r>
      <w:r w:rsidRPr="004D09B7">
        <w:t>with</w:t>
      </w:r>
      <w:r w:rsidRPr="004D09B7">
        <w:rPr>
          <w:spacing w:val="-1"/>
        </w:rPr>
        <w:t xml:space="preserve"> </w:t>
      </w:r>
      <w:r w:rsidRPr="004D09B7">
        <w:t>or</w:t>
      </w:r>
      <w:r w:rsidRPr="004D09B7">
        <w:rPr>
          <w:spacing w:val="-2"/>
        </w:rPr>
        <w:t xml:space="preserve"> </w:t>
      </w:r>
      <w:r w:rsidRPr="004D09B7">
        <w:t>other</w:t>
      </w:r>
      <w:r w:rsidRPr="004D09B7">
        <w:rPr>
          <w:spacing w:val="-4"/>
        </w:rPr>
        <w:t xml:space="preserve"> </w:t>
      </w:r>
      <w:r w:rsidRPr="004D09B7">
        <w:t>obligation</w:t>
      </w:r>
      <w:r w:rsidRPr="004D09B7">
        <w:rPr>
          <w:spacing w:val="-1"/>
        </w:rPr>
        <w:t xml:space="preserve"> </w:t>
      </w:r>
      <w:r w:rsidRPr="004D09B7">
        <w:t>of</w:t>
      </w:r>
      <w:r w:rsidRPr="004D09B7">
        <w:rPr>
          <w:spacing w:val="-4"/>
        </w:rPr>
        <w:t xml:space="preserve"> </w:t>
      </w:r>
      <w:r w:rsidRPr="004D09B7">
        <w:t>secrecy</w:t>
      </w:r>
      <w:r w:rsidRPr="004D09B7">
        <w:rPr>
          <w:spacing w:val="-3"/>
        </w:rPr>
        <w:t xml:space="preserve"> </w:t>
      </w:r>
      <w:r w:rsidRPr="004D09B7">
        <w:t>to</w:t>
      </w:r>
      <w:r w:rsidRPr="004D09B7">
        <w:rPr>
          <w:spacing w:val="-1"/>
        </w:rPr>
        <w:t xml:space="preserve"> </w:t>
      </w:r>
      <w:r w:rsidRPr="004D09B7">
        <w:t xml:space="preserve">the State. </w:t>
      </w:r>
    </w:p>
    <w:p w14:paraId="39714EFC" w14:textId="77777777" w:rsidR="004C1E77" w:rsidRPr="004D09B7" w:rsidRDefault="004C1E77" w:rsidP="00BC0520">
      <w:pPr>
        <w:pStyle w:val="ListParagraph"/>
        <w:spacing w:after="0"/>
        <w:ind w:left="1224"/>
        <w:jc w:val="both"/>
      </w:pPr>
    </w:p>
    <w:p w14:paraId="07D2B029" w14:textId="6125AF8C" w:rsidR="00AD41F6" w:rsidRPr="004D09B7" w:rsidRDefault="00AD41F6" w:rsidP="00BC0520">
      <w:pPr>
        <w:pStyle w:val="ListParagraph"/>
        <w:numPr>
          <w:ilvl w:val="1"/>
          <w:numId w:val="1"/>
        </w:numPr>
        <w:spacing w:after="0"/>
        <w:ind w:left="0" w:firstLine="0"/>
        <w:jc w:val="both"/>
      </w:pPr>
      <w:r w:rsidRPr="004517DE">
        <w:rPr>
          <w:b/>
          <w:bCs/>
        </w:rPr>
        <w:t>Public Records</w:t>
      </w:r>
      <w:r w:rsidR="005C1F6A" w:rsidRPr="004517DE">
        <w:rPr>
          <w:b/>
          <w:bCs/>
        </w:rPr>
        <w:t>.</w:t>
      </w:r>
      <w:r w:rsidR="005C1F6A" w:rsidRPr="004D09B7">
        <w:t xml:space="preserve">  </w:t>
      </w:r>
      <w:r w:rsidR="005C1F6A" w:rsidRPr="004D09B7">
        <w:rPr>
          <w:rFonts w:eastAsia="Arial"/>
        </w:rPr>
        <w:t>Pursuant to the Idaho Public Records Act, Idaho Code</w:t>
      </w:r>
      <w:r w:rsidR="009C69E7">
        <w:rPr>
          <w:rFonts w:eastAsia="Arial"/>
        </w:rPr>
        <w:t xml:space="preserve"> title 74, chapter 1</w:t>
      </w:r>
      <w:r w:rsidR="005C1F6A" w:rsidRPr="004D09B7">
        <w:rPr>
          <w:rFonts w:eastAsia="Arial"/>
        </w:rPr>
        <w:t xml:space="preserve">, records, including documents in all forms, received from the Contractor may be open to public inspection and copying unless exempt from disclosure.  The Contractor shall clearly designate individual portions of records as “exempt” on each page of the record containing exempt portions and shall indicate the basis in the Idaho Public Records Act for such exemption.  The </w:t>
      </w:r>
      <w:r w:rsidR="00B462B0">
        <w:rPr>
          <w:rFonts w:eastAsia="Arial"/>
        </w:rPr>
        <w:t>State</w:t>
      </w:r>
      <w:r w:rsidR="005C1F6A" w:rsidRPr="004D09B7">
        <w:rPr>
          <w:rFonts w:eastAsia="Arial"/>
        </w:rPr>
        <w:t xml:space="preserve"> will not accept the marking of an entire record as exempt.  In addition, the </w:t>
      </w:r>
      <w:r w:rsidR="00B462B0">
        <w:rPr>
          <w:rFonts w:eastAsia="Arial"/>
        </w:rPr>
        <w:t>State</w:t>
      </w:r>
      <w:r w:rsidR="005C1F6A" w:rsidRPr="004D09B7">
        <w:rPr>
          <w:rFonts w:eastAsia="Arial"/>
        </w:rPr>
        <w:t xml:space="preserve"> will not accept a legend or statement on one (1) page that all, or substantially all, of the record is exempt from disclosure.  Contractor shall indemnify and defend the State against all liability, claims, damages, losses, expenses, actions, attorney fees and suits whatsoever for honoring Contractor’s designation of exemption or for Contractor’s failure to designate a record as exempt.  Contractor’s failure to designate as exempt any record or portion of a record that is released by the State shall constitute a complete waiver of any and all claims for damages caused by any such release.  If the State honors a claim of exemption by Contractor, Contractor shall provide the legal defense for such claim.</w:t>
      </w:r>
    </w:p>
    <w:p w14:paraId="49C729B0" w14:textId="77777777" w:rsidR="005C1F6A" w:rsidRPr="004D09B7" w:rsidRDefault="005C1F6A" w:rsidP="00BC0520">
      <w:pPr>
        <w:pStyle w:val="ListParagraph"/>
        <w:spacing w:after="0"/>
        <w:ind w:hanging="720"/>
        <w:jc w:val="both"/>
      </w:pPr>
    </w:p>
    <w:p w14:paraId="7F72CBD7" w14:textId="2B80D92A" w:rsidR="00D860C8" w:rsidRPr="004D09B7" w:rsidRDefault="00AD41F6" w:rsidP="00BC0520">
      <w:pPr>
        <w:pStyle w:val="ListParagraph"/>
        <w:numPr>
          <w:ilvl w:val="1"/>
          <w:numId w:val="1"/>
        </w:numPr>
        <w:spacing w:after="0"/>
        <w:ind w:left="0" w:firstLine="0"/>
        <w:jc w:val="both"/>
      </w:pPr>
      <w:r w:rsidRPr="004517DE">
        <w:rPr>
          <w:b/>
          <w:bCs/>
        </w:rPr>
        <w:t>Use of the State of Idaho’s Name</w:t>
      </w:r>
      <w:r w:rsidR="005C1F6A" w:rsidRPr="004517DE">
        <w:rPr>
          <w:b/>
          <w:bCs/>
        </w:rPr>
        <w:t>.</w:t>
      </w:r>
      <w:r w:rsidR="005C1F6A" w:rsidRPr="004D09B7">
        <w:t xml:space="preserve"> </w:t>
      </w:r>
      <w:r w:rsidR="00D860C8" w:rsidRPr="004D09B7">
        <w:t>Contractor</w:t>
      </w:r>
      <w:r w:rsidR="00D860C8" w:rsidRPr="004D09B7">
        <w:rPr>
          <w:spacing w:val="-4"/>
        </w:rPr>
        <w:t xml:space="preserve"> </w:t>
      </w:r>
      <w:r w:rsidR="00D860C8" w:rsidRPr="004D09B7">
        <w:t>shall</w:t>
      </w:r>
      <w:r w:rsidR="00D860C8" w:rsidRPr="004D09B7">
        <w:rPr>
          <w:spacing w:val="-1"/>
        </w:rPr>
        <w:t xml:space="preserve"> </w:t>
      </w:r>
      <w:r w:rsidR="00D860C8" w:rsidRPr="004D09B7">
        <w:t>not,</w:t>
      </w:r>
      <w:r w:rsidR="00D860C8" w:rsidRPr="004D09B7">
        <w:rPr>
          <w:spacing w:val="-4"/>
        </w:rPr>
        <w:t xml:space="preserve"> </w:t>
      </w:r>
      <w:r w:rsidR="00D860C8" w:rsidRPr="004D09B7">
        <w:t>prior</w:t>
      </w:r>
      <w:r w:rsidR="00D860C8" w:rsidRPr="004D09B7">
        <w:rPr>
          <w:spacing w:val="-2"/>
        </w:rPr>
        <w:t xml:space="preserve"> </w:t>
      </w:r>
      <w:r w:rsidR="00D860C8" w:rsidRPr="004D09B7">
        <w:t>to,</w:t>
      </w:r>
      <w:r w:rsidR="00D860C8" w:rsidRPr="004D09B7">
        <w:rPr>
          <w:spacing w:val="-4"/>
        </w:rPr>
        <w:t xml:space="preserve"> </w:t>
      </w:r>
      <w:r w:rsidR="00D860C8" w:rsidRPr="004D09B7">
        <w:t>in</w:t>
      </w:r>
      <w:r w:rsidR="00D860C8" w:rsidRPr="004D09B7">
        <w:rPr>
          <w:spacing w:val="-1"/>
        </w:rPr>
        <w:t xml:space="preserve"> </w:t>
      </w:r>
      <w:r w:rsidR="00D860C8" w:rsidRPr="004D09B7">
        <w:t>the</w:t>
      </w:r>
      <w:r w:rsidR="00D860C8" w:rsidRPr="004D09B7">
        <w:rPr>
          <w:spacing w:val="-4"/>
        </w:rPr>
        <w:t xml:space="preserve"> </w:t>
      </w:r>
      <w:r w:rsidR="00D860C8" w:rsidRPr="004D09B7">
        <w:t>course</w:t>
      </w:r>
      <w:r w:rsidR="00D860C8" w:rsidRPr="004D09B7">
        <w:rPr>
          <w:spacing w:val="-1"/>
        </w:rPr>
        <w:t xml:space="preserve"> </w:t>
      </w:r>
      <w:r w:rsidR="00D860C8" w:rsidRPr="004D09B7">
        <w:t>of,</w:t>
      </w:r>
      <w:r w:rsidR="00D860C8" w:rsidRPr="004D09B7">
        <w:rPr>
          <w:spacing w:val="-4"/>
        </w:rPr>
        <w:t xml:space="preserve"> </w:t>
      </w:r>
      <w:r w:rsidR="00D860C8" w:rsidRPr="004D09B7">
        <w:t>or</w:t>
      </w:r>
      <w:r w:rsidR="00D860C8" w:rsidRPr="004D09B7">
        <w:rPr>
          <w:spacing w:val="-2"/>
        </w:rPr>
        <w:t xml:space="preserve"> </w:t>
      </w:r>
      <w:r w:rsidR="00D860C8" w:rsidRPr="004D09B7">
        <w:t>after</w:t>
      </w:r>
      <w:r w:rsidR="00D860C8" w:rsidRPr="004D09B7">
        <w:rPr>
          <w:spacing w:val="-4"/>
        </w:rPr>
        <w:t xml:space="preserve"> </w:t>
      </w:r>
      <w:r w:rsidR="00D860C8" w:rsidRPr="004D09B7">
        <w:t>performance</w:t>
      </w:r>
      <w:r w:rsidR="00D860C8" w:rsidRPr="004D09B7">
        <w:rPr>
          <w:spacing w:val="-4"/>
        </w:rPr>
        <w:t xml:space="preserve"> </w:t>
      </w:r>
      <w:r w:rsidR="00D860C8" w:rsidRPr="004D09B7">
        <w:t>under</w:t>
      </w:r>
      <w:r w:rsidR="00D860C8" w:rsidRPr="004D09B7">
        <w:rPr>
          <w:spacing w:val="-2"/>
        </w:rPr>
        <w:t xml:space="preserve"> </w:t>
      </w:r>
      <w:r w:rsidR="00D860C8" w:rsidRPr="004D09B7">
        <w:t>th</w:t>
      </w:r>
      <w:r w:rsidR="006C3DAA">
        <w:t>is</w:t>
      </w:r>
      <w:r w:rsidR="00D860C8" w:rsidRPr="004D09B7">
        <w:t xml:space="preserve"> Contract,</w:t>
      </w:r>
      <w:r w:rsidR="00D860C8" w:rsidRPr="004D09B7">
        <w:rPr>
          <w:spacing w:val="-3"/>
        </w:rPr>
        <w:t xml:space="preserve"> </w:t>
      </w:r>
      <w:r w:rsidR="00D860C8" w:rsidRPr="004D09B7">
        <w:t>use</w:t>
      </w:r>
      <w:r w:rsidR="00D860C8" w:rsidRPr="004D09B7">
        <w:rPr>
          <w:spacing w:val="-2"/>
        </w:rPr>
        <w:t xml:space="preserve"> </w:t>
      </w:r>
      <w:r w:rsidR="00D860C8" w:rsidRPr="004D09B7">
        <w:t>the</w:t>
      </w:r>
      <w:r w:rsidR="00D860C8" w:rsidRPr="004D09B7">
        <w:rPr>
          <w:spacing w:val="-2"/>
        </w:rPr>
        <w:t xml:space="preserve"> </w:t>
      </w:r>
      <w:r w:rsidR="00D860C8" w:rsidRPr="004D09B7">
        <w:t>State's</w:t>
      </w:r>
      <w:r w:rsidR="00D860C8" w:rsidRPr="004D09B7">
        <w:rPr>
          <w:spacing w:val="-2"/>
        </w:rPr>
        <w:t xml:space="preserve"> </w:t>
      </w:r>
      <w:r w:rsidR="00D860C8" w:rsidRPr="004D09B7">
        <w:t>name</w:t>
      </w:r>
      <w:r w:rsidR="00D860C8" w:rsidRPr="004D09B7">
        <w:rPr>
          <w:spacing w:val="-2"/>
        </w:rPr>
        <w:t xml:space="preserve"> </w:t>
      </w:r>
      <w:r w:rsidR="00D860C8" w:rsidRPr="004D09B7">
        <w:t>in</w:t>
      </w:r>
      <w:r w:rsidR="00D860C8" w:rsidRPr="004D09B7">
        <w:rPr>
          <w:spacing w:val="-4"/>
        </w:rPr>
        <w:t xml:space="preserve"> </w:t>
      </w:r>
      <w:r w:rsidR="00D860C8" w:rsidRPr="004D09B7">
        <w:t>any</w:t>
      </w:r>
      <w:r w:rsidR="00D860C8" w:rsidRPr="004D09B7">
        <w:rPr>
          <w:spacing w:val="-3"/>
        </w:rPr>
        <w:t xml:space="preserve"> </w:t>
      </w:r>
      <w:r w:rsidR="00D860C8" w:rsidRPr="004D09B7">
        <w:t>advertising</w:t>
      </w:r>
      <w:r w:rsidR="00D860C8" w:rsidRPr="004D09B7">
        <w:rPr>
          <w:spacing w:val="-2"/>
        </w:rPr>
        <w:t xml:space="preserve"> </w:t>
      </w:r>
      <w:r w:rsidR="00D860C8" w:rsidRPr="004D09B7">
        <w:t>or</w:t>
      </w:r>
      <w:r w:rsidR="00D860C8" w:rsidRPr="004D09B7">
        <w:rPr>
          <w:spacing w:val="-4"/>
        </w:rPr>
        <w:t xml:space="preserve"> </w:t>
      </w:r>
      <w:r w:rsidR="00D860C8" w:rsidRPr="004D09B7">
        <w:t>promotional</w:t>
      </w:r>
      <w:r w:rsidR="00D860C8" w:rsidRPr="004D09B7">
        <w:rPr>
          <w:spacing w:val="-4"/>
        </w:rPr>
        <w:t xml:space="preserve"> </w:t>
      </w:r>
      <w:r w:rsidR="00D860C8" w:rsidRPr="004D09B7">
        <w:t>media,</w:t>
      </w:r>
      <w:r w:rsidR="00D860C8" w:rsidRPr="004D09B7">
        <w:rPr>
          <w:spacing w:val="-4"/>
        </w:rPr>
        <w:t xml:space="preserve"> </w:t>
      </w:r>
      <w:r w:rsidR="00D860C8" w:rsidRPr="004D09B7">
        <w:t>including</w:t>
      </w:r>
      <w:r w:rsidR="00D860C8" w:rsidRPr="004D09B7">
        <w:rPr>
          <w:spacing w:val="-4"/>
        </w:rPr>
        <w:t xml:space="preserve"> </w:t>
      </w:r>
      <w:r w:rsidR="00D860C8" w:rsidRPr="004D09B7">
        <w:t>press</w:t>
      </w:r>
      <w:r w:rsidR="00D860C8" w:rsidRPr="004D09B7">
        <w:rPr>
          <w:spacing w:val="-2"/>
        </w:rPr>
        <w:t xml:space="preserve"> </w:t>
      </w:r>
      <w:r w:rsidR="00D860C8" w:rsidRPr="004D09B7">
        <w:t>releases,</w:t>
      </w:r>
      <w:r w:rsidR="00D860C8" w:rsidRPr="004D09B7">
        <w:rPr>
          <w:spacing w:val="-3"/>
        </w:rPr>
        <w:t xml:space="preserve"> </w:t>
      </w:r>
      <w:r w:rsidR="00D860C8" w:rsidRPr="004D09B7">
        <w:t>as</w:t>
      </w:r>
      <w:r w:rsidR="00D860C8" w:rsidRPr="004D09B7">
        <w:rPr>
          <w:spacing w:val="-2"/>
        </w:rPr>
        <w:t xml:space="preserve"> </w:t>
      </w:r>
      <w:r w:rsidR="00D860C8" w:rsidRPr="004D09B7">
        <w:t>a</w:t>
      </w:r>
      <w:r w:rsidR="00D860C8" w:rsidRPr="004D09B7">
        <w:rPr>
          <w:spacing w:val="-4"/>
        </w:rPr>
        <w:t xml:space="preserve"> </w:t>
      </w:r>
      <w:r w:rsidR="00D860C8" w:rsidRPr="004D09B7">
        <w:t>customer</w:t>
      </w:r>
      <w:r w:rsidR="00D860C8" w:rsidRPr="004D09B7">
        <w:rPr>
          <w:spacing w:val="-4"/>
        </w:rPr>
        <w:t xml:space="preserve"> </w:t>
      </w:r>
      <w:r w:rsidR="00D860C8" w:rsidRPr="004D09B7">
        <w:t>or</w:t>
      </w:r>
      <w:r w:rsidR="00D860C8" w:rsidRPr="004D09B7">
        <w:rPr>
          <w:spacing w:val="-3"/>
        </w:rPr>
        <w:t xml:space="preserve"> </w:t>
      </w:r>
      <w:r w:rsidR="00D860C8" w:rsidRPr="004D09B7">
        <w:t>client</w:t>
      </w:r>
      <w:r w:rsidR="00D860C8" w:rsidRPr="004D09B7">
        <w:rPr>
          <w:spacing w:val="-4"/>
        </w:rPr>
        <w:t xml:space="preserve"> </w:t>
      </w:r>
      <w:r w:rsidR="00D860C8" w:rsidRPr="004D09B7">
        <w:t>of Contractor without the prior written consent of the</w:t>
      </w:r>
      <w:r w:rsidR="00D860C8" w:rsidRPr="004D09B7">
        <w:rPr>
          <w:spacing w:val="-10"/>
        </w:rPr>
        <w:t xml:space="preserve"> </w:t>
      </w:r>
      <w:r w:rsidR="00D860C8" w:rsidRPr="004D09B7">
        <w:t xml:space="preserve">State.  </w:t>
      </w:r>
    </w:p>
    <w:p w14:paraId="473EC129" w14:textId="6979C476" w:rsidR="00AD41F6" w:rsidRPr="004D09B7" w:rsidRDefault="005C1F6A" w:rsidP="00BC0520">
      <w:pPr>
        <w:spacing w:after="0"/>
        <w:jc w:val="both"/>
      </w:pPr>
      <w:r w:rsidRPr="004D09B7">
        <w:t xml:space="preserve"> </w:t>
      </w:r>
    </w:p>
    <w:p w14:paraId="4282E2C1" w14:textId="4D234F01" w:rsidR="006D2C3D" w:rsidRPr="00513932" w:rsidRDefault="00AD41F6" w:rsidP="00BC0520">
      <w:pPr>
        <w:pStyle w:val="ListParagraph"/>
        <w:numPr>
          <w:ilvl w:val="1"/>
          <w:numId w:val="1"/>
        </w:numPr>
        <w:ind w:left="0" w:firstLine="0"/>
        <w:jc w:val="both"/>
        <w:rPr>
          <w:rFonts w:eastAsia="Arial"/>
        </w:rPr>
      </w:pPr>
      <w:r w:rsidRPr="004517DE">
        <w:rPr>
          <w:b/>
          <w:bCs/>
        </w:rPr>
        <w:t>Fiscal Necessity and Non-Appropriation</w:t>
      </w:r>
      <w:r w:rsidR="006D2C3D" w:rsidRPr="004517DE">
        <w:rPr>
          <w:b/>
          <w:bCs/>
        </w:rPr>
        <w:t>.</w:t>
      </w:r>
      <w:r w:rsidR="006D2C3D" w:rsidRPr="004D09B7">
        <w:t xml:space="preserve">  </w:t>
      </w:r>
      <w:r w:rsidR="006D2C3D" w:rsidRPr="004D09B7">
        <w:rPr>
          <w:rFonts w:eastAsia="Arial"/>
        </w:rPr>
        <w:t xml:space="preserve">The State is a government entity and it is understood and agreed that the State’s payments herein provided for shall be paid from Idaho State Legislative appropriations.  The Legislature is under no legal obligation to make appropriations to fulfill this Contract.  This Contract shall in no way or manner be construed so as to bind or obligate the State of Idaho beyond the term of any particular appropriation of funds by the State’s Legislature as may exist from time to time.  </w:t>
      </w:r>
    </w:p>
    <w:p w14:paraId="3241DB28" w14:textId="77777777" w:rsidR="006D2C3D" w:rsidRPr="004D09B7" w:rsidRDefault="006D2C3D" w:rsidP="00BC0520">
      <w:pPr>
        <w:jc w:val="both"/>
      </w:pPr>
      <w:r w:rsidRPr="004D09B7">
        <w:rPr>
          <w:rFonts w:eastAsia="Arial"/>
        </w:rPr>
        <w:t xml:space="preserve">The State reserves the right to terminate this Contract in whole or in part (or any order placed under it) if, in its sole judgment, the Legislature of the State of Idaho fails, neglects, or refuses to appropriate sufficient funds as may be required for the State to continue such payments, or requires any return or “give-back” of funds required for the State to continue payments, or if the Executive Branch mandates any cuts or holdbacks in spending, or if funds are not </w:t>
      </w:r>
      <w:r w:rsidRPr="004D09B7">
        <w:t>budgeted or otherwise available</w:t>
      </w:r>
      <w:r w:rsidRPr="004D09B7">
        <w:rPr>
          <w:rFonts w:eastAsia="Arial"/>
        </w:rPr>
        <w:t xml:space="preserve">, </w:t>
      </w:r>
      <w:r w:rsidRPr="004D09B7">
        <w:t xml:space="preserve">or if the State  discontinues or makes a material alteration of the program under which </w:t>
      </w:r>
      <w:bookmarkStart w:id="1" w:name="SR;3251"/>
      <w:bookmarkEnd w:id="1"/>
      <w:r w:rsidRPr="004D09B7">
        <w:t>funds were provided.  The State shall not be required to transfer funds between accounts in the event that funds are reduced or unavailable.</w:t>
      </w:r>
    </w:p>
    <w:p w14:paraId="74660041" w14:textId="20FBAD41" w:rsidR="00170FC6" w:rsidRPr="004D09B7" w:rsidRDefault="006D2C3D" w:rsidP="00BC0520">
      <w:pPr>
        <w:spacing w:after="0"/>
        <w:jc w:val="both"/>
      </w:pPr>
      <w:r w:rsidRPr="004D09B7">
        <w:rPr>
          <w:rFonts w:eastAsia="Arial"/>
        </w:rPr>
        <w:t xml:space="preserve">All affected future rights and liabilities of the parties shall thereupon cease within ten (10) calendar days after notice to the Contractor. </w:t>
      </w:r>
      <w:bookmarkStart w:id="2" w:name="SR;2736"/>
      <w:bookmarkStart w:id="3" w:name="SearchTerm"/>
      <w:bookmarkEnd w:id="2"/>
      <w:bookmarkEnd w:id="3"/>
      <w:r w:rsidRPr="004D09B7">
        <w:t xml:space="preserve">Further, </w:t>
      </w:r>
      <w:bookmarkStart w:id="4" w:name="SR;3708"/>
      <w:bookmarkStart w:id="5" w:name="SR;3716"/>
      <w:bookmarkStart w:id="6" w:name="SR;3775"/>
      <w:bookmarkEnd w:id="4"/>
      <w:bookmarkEnd w:id="5"/>
      <w:bookmarkEnd w:id="6"/>
      <w:r w:rsidRPr="004D09B7">
        <w:t>in the event of non-appropriation, the State shall not be liable for any penalty, expense, or liability</w:t>
      </w:r>
      <w:bookmarkStart w:id="7" w:name="SR;3791"/>
      <w:bookmarkEnd w:id="7"/>
      <w:r w:rsidRPr="004D09B7">
        <w:t>, or for general, special, incidental, consequential or other damages resulting therefrom</w:t>
      </w:r>
      <w:r w:rsidR="00170FC6" w:rsidRPr="004D09B7">
        <w:t>.</w:t>
      </w:r>
    </w:p>
    <w:p w14:paraId="0DEF75EE" w14:textId="77777777" w:rsidR="00170FC6" w:rsidRPr="004D09B7" w:rsidRDefault="00170FC6" w:rsidP="00BC0520">
      <w:pPr>
        <w:spacing w:after="0"/>
        <w:jc w:val="both"/>
      </w:pPr>
    </w:p>
    <w:p w14:paraId="6477BAB2" w14:textId="66B1B1A8" w:rsidR="003A53F4" w:rsidRPr="00AA0616" w:rsidRDefault="00AD41F6" w:rsidP="003A53F4">
      <w:pPr>
        <w:pStyle w:val="ListParagraph"/>
        <w:numPr>
          <w:ilvl w:val="1"/>
          <w:numId w:val="1"/>
        </w:numPr>
        <w:spacing w:after="0"/>
        <w:ind w:left="0" w:firstLine="0"/>
        <w:jc w:val="both"/>
        <w:rPr>
          <w:rFonts w:eastAsia="Arial"/>
        </w:rPr>
      </w:pPr>
      <w:r w:rsidRPr="004517DE">
        <w:rPr>
          <w:b/>
          <w:bCs/>
        </w:rPr>
        <w:t>Notices</w:t>
      </w:r>
      <w:r w:rsidR="00F075E9" w:rsidRPr="004517DE">
        <w:rPr>
          <w:b/>
          <w:bCs/>
        </w:rPr>
        <w:t>.</w:t>
      </w:r>
      <w:r w:rsidR="00F075E9" w:rsidRPr="004D09B7">
        <w:t xml:space="preserve">  </w:t>
      </w:r>
      <w:r w:rsidR="003A53F4" w:rsidRPr="00AA0616">
        <w:rPr>
          <w:rFonts w:eastAsia="Arial"/>
        </w:rPr>
        <w:t>Any notice given in connection with th</w:t>
      </w:r>
      <w:r w:rsidR="00575E6C">
        <w:rPr>
          <w:rFonts w:eastAsia="Arial"/>
        </w:rPr>
        <w:t>is</w:t>
      </w:r>
      <w:r w:rsidR="003A53F4" w:rsidRPr="00AA0616">
        <w:rPr>
          <w:rFonts w:eastAsia="Arial"/>
        </w:rPr>
        <w:t xml:space="preserve"> Contract shall be given in writing and shall be delivered either by hand to the other party or by certified mail, return receipt requested, to the other party at the other party’s address provided on this Contract.  Either party may change its address by giving notice of the change in accordance with this paragraph.</w:t>
      </w:r>
    </w:p>
    <w:p w14:paraId="60423B31" w14:textId="77777777" w:rsidR="003A53F4" w:rsidRPr="00AA0616" w:rsidRDefault="003A53F4" w:rsidP="003A53F4">
      <w:pPr>
        <w:pStyle w:val="ListParagraph"/>
        <w:spacing w:after="0"/>
        <w:ind w:left="0"/>
        <w:jc w:val="both"/>
        <w:rPr>
          <w:rFonts w:eastAsia="Arial"/>
        </w:rPr>
      </w:pPr>
    </w:p>
    <w:p w14:paraId="67E5C2A8" w14:textId="77777777" w:rsidR="003A53F4" w:rsidRPr="00AA0616" w:rsidRDefault="003A53F4" w:rsidP="003A53F4">
      <w:pPr>
        <w:pStyle w:val="ListParagraph"/>
        <w:spacing w:after="0"/>
        <w:ind w:left="0"/>
        <w:jc w:val="both"/>
        <w:rPr>
          <w:rFonts w:eastAsia="Arial"/>
        </w:rPr>
      </w:pPr>
      <w:r w:rsidRPr="00AA0616">
        <w:rPr>
          <w:rFonts w:eastAsia="Arial"/>
        </w:rPr>
        <w:lastRenderedPageBreak/>
        <w:t>For notice to the Agency, the address, phone and facsimile number are:</w:t>
      </w:r>
    </w:p>
    <w:p w14:paraId="74698A88" w14:textId="77777777" w:rsidR="003A53F4" w:rsidRPr="00AA0616" w:rsidRDefault="003A53F4" w:rsidP="003A53F4">
      <w:pPr>
        <w:pStyle w:val="ListParagraph"/>
        <w:spacing w:after="0"/>
        <w:ind w:left="0"/>
        <w:jc w:val="both"/>
        <w:rPr>
          <w:rFonts w:eastAsia="Arial"/>
        </w:rPr>
      </w:pPr>
    </w:p>
    <w:p w14:paraId="0FF48C01" w14:textId="77777777" w:rsidR="003A53F4" w:rsidRPr="00AA0616" w:rsidRDefault="003A53F4" w:rsidP="003A53F4">
      <w:pPr>
        <w:pStyle w:val="ListParagraph"/>
        <w:spacing w:after="0"/>
        <w:ind w:left="360"/>
        <w:jc w:val="both"/>
        <w:rPr>
          <w:rFonts w:eastAsia="Arial"/>
        </w:rPr>
      </w:pPr>
      <w:r w:rsidRPr="00AA0616">
        <w:rPr>
          <w:rFonts w:eastAsia="Arial"/>
        </w:rPr>
        <w:t>Idaho Department of Juvenile Corrections</w:t>
      </w:r>
    </w:p>
    <w:p w14:paraId="33ABBAEF" w14:textId="77777777" w:rsidR="003A53F4" w:rsidRPr="00AA0616" w:rsidRDefault="003A53F4" w:rsidP="003A53F4">
      <w:pPr>
        <w:pStyle w:val="ListParagraph"/>
        <w:spacing w:after="0"/>
        <w:ind w:left="360"/>
        <w:jc w:val="both"/>
        <w:rPr>
          <w:rFonts w:eastAsia="Arial"/>
        </w:rPr>
      </w:pPr>
      <w:r w:rsidRPr="00AA0616">
        <w:rPr>
          <w:rFonts w:eastAsia="Arial"/>
        </w:rPr>
        <w:t>954 W. Jefferson St.</w:t>
      </w:r>
    </w:p>
    <w:p w14:paraId="5E2F41FB" w14:textId="77777777" w:rsidR="003A53F4" w:rsidRPr="00AA0616" w:rsidRDefault="003A53F4" w:rsidP="003A53F4">
      <w:pPr>
        <w:pStyle w:val="ListParagraph"/>
        <w:spacing w:after="0"/>
        <w:ind w:left="360"/>
        <w:jc w:val="both"/>
        <w:rPr>
          <w:rFonts w:eastAsia="Arial"/>
        </w:rPr>
      </w:pPr>
      <w:r w:rsidRPr="00AA0616">
        <w:rPr>
          <w:rFonts w:eastAsia="Arial"/>
        </w:rPr>
        <w:t>Boise, ID 83702</w:t>
      </w:r>
    </w:p>
    <w:p w14:paraId="56032E3F" w14:textId="77777777" w:rsidR="003A53F4" w:rsidRPr="00AA0616" w:rsidRDefault="003A53F4" w:rsidP="003A53F4">
      <w:pPr>
        <w:pStyle w:val="ListParagraph"/>
        <w:spacing w:after="0"/>
        <w:ind w:left="360"/>
        <w:jc w:val="both"/>
        <w:rPr>
          <w:rFonts w:eastAsia="Arial"/>
        </w:rPr>
      </w:pPr>
      <w:r w:rsidRPr="00AA0616">
        <w:rPr>
          <w:rFonts w:eastAsia="Arial"/>
        </w:rPr>
        <w:t>OR</w:t>
      </w:r>
    </w:p>
    <w:p w14:paraId="53120E96" w14:textId="77777777" w:rsidR="003A53F4" w:rsidRPr="00AA0616" w:rsidRDefault="003A53F4" w:rsidP="003A53F4">
      <w:pPr>
        <w:pStyle w:val="ListParagraph"/>
        <w:spacing w:after="0"/>
        <w:ind w:left="360"/>
        <w:jc w:val="both"/>
        <w:rPr>
          <w:rFonts w:eastAsia="Arial"/>
        </w:rPr>
      </w:pPr>
      <w:r w:rsidRPr="00AA0616">
        <w:rPr>
          <w:rFonts w:eastAsia="Arial"/>
        </w:rPr>
        <w:t>P.O. Box 83720</w:t>
      </w:r>
    </w:p>
    <w:p w14:paraId="76C67950" w14:textId="77777777" w:rsidR="003A53F4" w:rsidRPr="00AA0616" w:rsidRDefault="003A53F4" w:rsidP="003A53F4">
      <w:pPr>
        <w:pStyle w:val="ListParagraph"/>
        <w:spacing w:after="0"/>
        <w:ind w:left="360"/>
        <w:jc w:val="both"/>
        <w:rPr>
          <w:rFonts w:eastAsia="Arial"/>
        </w:rPr>
      </w:pPr>
      <w:r w:rsidRPr="00AA0616">
        <w:rPr>
          <w:rFonts w:eastAsia="Arial"/>
        </w:rPr>
        <w:t>Boise, ID 83720-0285</w:t>
      </w:r>
    </w:p>
    <w:p w14:paraId="3728F6B0" w14:textId="77777777" w:rsidR="003A53F4" w:rsidRPr="00AA0616" w:rsidRDefault="003A53F4" w:rsidP="003A53F4">
      <w:pPr>
        <w:pStyle w:val="ListParagraph"/>
        <w:spacing w:after="0"/>
        <w:ind w:left="360"/>
        <w:jc w:val="both"/>
        <w:rPr>
          <w:rFonts w:eastAsia="Arial"/>
        </w:rPr>
      </w:pPr>
      <w:r w:rsidRPr="00AA0616">
        <w:rPr>
          <w:rFonts w:eastAsia="Arial"/>
        </w:rPr>
        <w:t>Phone: 208-334-5100</w:t>
      </w:r>
    </w:p>
    <w:p w14:paraId="398C84E5" w14:textId="77777777" w:rsidR="003A53F4" w:rsidRPr="00AA0616" w:rsidRDefault="003A53F4" w:rsidP="003A53F4">
      <w:pPr>
        <w:pStyle w:val="ListParagraph"/>
        <w:spacing w:after="0"/>
        <w:ind w:left="360"/>
        <w:jc w:val="both"/>
        <w:rPr>
          <w:rFonts w:eastAsia="Arial"/>
        </w:rPr>
      </w:pPr>
      <w:r w:rsidRPr="00AA0616">
        <w:rPr>
          <w:rFonts w:eastAsia="Arial"/>
        </w:rPr>
        <w:t>Fax: 208-334-5120</w:t>
      </w:r>
    </w:p>
    <w:p w14:paraId="5ED31F8E" w14:textId="77777777" w:rsidR="003A53F4" w:rsidRPr="00AA0616" w:rsidRDefault="003A53F4" w:rsidP="003A53F4">
      <w:pPr>
        <w:pStyle w:val="ListParagraph"/>
        <w:spacing w:after="0"/>
        <w:ind w:left="0"/>
        <w:jc w:val="both"/>
        <w:rPr>
          <w:rFonts w:eastAsia="Arial"/>
        </w:rPr>
      </w:pPr>
    </w:p>
    <w:p w14:paraId="1B9EC4B7" w14:textId="7A65B763" w:rsidR="00AD41F6" w:rsidRPr="004D09B7" w:rsidRDefault="003A53F4" w:rsidP="003A53F4">
      <w:pPr>
        <w:pStyle w:val="ListParagraph"/>
        <w:spacing w:after="0"/>
        <w:ind w:left="0"/>
        <w:jc w:val="both"/>
      </w:pPr>
      <w:r w:rsidRPr="00AA0616">
        <w:rPr>
          <w:rFonts w:eastAsia="Arial"/>
        </w:rPr>
        <w:t>Additionally, for notice to the State, the email address to use is jason.urquhart@idjc.idaho.gov, courtesy copied to amy.anderson@idjc.idaho.gov.</w:t>
      </w:r>
    </w:p>
    <w:p w14:paraId="51222237" w14:textId="77777777" w:rsidR="00F075E9" w:rsidRPr="004D09B7" w:rsidRDefault="00F075E9" w:rsidP="00BC0520">
      <w:pPr>
        <w:pStyle w:val="ListParagraph"/>
        <w:spacing w:after="0"/>
        <w:ind w:left="0"/>
        <w:jc w:val="both"/>
      </w:pPr>
    </w:p>
    <w:p w14:paraId="4B313C4B" w14:textId="77777777" w:rsidR="001D7310" w:rsidRPr="004D09B7" w:rsidRDefault="00AD41F6" w:rsidP="00BC0520">
      <w:pPr>
        <w:pStyle w:val="ListParagraph"/>
        <w:numPr>
          <w:ilvl w:val="1"/>
          <w:numId w:val="1"/>
        </w:numPr>
        <w:spacing w:after="0"/>
        <w:ind w:left="0" w:firstLine="0"/>
        <w:jc w:val="both"/>
      </w:pPr>
      <w:r w:rsidRPr="004517DE">
        <w:rPr>
          <w:b/>
          <w:bCs/>
        </w:rPr>
        <w:t>Authority to Conduct Business in Idaho; Service of Process</w:t>
      </w:r>
      <w:r w:rsidR="002E10FF" w:rsidRPr="004517DE">
        <w:rPr>
          <w:b/>
          <w:bCs/>
        </w:rPr>
        <w:t>.</w:t>
      </w:r>
      <w:r w:rsidR="002E10FF" w:rsidRPr="004D09B7">
        <w:t xml:space="preserve">  Contractor must independently determine whether Contractor is required to register with the Idaho Secretary of State, and, if so, must register and remain in good standing for the term of this Contract.  If Contractor is not registered with the Idaho Secretary of State, Contractor hereby consents to service of process upon it by registered or certified mail, return receipt requested, at its address for notices under this Contract.  Service shall be completed upon Contractor’s actual receipt of process, or upon the State’s receipt of the return thereof by the United States Postal Service, or a reasonable delivery service if Contractor’s address is outside the United States, as refused or undeliverable.</w:t>
      </w:r>
    </w:p>
    <w:p w14:paraId="3AE2E5A2" w14:textId="77777777" w:rsidR="001D7310" w:rsidRPr="004D09B7" w:rsidRDefault="001D7310" w:rsidP="00BC0520">
      <w:pPr>
        <w:pStyle w:val="ListParagraph"/>
        <w:ind w:left="360" w:hanging="360"/>
        <w:jc w:val="both"/>
      </w:pPr>
    </w:p>
    <w:p w14:paraId="615F6E95" w14:textId="15DBEC57" w:rsidR="001D7310" w:rsidRPr="00ED5565" w:rsidRDefault="00AD41F6" w:rsidP="00BC0520">
      <w:pPr>
        <w:pStyle w:val="ListParagraph"/>
        <w:numPr>
          <w:ilvl w:val="1"/>
          <w:numId w:val="1"/>
        </w:numPr>
        <w:spacing w:after="0"/>
        <w:ind w:left="0" w:firstLine="0"/>
        <w:jc w:val="both"/>
        <w:rPr>
          <w:b/>
          <w:bCs/>
        </w:rPr>
      </w:pPr>
      <w:r w:rsidRPr="00ED5565">
        <w:rPr>
          <w:b/>
          <w:bCs/>
        </w:rPr>
        <w:t>Required Certifications</w:t>
      </w:r>
      <w:r w:rsidR="00FF606A" w:rsidRPr="00ED5565">
        <w:rPr>
          <w:b/>
          <w:bCs/>
        </w:rPr>
        <w:t xml:space="preserve">.  </w:t>
      </w:r>
    </w:p>
    <w:p w14:paraId="761BFA01" w14:textId="60F0A127" w:rsidR="00375414" w:rsidRPr="004D09B7" w:rsidRDefault="001D7310" w:rsidP="00BC0520">
      <w:pPr>
        <w:pStyle w:val="ListParagraph"/>
        <w:numPr>
          <w:ilvl w:val="2"/>
          <w:numId w:val="1"/>
        </w:numPr>
        <w:spacing w:after="0"/>
        <w:ind w:left="1080" w:hanging="900"/>
        <w:jc w:val="both"/>
      </w:pPr>
      <w:r w:rsidRPr="004D09B7">
        <w:rPr>
          <w:u w:val="single"/>
        </w:rPr>
        <w:t>Boycott of Israel</w:t>
      </w:r>
      <w:r w:rsidRPr="004D09B7">
        <w:t>. Pursuant to Idaho Code section 67-2346 (effective July 1, 2021), if payments under th</w:t>
      </w:r>
      <w:r w:rsidR="00575E6C">
        <w:t>is</w:t>
      </w:r>
      <w:r w:rsidRPr="004D09B7">
        <w:t xml:space="preserve"> Contract exceed one hundred thousand dollars ($100,000) and Contractor employs ten (10) or more persons, Contractor certifies that it is not currently engaged in, and will not for the duration of th</w:t>
      </w:r>
      <w:r w:rsidR="00575E6C">
        <w:t>is</w:t>
      </w:r>
      <w:r w:rsidRPr="004D09B7">
        <w:t xml:space="preserve"> Contract engage in, a boycott of goods or services from Israel or territories under its control.  The terms in this section defined in Idaho Code section 67-2346 shall have the meaning defined therein.</w:t>
      </w:r>
    </w:p>
    <w:p w14:paraId="5F11669C" w14:textId="48203FBD" w:rsidR="00375414" w:rsidRPr="004D09B7" w:rsidRDefault="001D7310" w:rsidP="00BC0520">
      <w:pPr>
        <w:pStyle w:val="ListParagraph"/>
        <w:numPr>
          <w:ilvl w:val="2"/>
          <w:numId w:val="1"/>
        </w:numPr>
        <w:spacing w:after="0"/>
        <w:ind w:left="1080" w:hanging="900"/>
        <w:jc w:val="both"/>
      </w:pPr>
      <w:r w:rsidRPr="004D09B7">
        <w:rPr>
          <w:u w:val="single"/>
        </w:rPr>
        <w:t>Ownership or Operation by China</w:t>
      </w:r>
      <w:r w:rsidRPr="004D09B7">
        <w:t>. Pursuant to Idaho Code section 67-2359, Contractor certifies that it is not currently owned or operated by the government of China and will not for the duration of th</w:t>
      </w:r>
      <w:r w:rsidR="00575E6C">
        <w:t>is</w:t>
      </w:r>
      <w:r w:rsidRPr="004D09B7">
        <w:t xml:space="preserve"> Contract be owned or operated by the government of China. The terms in this section defined in Idaho Code section 67-2359 shall have the meaning defined therein.</w:t>
      </w:r>
    </w:p>
    <w:p w14:paraId="6EC92A3C" w14:textId="3C282AEE" w:rsidR="00F6010B" w:rsidRDefault="001D7310" w:rsidP="00F6010B">
      <w:pPr>
        <w:pStyle w:val="ListParagraph"/>
        <w:numPr>
          <w:ilvl w:val="2"/>
          <w:numId w:val="1"/>
        </w:numPr>
        <w:spacing w:after="0"/>
        <w:ind w:left="1080" w:hanging="900"/>
        <w:jc w:val="both"/>
      </w:pPr>
      <w:r w:rsidRPr="004D09B7">
        <w:rPr>
          <w:u w:val="single"/>
        </w:rPr>
        <w:t>Boycott of Various Industries.</w:t>
      </w:r>
      <w:r w:rsidRPr="004D09B7">
        <w:t>  Pursuant to Idaho Code section 67-2347A (effective July 1, 2024), if payments under th</w:t>
      </w:r>
      <w:r w:rsidR="00575E6C">
        <w:t>is</w:t>
      </w:r>
      <w:r w:rsidRPr="004D09B7">
        <w:t xml:space="preserve"> Contract exceed one hundred thousand dollars ($100,000) and Contractor employs ten (10) or more persons, Contractor certifies that it is not currently engaged in, and will not for the duration of th</w:t>
      </w:r>
      <w:r w:rsidR="00575E6C">
        <w:t>is</w:t>
      </w:r>
      <w:r w:rsidRPr="004D09B7">
        <w:t xml:space="preserve"> </w:t>
      </w:r>
      <w:r w:rsidR="00CD312A">
        <w:t>Contract</w:t>
      </w:r>
      <w:r w:rsidRPr="004D09B7">
        <w:t xml:space="preserve"> engage in, a boycott of any individual or company because the individual or company: a) engages in or supports the exploration, production, utilization, transportation, sale, or manufacture of fossil fuel-based energy, timber, minerals, hydroelectric power, nuclear energy, or agriculture; or b) engages in or supports the manufacture, distribution, sale, or use of firearms.  The terms in this section defined in Idaho Code section 67-2347A shall have the meaning defined therein, including through reference to another section of Idaho </w:t>
      </w:r>
      <w:r w:rsidR="00F6010B" w:rsidRPr="004D09B7">
        <w:t>Code.</w:t>
      </w:r>
    </w:p>
    <w:p w14:paraId="16D43427" w14:textId="0C943091" w:rsidR="00AD41F6" w:rsidRPr="004D09B7" w:rsidRDefault="00571D47" w:rsidP="00F6010B">
      <w:pPr>
        <w:pStyle w:val="ListParagraph"/>
        <w:numPr>
          <w:ilvl w:val="2"/>
          <w:numId w:val="1"/>
        </w:numPr>
        <w:spacing w:after="0"/>
        <w:ind w:left="1080" w:hanging="900"/>
        <w:jc w:val="both"/>
      </w:pPr>
      <w:r>
        <w:rPr>
          <w:u w:val="single"/>
        </w:rPr>
        <w:lastRenderedPageBreak/>
        <w:t>No</w:t>
      </w:r>
      <w:r w:rsidR="00F6010B" w:rsidRPr="0021081D">
        <w:rPr>
          <w:u w:val="single"/>
        </w:rPr>
        <w:t xml:space="preserve"> </w:t>
      </w:r>
      <w:r w:rsidRPr="00AE2B56">
        <w:rPr>
          <w:u w:val="single"/>
        </w:rPr>
        <w:t>Public Funds for Abortion Act Acknowledgement Receipt.</w:t>
      </w:r>
      <w:r w:rsidRPr="00AE2B56">
        <w:t xml:space="preserve"> The </w:t>
      </w:r>
      <w:r>
        <w:t>P</w:t>
      </w:r>
      <w:r w:rsidRPr="00F913F8">
        <w:t xml:space="preserve">urchasing </w:t>
      </w:r>
      <w:r>
        <w:t>A</w:t>
      </w:r>
      <w:r w:rsidRPr="00F913F8">
        <w:t>uthority</w:t>
      </w:r>
      <w:r>
        <w:t xml:space="preserve"> </w:t>
      </w:r>
      <w:r w:rsidRPr="00AE2B56">
        <w:t xml:space="preserve">certifies that it has sent a letter to </w:t>
      </w:r>
      <w:r>
        <w:t xml:space="preserve">Contractor </w:t>
      </w:r>
      <w:r w:rsidRPr="00AE2B56">
        <w:t xml:space="preserve">identifying the </w:t>
      </w:r>
      <w:r>
        <w:t>P</w:t>
      </w:r>
      <w:r w:rsidRPr="00F913F8">
        <w:t xml:space="preserve">urchasing </w:t>
      </w:r>
      <w:r>
        <w:t>A</w:t>
      </w:r>
      <w:r w:rsidRPr="00F913F8">
        <w:t>uthority</w:t>
      </w:r>
      <w:r w:rsidRPr="00AE2B56">
        <w:t xml:space="preserve">’s obligations under Idaho’s No Public Funds for Abortion Act, and the </w:t>
      </w:r>
      <w:r>
        <w:t>P</w:t>
      </w:r>
      <w:r w:rsidRPr="00F913F8">
        <w:t xml:space="preserve">urchasing </w:t>
      </w:r>
      <w:r>
        <w:t>A</w:t>
      </w:r>
      <w:r w:rsidRPr="00F913F8">
        <w:t>uthority</w:t>
      </w:r>
      <w:r>
        <w:t xml:space="preserve"> </w:t>
      </w:r>
      <w:r w:rsidRPr="00AE2B56">
        <w:t xml:space="preserve">has received an acknowledgement from </w:t>
      </w:r>
      <w:r>
        <w:t>the Contractor</w:t>
      </w:r>
      <w:r w:rsidRPr="00AE2B56">
        <w:t>.</w:t>
      </w:r>
    </w:p>
    <w:p w14:paraId="3F27E82E" w14:textId="77777777" w:rsidR="00375414" w:rsidRPr="004D09B7" w:rsidRDefault="00375414" w:rsidP="00BC0520">
      <w:pPr>
        <w:pStyle w:val="ListParagraph"/>
        <w:spacing w:after="0"/>
        <w:ind w:left="792"/>
        <w:jc w:val="both"/>
      </w:pPr>
    </w:p>
    <w:p w14:paraId="057B5FD2" w14:textId="768DC305" w:rsidR="00AD41F6" w:rsidRPr="004D09B7" w:rsidRDefault="00AD41F6" w:rsidP="00BC0520">
      <w:pPr>
        <w:pStyle w:val="ListParagraph"/>
        <w:numPr>
          <w:ilvl w:val="1"/>
          <w:numId w:val="1"/>
        </w:numPr>
        <w:spacing w:after="0"/>
        <w:ind w:left="0" w:firstLine="0"/>
        <w:jc w:val="both"/>
      </w:pPr>
      <w:r w:rsidRPr="00ED5565">
        <w:rPr>
          <w:b/>
          <w:bCs/>
        </w:rPr>
        <w:t>Non-waiver</w:t>
      </w:r>
      <w:r w:rsidR="00A2371E" w:rsidRPr="00ED5565">
        <w:rPr>
          <w:b/>
          <w:bCs/>
        </w:rPr>
        <w:t>.</w:t>
      </w:r>
      <w:r w:rsidR="00A2371E" w:rsidRPr="004D09B7">
        <w:t xml:space="preserve">  The</w:t>
      </w:r>
      <w:r w:rsidR="00A2371E" w:rsidRPr="004D09B7">
        <w:rPr>
          <w:spacing w:val="-1"/>
        </w:rPr>
        <w:t xml:space="preserve"> </w:t>
      </w:r>
      <w:r w:rsidR="00A2371E" w:rsidRPr="004D09B7">
        <w:t>failure</w:t>
      </w:r>
      <w:r w:rsidR="00A2371E" w:rsidRPr="004D09B7">
        <w:rPr>
          <w:spacing w:val="-4"/>
        </w:rPr>
        <w:t xml:space="preserve"> </w:t>
      </w:r>
      <w:r w:rsidR="00A2371E" w:rsidRPr="004D09B7">
        <w:t>of</w:t>
      </w:r>
      <w:r w:rsidR="00A2371E" w:rsidRPr="004D09B7">
        <w:rPr>
          <w:spacing w:val="-2"/>
        </w:rPr>
        <w:t xml:space="preserve"> </w:t>
      </w:r>
      <w:r w:rsidR="00A2371E" w:rsidRPr="004D09B7">
        <w:t>any</w:t>
      </w:r>
      <w:r w:rsidR="00A2371E" w:rsidRPr="004D09B7">
        <w:rPr>
          <w:spacing w:val="-3"/>
        </w:rPr>
        <w:t xml:space="preserve"> </w:t>
      </w:r>
      <w:r w:rsidR="00A2371E" w:rsidRPr="004D09B7">
        <w:t>party,</w:t>
      </w:r>
      <w:r w:rsidR="00A2371E" w:rsidRPr="004D09B7">
        <w:rPr>
          <w:spacing w:val="-2"/>
        </w:rPr>
        <w:t xml:space="preserve"> </w:t>
      </w:r>
      <w:r w:rsidR="00A2371E" w:rsidRPr="004D09B7">
        <w:t>at</w:t>
      </w:r>
      <w:r w:rsidR="00A2371E" w:rsidRPr="004D09B7">
        <w:rPr>
          <w:spacing w:val="-2"/>
        </w:rPr>
        <w:t xml:space="preserve"> </w:t>
      </w:r>
      <w:r w:rsidR="00A2371E" w:rsidRPr="004D09B7">
        <w:t>any</w:t>
      </w:r>
      <w:r w:rsidR="00A2371E" w:rsidRPr="004D09B7">
        <w:rPr>
          <w:spacing w:val="-3"/>
        </w:rPr>
        <w:t xml:space="preserve"> </w:t>
      </w:r>
      <w:r w:rsidR="00A2371E" w:rsidRPr="004D09B7">
        <w:t>time,</w:t>
      </w:r>
      <w:r w:rsidR="00A2371E" w:rsidRPr="004D09B7">
        <w:rPr>
          <w:spacing w:val="-2"/>
        </w:rPr>
        <w:t xml:space="preserve"> </w:t>
      </w:r>
      <w:r w:rsidR="00A2371E" w:rsidRPr="004D09B7">
        <w:t>to</w:t>
      </w:r>
      <w:r w:rsidR="00A2371E" w:rsidRPr="004D09B7">
        <w:rPr>
          <w:spacing w:val="-4"/>
        </w:rPr>
        <w:t xml:space="preserve"> </w:t>
      </w:r>
      <w:r w:rsidR="00A2371E" w:rsidRPr="004D09B7">
        <w:t>enforce</w:t>
      </w:r>
      <w:r w:rsidR="00A2371E" w:rsidRPr="004D09B7">
        <w:rPr>
          <w:spacing w:val="-1"/>
        </w:rPr>
        <w:t xml:space="preserve"> </w:t>
      </w:r>
      <w:r w:rsidR="00A2371E" w:rsidRPr="004D09B7">
        <w:t>a</w:t>
      </w:r>
      <w:r w:rsidR="00A2371E" w:rsidRPr="004D09B7">
        <w:rPr>
          <w:spacing w:val="-1"/>
        </w:rPr>
        <w:t xml:space="preserve"> </w:t>
      </w:r>
      <w:r w:rsidR="00A2371E" w:rsidRPr="004D09B7">
        <w:t>provision</w:t>
      </w:r>
      <w:r w:rsidR="00A2371E" w:rsidRPr="004D09B7">
        <w:rPr>
          <w:spacing w:val="-1"/>
        </w:rPr>
        <w:t xml:space="preserve"> </w:t>
      </w:r>
      <w:r w:rsidR="00A2371E" w:rsidRPr="004D09B7">
        <w:t>of</w:t>
      </w:r>
      <w:r w:rsidR="00A2371E" w:rsidRPr="004D09B7">
        <w:rPr>
          <w:spacing w:val="-2"/>
        </w:rPr>
        <w:t xml:space="preserve"> </w:t>
      </w:r>
      <w:r w:rsidR="00A2371E" w:rsidRPr="004D09B7">
        <w:t>th</w:t>
      </w:r>
      <w:r w:rsidR="00575E6C">
        <w:t>is</w:t>
      </w:r>
      <w:r w:rsidR="00A2371E" w:rsidRPr="004D09B7">
        <w:rPr>
          <w:spacing w:val="-4"/>
        </w:rPr>
        <w:t xml:space="preserve"> </w:t>
      </w:r>
      <w:r w:rsidR="00A2371E" w:rsidRPr="004D09B7">
        <w:t>Contract</w:t>
      </w:r>
      <w:r w:rsidR="00A2371E" w:rsidRPr="004D09B7">
        <w:rPr>
          <w:spacing w:val="-4"/>
        </w:rPr>
        <w:t xml:space="preserve"> </w:t>
      </w:r>
      <w:r w:rsidR="00A2371E" w:rsidRPr="004D09B7">
        <w:t>shall</w:t>
      </w:r>
      <w:r w:rsidR="00A2371E" w:rsidRPr="004D09B7">
        <w:rPr>
          <w:spacing w:val="-1"/>
        </w:rPr>
        <w:t xml:space="preserve"> </w:t>
      </w:r>
      <w:r w:rsidR="00A2371E" w:rsidRPr="004D09B7">
        <w:t>in</w:t>
      </w:r>
      <w:r w:rsidR="00A2371E" w:rsidRPr="004D09B7">
        <w:rPr>
          <w:spacing w:val="-1"/>
        </w:rPr>
        <w:t xml:space="preserve"> </w:t>
      </w:r>
      <w:r w:rsidR="00A2371E" w:rsidRPr="004D09B7">
        <w:t>no</w:t>
      </w:r>
      <w:r w:rsidR="00A2371E" w:rsidRPr="004D09B7">
        <w:rPr>
          <w:spacing w:val="-4"/>
        </w:rPr>
        <w:t xml:space="preserve"> </w:t>
      </w:r>
      <w:r w:rsidR="00A2371E" w:rsidRPr="004D09B7">
        <w:t>way</w:t>
      </w:r>
      <w:r w:rsidR="00A2371E" w:rsidRPr="004D09B7">
        <w:rPr>
          <w:spacing w:val="-3"/>
        </w:rPr>
        <w:t xml:space="preserve"> </w:t>
      </w:r>
      <w:r w:rsidR="00A2371E" w:rsidRPr="004D09B7">
        <w:t>constitute</w:t>
      </w:r>
      <w:r w:rsidR="00A2371E" w:rsidRPr="004D09B7">
        <w:rPr>
          <w:spacing w:val="-4"/>
        </w:rPr>
        <w:t xml:space="preserve"> </w:t>
      </w:r>
      <w:r w:rsidR="00A2371E" w:rsidRPr="004D09B7">
        <w:t>a waiver</w:t>
      </w:r>
      <w:r w:rsidR="00A2371E" w:rsidRPr="004D09B7">
        <w:rPr>
          <w:spacing w:val="-2"/>
        </w:rPr>
        <w:t xml:space="preserve"> </w:t>
      </w:r>
      <w:r w:rsidR="00A2371E" w:rsidRPr="004D09B7">
        <w:t>of</w:t>
      </w:r>
      <w:r w:rsidR="00A2371E" w:rsidRPr="004D09B7">
        <w:rPr>
          <w:spacing w:val="-2"/>
        </w:rPr>
        <w:t xml:space="preserve"> </w:t>
      </w:r>
      <w:r w:rsidR="00A2371E" w:rsidRPr="004D09B7">
        <w:t>that</w:t>
      </w:r>
      <w:r w:rsidR="00A2371E" w:rsidRPr="004D09B7">
        <w:rPr>
          <w:spacing w:val="-2"/>
        </w:rPr>
        <w:t xml:space="preserve"> </w:t>
      </w:r>
      <w:r w:rsidR="00A2371E" w:rsidRPr="004D09B7">
        <w:t>provision,</w:t>
      </w:r>
      <w:r w:rsidR="00A2371E" w:rsidRPr="004D09B7">
        <w:rPr>
          <w:spacing w:val="-4"/>
        </w:rPr>
        <w:t xml:space="preserve"> </w:t>
      </w:r>
      <w:r w:rsidR="00A2371E" w:rsidRPr="004D09B7">
        <w:t>nor</w:t>
      </w:r>
      <w:r w:rsidR="00A2371E" w:rsidRPr="004D09B7">
        <w:rPr>
          <w:spacing w:val="-2"/>
        </w:rPr>
        <w:t xml:space="preserve"> </w:t>
      </w:r>
      <w:r w:rsidR="00A2371E" w:rsidRPr="004D09B7">
        <w:t>in</w:t>
      </w:r>
      <w:r w:rsidR="00A2371E" w:rsidRPr="004D09B7">
        <w:rPr>
          <w:spacing w:val="-4"/>
        </w:rPr>
        <w:t xml:space="preserve"> </w:t>
      </w:r>
      <w:r w:rsidR="00A2371E" w:rsidRPr="004D09B7">
        <w:t>any</w:t>
      </w:r>
      <w:r w:rsidR="00A2371E" w:rsidRPr="004D09B7">
        <w:rPr>
          <w:spacing w:val="-3"/>
        </w:rPr>
        <w:t xml:space="preserve"> </w:t>
      </w:r>
      <w:r w:rsidR="00A2371E" w:rsidRPr="004D09B7">
        <w:t>way</w:t>
      </w:r>
      <w:r w:rsidR="00A2371E" w:rsidRPr="004D09B7">
        <w:rPr>
          <w:spacing w:val="-3"/>
        </w:rPr>
        <w:t xml:space="preserve"> </w:t>
      </w:r>
      <w:r w:rsidR="00A2371E" w:rsidRPr="004D09B7">
        <w:t>affect</w:t>
      </w:r>
      <w:r w:rsidR="00A2371E" w:rsidRPr="004D09B7">
        <w:rPr>
          <w:spacing w:val="-2"/>
        </w:rPr>
        <w:t xml:space="preserve"> </w:t>
      </w:r>
      <w:r w:rsidR="00A2371E" w:rsidRPr="004D09B7">
        <w:t>the</w:t>
      </w:r>
      <w:r w:rsidR="00A2371E" w:rsidRPr="004D09B7">
        <w:rPr>
          <w:spacing w:val="-4"/>
        </w:rPr>
        <w:t xml:space="preserve"> </w:t>
      </w:r>
      <w:r w:rsidR="00A2371E" w:rsidRPr="004D09B7">
        <w:t>validity</w:t>
      </w:r>
      <w:r w:rsidR="00A2371E" w:rsidRPr="004D09B7">
        <w:rPr>
          <w:spacing w:val="-3"/>
        </w:rPr>
        <w:t xml:space="preserve"> </w:t>
      </w:r>
      <w:r w:rsidR="00A2371E" w:rsidRPr="004D09B7">
        <w:t>of</w:t>
      </w:r>
      <w:r w:rsidR="00A2371E" w:rsidRPr="004D09B7">
        <w:rPr>
          <w:spacing w:val="-2"/>
        </w:rPr>
        <w:t xml:space="preserve"> </w:t>
      </w:r>
      <w:r w:rsidR="00A2371E" w:rsidRPr="004D09B7">
        <w:t>th</w:t>
      </w:r>
      <w:r w:rsidR="00575E6C">
        <w:t>is</w:t>
      </w:r>
      <w:r w:rsidR="00A2371E" w:rsidRPr="004D09B7">
        <w:rPr>
          <w:spacing w:val="-1"/>
        </w:rPr>
        <w:t xml:space="preserve"> </w:t>
      </w:r>
      <w:r w:rsidR="00A2371E" w:rsidRPr="004D09B7">
        <w:t>Contract,</w:t>
      </w:r>
      <w:r w:rsidR="00A2371E" w:rsidRPr="004D09B7">
        <w:rPr>
          <w:spacing w:val="-4"/>
        </w:rPr>
        <w:t xml:space="preserve"> </w:t>
      </w:r>
      <w:r w:rsidR="00A2371E" w:rsidRPr="004D09B7">
        <w:t>any</w:t>
      </w:r>
      <w:r w:rsidR="00A2371E" w:rsidRPr="004D09B7">
        <w:rPr>
          <w:spacing w:val="-3"/>
        </w:rPr>
        <w:t xml:space="preserve"> </w:t>
      </w:r>
      <w:r w:rsidR="00A2371E" w:rsidRPr="004D09B7">
        <w:t>part</w:t>
      </w:r>
      <w:r w:rsidR="00A2371E" w:rsidRPr="004D09B7">
        <w:rPr>
          <w:spacing w:val="-4"/>
        </w:rPr>
        <w:t xml:space="preserve"> </w:t>
      </w:r>
      <w:r w:rsidR="00A2371E" w:rsidRPr="004D09B7">
        <w:t>hereof,</w:t>
      </w:r>
      <w:r w:rsidR="00A2371E" w:rsidRPr="004D09B7">
        <w:rPr>
          <w:spacing w:val="-2"/>
        </w:rPr>
        <w:t xml:space="preserve"> </w:t>
      </w:r>
      <w:r w:rsidR="00A2371E" w:rsidRPr="004D09B7">
        <w:t>or</w:t>
      </w:r>
      <w:r w:rsidR="00A2371E" w:rsidRPr="004D09B7">
        <w:rPr>
          <w:spacing w:val="-7"/>
        </w:rPr>
        <w:t xml:space="preserve"> </w:t>
      </w:r>
      <w:r w:rsidR="00A2371E" w:rsidRPr="004D09B7">
        <w:t>the</w:t>
      </w:r>
      <w:r w:rsidR="00A2371E" w:rsidRPr="004D09B7">
        <w:rPr>
          <w:spacing w:val="-1"/>
        </w:rPr>
        <w:t xml:space="preserve"> </w:t>
      </w:r>
      <w:r w:rsidR="00A2371E" w:rsidRPr="004D09B7">
        <w:t>right</w:t>
      </w:r>
      <w:r w:rsidR="00A2371E" w:rsidRPr="004D09B7">
        <w:rPr>
          <w:spacing w:val="-2"/>
        </w:rPr>
        <w:t xml:space="preserve"> </w:t>
      </w:r>
      <w:r w:rsidR="00A2371E" w:rsidRPr="004D09B7">
        <w:t>of</w:t>
      </w:r>
      <w:r w:rsidR="00A2371E" w:rsidRPr="004D09B7">
        <w:rPr>
          <w:spacing w:val="-2"/>
        </w:rPr>
        <w:t xml:space="preserve"> </w:t>
      </w:r>
      <w:r w:rsidR="00A2371E" w:rsidRPr="004D09B7">
        <w:t>such</w:t>
      </w:r>
      <w:r w:rsidR="00A2371E" w:rsidRPr="004D09B7">
        <w:rPr>
          <w:spacing w:val="-4"/>
        </w:rPr>
        <w:t xml:space="preserve"> </w:t>
      </w:r>
      <w:r w:rsidR="00A2371E" w:rsidRPr="004D09B7">
        <w:t>party</w:t>
      </w:r>
      <w:r w:rsidR="00A2371E" w:rsidRPr="004D09B7">
        <w:rPr>
          <w:spacing w:val="-3"/>
        </w:rPr>
        <w:t xml:space="preserve"> </w:t>
      </w:r>
      <w:r w:rsidR="00A2371E" w:rsidRPr="004D09B7">
        <w:t>thereafter to enforce each and every provision</w:t>
      </w:r>
      <w:r w:rsidR="00A2371E" w:rsidRPr="004D09B7">
        <w:rPr>
          <w:spacing w:val="-3"/>
        </w:rPr>
        <w:t xml:space="preserve"> </w:t>
      </w:r>
      <w:r w:rsidR="00A2371E" w:rsidRPr="004D09B7">
        <w:t xml:space="preserve">hereof. </w:t>
      </w:r>
    </w:p>
    <w:p w14:paraId="2C6480E2" w14:textId="77777777" w:rsidR="00A2371E" w:rsidRPr="004D09B7" w:rsidRDefault="00A2371E" w:rsidP="00BC0520">
      <w:pPr>
        <w:pStyle w:val="ListParagraph"/>
        <w:spacing w:after="0"/>
        <w:ind w:left="0"/>
        <w:jc w:val="both"/>
      </w:pPr>
    </w:p>
    <w:p w14:paraId="064A9321" w14:textId="307A3178" w:rsidR="00AD41F6" w:rsidRPr="004D09B7" w:rsidRDefault="00AD41F6" w:rsidP="00BC0520">
      <w:pPr>
        <w:pStyle w:val="ListParagraph"/>
        <w:numPr>
          <w:ilvl w:val="1"/>
          <w:numId w:val="1"/>
        </w:numPr>
        <w:spacing w:after="0"/>
        <w:ind w:left="0" w:firstLine="0"/>
        <w:jc w:val="both"/>
      </w:pPr>
      <w:r w:rsidRPr="00ED5565">
        <w:rPr>
          <w:b/>
          <w:bCs/>
        </w:rPr>
        <w:t>Attorney Fees</w:t>
      </w:r>
      <w:r w:rsidR="00F2653E" w:rsidRPr="00ED5565">
        <w:rPr>
          <w:b/>
          <w:bCs/>
        </w:rPr>
        <w:t>.</w:t>
      </w:r>
      <w:r w:rsidR="00F2653E" w:rsidRPr="004D09B7">
        <w:t xml:space="preserve">  </w:t>
      </w:r>
      <w:r w:rsidR="00F2653E" w:rsidRPr="004D09B7">
        <w:rPr>
          <w:rFonts w:eastAsia="Arial"/>
          <w:bCs/>
        </w:rPr>
        <w:t>Notwithstanding any statute to the contrary, i</w:t>
      </w:r>
      <w:r w:rsidR="00F2653E" w:rsidRPr="004D09B7">
        <w:rPr>
          <w:rFonts w:eastAsia="Arial"/>
        </w:rPr>
        <w:t>n the event suit is brought by any party to this Contract to enforce the terms of this Contract or to collect any moneys due hereunder, the prevailing party shall be entitled to recover reimbursement for reasonable attorneys’ fees and costs, in the amount determined by the court, in addition to any other available remedies.</w:t>
      </w:r>
    </w:p>
    <w:p w14:paraId="599CE114" w14:textId="77777777" w:rsidR="00F2653E" w:rsidRPr="004D09B7" w:rsidRDefault="00F2653E" w:rsidP="00BC0520">
      <w:pPr>
        <w:spacing w:after="0"/>
        <w:jc w:val="both"/>
      </w:pPr>
    </w:p>
    <w:p w14:paraId="7AF968D2" w14:textId="07536F99" w:rsidR="00AD41F6" w:rsidRPr="004D09B7" w:rsidRDefault="00AD41F6" w:rsidP="00BC0520">
      <w:pPr>
        <w:pStyle w:val="ListParagraph"/>
        <w:numPr>
          <w:ilvl w:val="1"/>
          <w:numId w:val="1"/>
        </w:numPr>
        <w:spacing w:after="0"/>
        <w:ind w:left="0" w:firstLine="0"/>
        <w:jc w:val="both"/>
      </w:pPr>
      <w:r w:rsidRPr="00ED5565">
        <w:rPr>
          <w:b/>
          <w:bCs/>
        </w:rPr>
        <w:t>Force Majeure</w:t>
      </w:r>
      <w:r w:rsidR="00A91506" w:rsidRPr="00ED5565">
        <w:rPr>
          <w:b/>
          <w:bCs/>
        </w:rPr>
        <w:t>.</w:t>
      </w:r>
      <w:r w:rsidR="00A91506" w:rsidRPr="004D09B7">
        <w:t xml:space="preserve">  Neither Contractor nor the State shall be liable for or deemed to be in default for any delay or failure to perform under th</w:t>
      </w:r>
      <w:r w:rsidR="00575E6C">
        <w:t>is</w:t>
      </w:r>
      <w:r w:rsidR="00A91506" w:rsidRPr="004D09B7">
        <w:t xml:space="preserve"> Contract if such delay or failure to perform results from unforeseeable</w:t>
      </w:r>
      <w:r w:rsidR="00A91506" w:rsidRPr="004D09B7">
        <w:rPr>
          <w:spacing w:val="-5"/>
        </w:rPr>
        <w:t xml:space="preserve"> </w:t>
      </w:r>
      <w:r w:rsidR="00A91506" w:rsidRPr="004D09B7">
        <w:t>causes</w:t>
      </w:r>
      <w:r w:rsidR="00A91506" w:rsidRPr="004D09B7">
        <w:rPr>
          <w:spacing w:val="-2"/>
        </w:rPr>
        <w:t xml:space="preserve"> </w:t>
      </w:r>
      <w:r w:rsidR="00A91506" w:rsidRPr="004D09B7">
        <w:t>including,</w:t>
      </w:r>
      <w:r w:rsidR="00A91506" w:rsidRPr="004D09B7">
        <w:rPr>
          <w:spacing w:val="-4"/>
        </w:rPr>
        <w:t xml:space="preserve"> </w:t>
      </w:r>
      <w:r w:rsidR="00A91506" w:rsidRPr="004D09B7">
        <w:t>but</w:t>
      </w:r>
      <w:r w:rsidR="00A91506" w:rsidRPr="004D09B7">
        <w:rPr>
          <w:spacing w:val="-2"/>
        </w:rPr>
        <w:t xml:space="preserve"> </w:t>
      </w:r>
      <w:r w:rsidR="00A91506" w:rsidRPr="004D09B7">
        <w:t>not</w:t>
      </w:r>
      <w:r w:rsidR="00A91506" w:rsidRPr="004D09B7">
        <w:rPr>
          <w:spacing w:val="-2"/>
        </w:rPr>
        <w:t xml:space="preserve"> </w:t>
      </w:r>
      <w:r w:rsidR="00A91506" w:rsidRPr="004D09B7">
        <w:t>restricted</w:t>
      </w:r>
      <w:r w:rsidR="00A91506" w:rsidRPr="004D09B7">
        <w:rPr>
          <w:spacing w:val="-1"/>
        </w:rPr>
        <w:t xml:space="preserve"> </w:t>
      </w:r>
      <w:r w:rsidR="00A91506" w:rsidRPr="004D09B7">
        <w:t>to,</w:t>
      </w:r>
      <w:r w:rsidR="00A91506" w:rsidRPr="004D09B7">
        <w:rPr>
          <w:spacing w:val="-7"/>
        </w:rPr>
        <w:t xml:space="preserve"> </w:t>
      </w:r>
      <w:r w:rsidR="00A91506" w:rsidRPr="004D09B7">
        <w:t>acts</w:t>
      </w:r>
      <w:r w:rsidR="00A91506" w:rsidRPr="004D09B7">
        <w:rPr>
          <w:spacing w:val="-3"/>
        </w:rPr>
        <w:t xml:space="preserve"> </w:t>
      </w:r>
      <w:r w:rsidR="00A91506" w:rsidRPr="004D09B7">
        <w:t>of</w:t>
      </w:r>
      <w:r w:rsidR="00A91506" w:rsidRPr="004D09B7">
        <w:rPr>
          <w:spacing w:val="-2"/>
        </w:rPr>
        <w:t xml:space="preserve"> </w:t>
      </w:r>
      <w:r w:rsidR="00A91506" w:rsidRPr="004D09B7">
        <w:t>God</w:t>
      </w:r>
      <w:r w:rsidR="00A91506" w:rsidRPr="004D09B7">
        <w:rPr>
          <w:spacing w:val="-4"/>
        </w:rPr>
        <w:t xml:space="preserve"> </w:t>
      </w:r>
      <w:r w:rsidR="00A91506" w:rsidRPr="004D09B7">
        <w:t>or</w:t>
      </w:r>
      <w:r w:rsidR="00A91506" w:rsidRPr="004D09B7">
        <w:rPr>
          <w:spacing w:val="-2"/>
        </w:rPr>
        <w:t xml:space="preserve"> </w:t>
      </w:r>
      <w:r w:rsidR="00A91506" w:rsidRPr="004D09B7">
        <w:t>the</w:t>
      </w:r>
      <w:r w:rsidR="00A91506" w:rsidRPr="004D09B7">
        <w:rPr>
          <w:spacing w:val="-1"/>
        </w:rPr>
        <w:t xml:space="preserve"> </w:t>
      </w:r>
      <w:r w:rsidR="00A91506" w:rsidRPr="004D09B7">
        <w:t>public</w:t>
      </w:r>
      <w:r w:rsidR="00A91506" w:rsidRPr="004D09B7">
        <w:rPr>
          <w:spacing w:val="-1"/>
        </w:rPr>
        <w:t xml:space="preserve"> </w:t>
      </w:r>
      <w:r w:rsidR="00A91506" w:rsidRPr="004D09B7">
        <w:t>enemy,</w:t>
      </w:r>
      <w:r w:rsidR="00A91506" w:rsidRPr="004D09B7">
        <w:rPr>
          <w:spacing w:val="-2"/>
        </w:rPr>
        <w:t xml:space="preserve"> </w:t>
      </w:r>
      <w:r w:rsidR="00A91506" w:rsidRPr="004D09B7">
        <w:t>fires,</w:t>
      </w:r>
      <w:r w:rsidR="00A91506" w:rsidRPr="004D09B7">
        <w:rPr>
          <w:spacing w:val="-4"/>
        </w:rPr>
        <w:t xml:space="preserve"> </w:t>
      </w:r>
      <w:r w:rsidR="00A91506" w:rsidRPr="004D09B7">
        <w:t>floods,</w:t>
      </w:r>
      <w:r w:rsidR="00A91506" w:rsidRPr="004D09B7">
        <w:rPr>
          <w:spacing w:val="-4"/>
        </w:rPr>
        <w:t xml:space="preserve"> </w:t>
      </w:r>
      <w:r w:rsidR="00A91506" w:rsidRPr="004D09B7">
        <w:t>epidemics,</w:t>
      </w:r>
      <w:r w:rsidR="00A91506" w:rsidRPr="004D09B7">
        <w:rPr>
          <w:spacing w:val="-4"/>
        </w:rPr>
        <w:t xml:space="preserve"> </w:t>
      </w:r>
      <w:r w:rsidR="00A91506" w:rsidRPr="004D09B7">
        <w:t>quarantine,</w:t>
      </w:r>
      <w:r w:rsidR="00A91506" w:rsidRPr="004D09B7">
        <w:rPr>
          <w:spacing w:val="-2"/>
        </w:rPr>
        <w:t xml:space="preserve"> </w:t>
      </w:r>
      <w:r w:rsidR="00A91506" w:rsidRPr="004D09B7">
        <w:t>restrictions,</w:t>
      </w:r>
      <w:r w:rsidR="00A91506" w:rsidRPr="004D09B7">
        <w:rPr>
          <w:spacing w:val="-2"/>
        </w:rPr>
        <w:t xml:space="preserve"> </w:t>
      </w:r>
      <w:r w:rsidR="00A91506" w:rsidRPr="004D09B7">
        <w:t>strikes, freight</w:t>
      </w:r>
      <w:r w:rsidR="00A91506" w:rsidRPr="004D09B7">
        <w:rPr>
          <w:spacing w:val="-3"/>
        </w:rPr>
        <w:t xml:space="preserve"> </w:t>
      </w:r>
      <w:r w:rsidR="00A91506" w:rsidRPr="004D09B7">
        <w:t>embargoes,</w:t>
      </w:r>
      <w:r w:rsidR="00A91506" w:rsidRPr="004D09B7">
        <w:rPr>
          <w:spacing w:val="-3"/>
        </w:rPr>
        <w:t xml:space="preserve"> </w:t>
      </w:r>
      <w:r w:rsidR="00A91506" w:rsidRPr="004D09B7">
        <w:t>or</w:t>
      </w:r>
      <w:r w:rsidR="00A91506" w:rsidRPr="004D09B7">
        <w:rPr>
          <w:spacing w:val="-5"/>
        </w:rPr>
        <w:t xml:space="preserve"> </w:t>
      </w:r>
      <w:r w:rsidR="00A91506" w:rsidRPr="004D09B7">
        <w:t>unusually</w:t>
      </w:r>
      <w:r w:rsidR="00A91506" w:rsidRPr="004D09B7">
        <w:rPr>
          <w:spacing w:val="-4"/>
        </w:rPr>
        <w:t xml:space="preserve"> </w:t>
      </w:r>
      <w:r w:rsidR="00A91506" w:rsidRPr="004D09B7">
        <w:t>severe</w:t>
      </w:r>
      <w:r w:rsidR="00A91506" w:rsidRPr="004D09B7">
        <w:rPr>
          <w:spacing w:val="-2"/>
        </w:rPr>
        <w:t xml:space="preserve"> </w:t>
      </w:r>
      <w:r w:rsidR="00A91506" w:rsidRPr="004D09B7">
        <w:t>weather.  The unforeseeable cause must be beyond</w:t>
      </w:r>
      <w:r w:rsidR="00A91506" w:rsidRPr="004D09B7">
        <w:rPr>
          <w:spacing w:val="-2"/>
        </w:rPr>
        <w:t xml:space="preserve"> </w:t>
      </w:r>
      <w:r w:rsidR="00A91506" w:rsidRPr="004D09B7">
        <w:t>the</w:t>
      </w:r>
      <w:r w:rsidR="00A91506" w:rsidRPr="004D09B7">
        <w:rPr>
          <w:spacing w:val="-2"/>
        </w:rPr>
        <w:t xml:space="preserve"> </w:t>
      </w:r>
      <w:r w:rsidR="00A91506" w:rsidRPr="004D09B7">
        <w:t>control</w:t>
      </w:r>
      <w:r w:rsidR="00A91506" w:rsidRPr="004D09B7">
        <w:rPr>
          <w:spacing w:val="-2"/>
        </w:rPr>
        <w:t xml:space="preserve"> </w:t>
      </w:r>
      <w:r w:rsidR="00A91506" w:rsidRPr="004D09B7">
        <w:t>and</w:t>
      </w:r>
      <w:r w:rsidR="00A91506" w:rsidRPr="004D09B7">
        <w:rPr>
          <w:spacing w:val="-2"/>
        </w:rPr>
        <w:t xml:space="preserve"> </w:t>
      </w:r>
      <w:r w:rsidR="00A91506" w:rsidRPr="004D09B7">
        <w:t>without</w:t>
      </w:r>
      <w:r w:rsidR="00A91506" w:rsidRPr="004D09B7">
        <w:rPr>
          <w:spacing w:val="-3"/>
        </w:rPr>
        <w:t xml:space="preserve"> </w:t>
      </w:r>
      <w:r w:rsidR="00A91506" w:rsidRPr="004D09B7">
        <w:t>the</w:t>
      </w:r>
      <w:r w:rsidR="00A91506" w:rsidRPr="004D09B7">
        <w:rPr>
          <w:spacing w:val="-2"/>
        </w:rPr>
        <w:t xml:space="preserve"> </w:t>
      </w:r>
      <w:r w:rsidR="00A91506" w:rsidRPr="004D09B7">
        <w:t>fault</w:t>
      </w:r>
      <w:r w:rsidR="00A91506" w:rsidRPr="004D09B7">
        <w:rPr>
          <w:spacing w:val="-5"/>
        </w:rPr>
        <w:t xml:space="preserve"> </w:t>
      </w:r>
      <w:r w:rsidR="00A91506" w:rsidRPr="004D09B7">
        <w:t>or</w:t>
      </w:r>
      <w:r w:rsidR="00A91506" w:rsidRPr="004D09B7">
        <w:rPr>
          <w:spacing w:val="-3"/>
        </w:rPr>
        <w:t xml:space="preserve"> </w:t>
      </w:r>
      <w:r w:rsidR="00A91506" w:rsidRPr="004D09B7">
        <w:t>negligence</w:t>
      </w:r>
      <w:r w:rsidR="00A91506" w:rsidRPr="004D09B7">
        <w:rPr>
          <w:spacing w:val="-2"/>
        </w:rPr>
        <w:t xml:space="preserve"> </w:t>
      </w:r>
      <w:r w:rsidR="00A91506" w:rsidRPr="004D09B7">
        <w:t>of</w:t>
      </w:r>
      <w:r w:rsidR="00A91506" w:rsidRPr="004D09B7">
        <w:rPr>
          <w:spacing w:val="-5"/>
        </w:rPr>
        <w:t xml:space="preserve"> </w:t>
      </w:r>
      <w:r w:rsidR="00A91506" w:rsidRPr="004D09B7">
        <w:t xml:space="preserve">the party asserting it. </w:t>
      </w:r>
      <w:r w:rsidR="00A91506" w:rsidRPr="004D09B7">
        <w:rPr>
          <w:rFonts w:eastAsia="Arial"/>
        </w:rPr>
        <w:t>Matters of the Contractor’s finances shall not be a force majeure.</w:t>
      </w:r>
      <w:r w:rsidR="00A91506" w:rsidRPr="004D09B7">
        <w:t xml:space="preserve">  The excused party is obligated to promptly perform in accordance with the terms of this Contract after the unforeseeable cause ceases. Unless otherwise agreed in writing by the parties, the</w:t>
      </w:r>
      <w:r w:rsidR="00A91506" w:rsidRPr="004D09B7">
        <w:rPr>
          <w:spacing w:val="-2"/>
        </w:rPr>
        <w:t xml:space="preserve"> </w:t>
      </w:r>
      <w:r w:rsidR="00A91506" w:rsidRPr="004D09B7">
        <w:t>period</w:t>
      </w:r>
      <w:r w:rsidR="00A91506" w:rsidRPr="004D09B7">
        <w:rPr>
          <w:spacing w:val="-5"/>
        </w:rPr>
        <w:t xml:space="preserve"> </w:t>
      </w:r>
      <w:r w:rsidR="00A91506" w:rsidRPr="004D09B7">
        <w:t>for</w:t>
      </w:r>
      <w:r w:rsidR="00A91506" w:rsidRPr="004D09B7">
        <w:rPr>
          <w:spacing w:val="-3"/>
        </w:rPr>
        <w:t xml:space="preserve"> </w:t>
      </w:r>
      <w:r w:rsidR="00A91506" w:rsidRPr="004D09B7">
        <w:t>the</w:t>
      </w:r>
      <w:r w:rsidR="00A91506" w:rsidRPr="004D09B7">
        <w:rPr>
          <w:spacing w:val="-2"/>
        </w:rPr>
        <w:t xml:space="preserve"> </w:t>
      </w:r>
      <w:r w:rsidR="00A91506" w:rsidRPr="004D09B7">
        <w:t>performance</w:t>
      </w:r>
      <w:r w:rsidR="00A91506" w:rsidRPr="004D09B7">
        <w:rPr>
          <w:spacing w:val="-2"/>
        </w:rPr>
        <w:t xml:space="preserve"> </w:t>
      </w:r>
      <w:r w:rsidR="00A91506" w:rsidRPr="004D09B7">
        <w:t>shall</w:t>
      </w:r>
      <w:r w:rsidR="00A91506" w:rsidRPr="004D09B7">
        <w:rPr>
          <w:spacing w:val="-5"/>
        </w:rPr>
        <w:t xml:space="preserve"> </w:t>
      </w:r>
      <w:r w:rsidR="00A91506" w:rsidRPr="004D09B7">
        <w:t>be</w:t>
      </w:r>
      <w:r w:rsidR="00A91506" w:rsidRPr="004D09B7">
        <w:rPr>
          <w:spacing w:val="-2"/>
        </w:rPr>
        <w:t xml:space="preserve"> </w:t>
      </w:r>
      <w:r w:rsidR="00A91506" w:rsidRPr="004D09B7">
        <w:t>extended</w:t>
      </w:r>
      <w:r w:rsidR="00A91506" w:rsidRPr="004D09B7">
        <w:rPr>
          <w:spacing w:val="-5"/>
        </w:rPr>
        <w:t xml:space="preserve"> </w:t>
      </w:r>
      <w:r w:rsidR="00A91506" w:rsidRPr="004D09B7">
        <w:t>for</w:t>
      </w:r>
      <w:r w:rsidR="00A91506" w:rsidRPr="004D09B7">
        <w:rPr>
          <w:spacing w:val="-5"/>
        </w:rPr>
        <w:t xml:space="preserve"> </w:t>
      </w:r>
      <w:r w:rsidR="00A91506" w:rsidRPr="004D09B7">
        <w:t>a</w:t>
      </w:r>
      <w:r w:rsidR="00A91506" w:rsidRPr="004D09B7">
        <w:rPr>
          <w:spacing w:val="-2"/>
        </w:rPr>
        <w:t xml:space="preserve"> </w:t>
      </w:r>
      <w:r w:rsidR="00A91506" w:rsidRPr="004D09B7">
        <w:t>period</w:t>
      </w:r>
      <w:r w:rsidR="00A91506" w:rsidRPr="004D09B7">
        <w:rPr>
          <w:spacing w:val="-2"/>
        </w:rPr>
        <w:t xml:space="preserve"> </w:t>
      </w:r>
      <w:r w:rsidR="00A91506" w:rsidRPr="004D09B7">
        <w:t>equivalent</w:t>
      </w:r>
      <w:r w:rsidR="00A91506" w:rsidRPr="004D09B7">
        <w:rPr>
          <w:spacing w:val="-5"/>
        </w:rPr>
        <w:t xml:space="preserve"> </w:t>
      </w:r>
      <w:r w:rsidR="00A91506" w:rsidRPr="004D09B7">
        <w:t>to</w:t>
      </w:r>
      <w:r w:rsidR="00A91506" w:rsidRPr="004D09B7">
        <w:rPr>
          <w:spacing w:val="-2"/>
        </w:rPr>
        <w:t xml:space="preserve"> </w:t>
      </w:r>
      <w:r w:rsidR="00A91506" w:rsidRPr="004D09B7">
        <w:t>the</w:t>
      </w:r>
      <w:r w:rsidR="00A91506" w:rsidRPr="004D09B7">
        <w:rPr>
          <w:spacing w:val="-2"/>
        </w:rPr>
        <w:t xml:space="preserve"> </w:t>
      </w:r>
      <w:r w:rsidR="00A91506" w:rsidRPr="004D09B7">
        <w:t>period</w:t>
      </w:r>
      <w:r w:rsidR="00A91506" w:rsidRPr="004D09B7">
        <w:rPr>
          <w:spacing w:val="-2"/>
        </w:rPr>
        <w:t xml:space="preserve"> </w:t>
      </w:r>
      <w:r w:rsidR="00A91506" w:rsidRPr="004D09B7">
        <w:t>of</w:t>
      </w:r>
      <w:r w:rsidR="00A91506" w:rsidRPr="004D09B7">
        <w:rPr>
          <w:spacing w:val="-5"/>
        </w:rPr>
        <w:t xml:space="preserve"> </w:t>
      </w:r>
      <w:r w:rsidR="00A91506" w:rsidRPr="004D09B7">
        <w:t>the force majeure</w:t>
      </w:r>
      <w:r w:rsidR="00A91506" w:rsidRPr="004D09B7">
        <w:rPr>
          <w:spacing w:val="-8"/>
        </w:rPr>
        <w:t xml:space="preserve"> </w:t>
      </w:r>
      <w:r w:rsidR="00A91506" w:rsidRPr="004D09B7">
        <w:t>delay.</w:t>
      </w:r>
    </w:p>
    <w:p w14:paraId="5906AE9A" w14:textId="77777777" w:rsidR="00A91506" w:rsidRPr="004D09B7" w:rsidRDefault="00A91506" w:rsidP="00BC0520">
      <w:pPr>
        <w:spacing w:after="0"/>
        <w:jc w:val="both"/>
      </w:pPr>
    </w:p>
    <w:p w14:paraId="703E0335" w14:textId="5203628F" w:rsidR="00CB6F4A" w:rsidRPr="00714399" w:rsidRDefault="00AD41F6" w:rsidP="00BC0520">
      <w:pPr>
        <w:pStyle w:val="ListParagraph"/>
        <w:numPr>
          <w:ilvl w:val="1"/>
          <w:numId w:val="1"/>
        </w:numPr>
        <w:spacing w:after="0"/>
        <w:ind w:left="720" w:hanging="720"/>
        <w:jc w:val="both"/>
        <w:rPr>
          <w:b/>
          <w:bCs/>
        </w:rPr>
      </w:pPr>
      <w:r w:rsidRPr="00714399">
        <w:rPr>
          <w:b/>
          <w:bCs/>
        </w:rPr>
        <w:t>Entire Agreement; Headings</w:t>
      </w:r>
    </w:p>
    <w:p w14:paraId="2116516A" w14:textId="34343D50" w:rsidR="00CB6F4A" w:rsidRPr="004D09B7" w:rsidRDefault="00CB6F4A" w:rsidP="00BC0520">
      <w:pPr>
        <w:pStyle w:val="ListParagraph"/>
        <w:numPr>
          <w:ilvl w:val="2"/>
          <w:numId w:val="1"/>
        </w:numPr>
        <w:spacing w:after="0"/>
        <w:ind w:left="1080" w:hanging="900"/>
        <w:jc w:val="both"/>
      </w:pPr>
      <w:r w:rsidRPr="00714399">
        <w:rPr>
          <w:u w:val="single"/>
        </w:rPr>
        <w:t>Complete Statement of Terms.</w:t>
      </w:r>
      <w:r w:rsidR="00982A91" w:rsidRPr="004D09B7">
        <w:t xml:space="preserve">  </w:t>
      </w:r>
      <w:r w:rsidR="00982A91" w:rsidRPr="004D09B7">
        <w:rPr>
          <w:rFonts w:eastAsia="Arial"/>
        </w:rPr>
        <w:t>Th</w:t>
      </w:r>
      <w:r w:rsidR="00575E6C">
        <w:rPr>
          <w:rFonts w:eastAsia="Arial"/>
        </w:rPr>
        <w:t>is</w:t>
      </w:r>
      <w:r w:rsidR="00982A91" w:rsidRPr="004D09B7">
        <w:rPr>
          <w:rFonts w:eastAsia="Arial"/>
        </w:rPr>
        <w:t xml:space="preserve"> Contract constitutes the entire agreement between the State and Contractor and shall supersede all previous proposals, oral or written, negotiations, representations commitments, and all other communications between the parties.</w:t>
      </w:r>
    </w:p>
    <w:p w14:paraId="30A5BDF3" w14:textId="6C70543E" w:rsidR="00CB6F4A" w:rsidRPr="004D09B7" w:rsidRDefault="00CB6F4A" w:rsidP="00BC0520">
      <w:pPr>
        <w:pStyle w:val="ListParagraph"/>
        <w:numPr>
          <w:ilvl w:val="2"/>
          <w:numId w:val="1"/>
        </w:numPr>
        <w:spacing w:after="0"/>
        <w:ind w:left="1080" w:hanging="900"/>
        <w:jc w:val="both"/>
      </w:pPr>
      <w:r w:rsidRPr="00714399">
        <w:rPr>
          <w:u w:val="single"/>
        </w:rPr>
        <w:t>Conflicting and Supplemental Terms.</w:t>
      </w:r>
      <w:r w:rsidR="0023414D" w:rsidRPr="004D09B7">
        <w:t xml:space="preserve">  </w:t>
      </w:r>
      <w:r w:rsidR="0023414D" w:rsidRPr="004D09B7">
        <w:rPr>
          <w:rFonts w:eastAsia="Arial"/>
        </w:rPr>
        <w:t xml:space="preserve">Unless specifically accepted by </w:t>
      </w:r>
      <w:r w:rsidR="00CA6E9A">
        <w:rPr>
          <w:rFonts w:eastAsia="Arial"/>
        </w:rPr>
        <w:t xml:space="preserve">the </w:t>
      </w:r>
      <w:r w:rsidR="0023414D" w:rsidRPr="004D09B7">
        <w:rPr>
          <w:rFonts w:eastAsia="Arial"/>
        </w:rPr>
        <w:t xml:space="preserve">Purchasing </w:t>
      </w:r>
      <w:r w:rsidR="00CA6E9A">
        <w:rPr>
          <w:rFonts w:eastAsia="Arial"/>
        </w:rPr>
        <w:t xml:space="preserve">Authority </w:t>
      </w:r>
      <w:r w:rsidR="0023414D" w:rsidRPr="004D09B7">
        <w:rPr>
          <w:rFonts w:eastAsia="Arial"/>
        </w:rPr>
        <w:t xml:space="preserve">in writing, terms in documents outside of this Contract shall be of no force and effect.  </w:t>
      </w:r>
    </w:p>
    <w:p w14:paraId="5776346E" w14:textId="1FEC446E" w:rsidR="00CB6F4A" w:rsidRPr="004D09B7" w:rsidRDefault="00CB6F4A" w:rsidP="00BC0520">
      <w:pPr>
        <w:pStyle w:val="ListParagraph"/>
        <w:numPr>
          <w:ilvl w:val="2"/>
          <w:numId w:val="1"/>
        </w:numPr>
        <w:spacing w:after="0"/>
        <w:ind w:left="1080" w:hanging="900"/>
        <w:jc w:val="both"/>
      </w:pPr>
      <w:r w:rsidRPr="00714399">
        <w:rPr>
          <w:u w:val="single"/>
        </w:rPr>
        <w:t>Headings.</w:t>
      </w:r>
      <w:r w:rsidR="00C029BE" w:rsidRPr="004D09B7">
        <w:t xml:space="preserve">  </w:t>
      </w:r>
      <w:r w:rsidR="00C029BE" w:rsidRPr="004D09B7">
        <w:rPr>
          <w:iCs/>
        </w:rPr>
        <w:t xml:space="preserve">All headings in this agreement are for convenience only and shall not affect the meaning of any provision hereof. </w:t>
      </w:r>
    </w:p>
    <w:p w14:paraId="04A08EC7" w14:textId="77777777" w:rsidR="00C029BE" w:rsidRPr="004D09B7" w:rsidRDefault="00C029BE" w:rsidP="00BC0520">
      <w:pPr>
        <w:spacing w:after="0"/>
        <w:ind w:left="360"/>
        <w:jc w:val="both"/>
      </w:pPr>
    </w:p>
    <w:p w14:paraId="14B1AB51" w14:textId="6F574AF3" w:rsidR="00F6010B" w:rsidRDefault="00AD41F6" w:rsidP="00BC0520">
      <w:pPr>
        <w:pStyle w:val="ListParagraph"/>
        <w:numPr>
          <w:ilvl w:val="1"/>
          <w:numId w:val="1"/>
        </w:numPr>
        <w:spacing w:after="0"/>
        <w:ind w:left="0" w:firstLine="0"/>
        <w:jc w:val="both"/>
      </w:pPr>
      <w:r w:rsidRPr="00714399">
        <w:rPr>
          <w:b/>
          <w:bCs/>
        </w:rPr>
        <w:t>Governing Law</w:t>
      </w:r>
      <w:r w:rsidR="003D2471" w:rsidRPr="00714399">
        <w:rPr>
          <w:b/>
          <w:bCs/>
        </w:rPr>
        <w:t>.</w:t>
      </w:r>
      <w:r w:rsidR="003D2471" w:rsidRPr="004D09B7">
        <w:t xml:space="preserve">  Th</w:t>
      </w:r>
      <w:r w:rsidR="00575E6C">
        <w:t>is</w:t>
      </w:r>
      <w:r w:rsidR="003D2471" w:rsidRPr="004D09B7">
        <w:t xml:space="preserve"> Contract shall be construed in accordance with and governed by</w:t>
      </w:r>
      <w:r w:rsidR="003D2471" w:rsidRPr="004D09B7">
        <w:rPr>
          <w:spacing w:val="-33"/>
        </w:rPr>
        <w:t xml:space="preserve"> </w:t>
      </w:r>
      <w:r w:rsidR="003D2471" w:rsidRPr="004D09B7">
        <w:t>the laws</w:t>
      </w:r>
      <w:r w:rsidR="003D2471" w:rsidRPr="004D09B7">
        <w:rPr>
          <w:spacing w:val="-2"/>
        </w:rPr>
        <w:t xml:space="preserve"> </w:t>
      </w:r>
      <w:r w:rsidR="003D2471" w:rsidRPr="004D09B7">
        <w:t>of</w:t>
      </w:r>
      <w:r w:rsidR="003D2471" w:rsidRPr="004D09B7">
        <w:rPr>
          <w:spacing w:val="-3"/>
        </w:rPr>
        <w:t xml:space="preserve"> </w:t>
      </w:r>
      <w:r w:rsidR="003D2471" w:rsidRPr="004D09B7">
        <w:t>the</w:t>
      </w:r>
      <w:r w:rsidR="003D2471" w:rsidRPr="004D09B7">
        <w:rPr>
          <w:spacing w:val="-4"/>
        </w:rPr>
        <w:t xml:space="preserve"> </w:t>
      </w:r>
      <w:r w:rsidR="003D2471" w:rsidRPr="004D09B7">
        <w:t>state</w:t>
      </w:r>
      <w:r w:rsidR="003D2471" w:rsidRPr="004D09B7">
        <w:rPr>
          <w:spacing w:val="-2"/>
        </w:rPr>
        <w:t xml:space="preserve"> </w:t>
      </w:r>
      <w:r w:rsidR="003D2471" w:rsidRPr="004D09B7">
        <w:t>of</w:t>
      </w:r>
      <w:r w:rsidR="003D2471" w:rsidRPr="004D09B7">
        <w:rPr>
          <w:spacing w:val="-3"/>
        </w:rPr>
        <w:t xml:space="preserve"> </w:t>
      </w:r>
      <w:r w:rsidR="003D2471" w:rsidRPr="004D09B7">
        <w:t>Idaho.</w:t>
      </w:r>
      <w:r w:rsidR="003D2471" w:rsidRPr="004D09B7">
        <w:rPr>
          <w:spacing w:val="-3"/>
        </w:rPr>
        <w:t xml:space="preserve"> </w:t>
      </w:r>
      <w:r w:rsidR="003D2471" w:rsidRPr="004D09B7">
        <w:t>Any</w:t>
      </w:r>
      <w:r w:rsidR="003D2471" w:rsidRPr="004D09B7">
        <w:rPr>
          <w:spacing w:val="-3"/>
        </w:rPr>
        <w:t xml:space="preserve"> </w:t>
      </w:r>
      <w:r w:rsidR="003D2471" w:rsidRPr="004D09B7">
        <w:t>action</w:t>
      </w:r>
      <w:r w:rsidR="003D2471" w:rsidRPr="004D09B7">
        <w:rPr>
          <w:spacing w:val="-2"/>
        </w:rPr>
        <w:t xml:space="preserve"> </w:t>
      </w:r>
      <w:r w:rsidR="003D2471" w:rsidRPr="004D09B7">
        <w:t>to</w:t>
      </w:r>
      <w:r w:rsidR="003D2471" w:rsidRPr="004D09B7">
        <w:rPr>
          <w:spacing w:val="-2"/>
        </w:rPr>
        <w:t xml:space="preserve"> </w:t>
      </w:r>
      <w:r w:rsidR="003D2471" w:rsidRPr="004D09B7">
        <w:t>enforce</w:t>
      </w:r>
      <w:r w:rsidR="003D2471" w:rsidRPr="004D09B7">
        <w:rPr>
          <w:spacing w:val="-2"/>
        </w:rPr>
        <w:t xml:space="preserve"> </w:t>
      </w:r>
      <w:r w:rsidR="003D2471" w:rsidRPr="004D09B7">
        <w:t>the</w:t>
      </w:r>
      <w:r w:rsidR="003D2471" w:rsidRPr="004D09B7">
        <w:rPr>
          <w:spacing w:val="-4"/>
        </w:rPr>
        <w:t xml:space="preserve"> </w:t>
      </w:r>
      <w:r w:rsidR="003D2471" w:rsidRPr="004D09B7">
        <w:t>provisions</w:t>
      </w:r>
      <w:r w:rsidR="003D2471" w:rsidRPr="004D09B7">
        <w:rPr>
          <w:spacing w:val="-2"/>
        </w:rPr>
        <w:t xml:space="preserve"> </w:t>
      </w:r>
      <w:r w:rsidR="003D2471" w:rsidRPr="004D09B7">
        <w:t>of</w:t>
      </w:r>
      <w:r w:rsidR="003D2471" w:rsidRPr="004D09B7">
        <w:rPr>
          <w:spacing w:val="-3"/>
        </w:rPr>
        <w:t xml:space="preserve"> </w:t>
      </w:r>
      <w:r w:rsidR="003D2471" w:rsidRPr="004D09B7">
        <w:t>th</w:t>
      </w:r>
      <w:r w:rsidR="00575E6C">
        <w:t>is</w:t>
      </w:r>
      <w:r w:rsidR="003D2471" w:rsidRPr="004D09B7">
        <w:rPr>
          <w:spacing w:val="-2"/>
        </w:rPr>
        <w:t xml:space="preserve"> </w:t>
      </w:r>
      <w:r w:rsidR="003D2471" w:rsidRPr="004D09B7">
        <w:t>Contract</w:t>
      </w:r>
      <w:r w:rsidR="003D2471" w:rsidRPr="004D09B7">
        <w:rPr>
          <w:spacing w:val="-3"/>
        </w:rPr>
        <w:t xml:space="preserve"> </w:t>
      </w:r>
      <w:r w:rsidR="003D2471" w:rsidRPr="004D09B7">
        <w:t>shall</w:t>
      </w:r>
      <w:r w:rsidR="003D2471" w:rsidRPr="004D09B7">
        <w:rPr>
          <w:spacing w:val="-2"/>
        </w:rPr>
        <w:t xml:space="preserve"> </w:t>
      </w:r>
      <w:r w:rsidR="003D2471" w:rsidRPr="004D09B7">
        <w:t>be</w:t>
      </w:r>
      <w:r w:rsidR="003D2471" w:rsidRPr="004D09B7">
        <w:rPr>
          <w:spacing w:val="-4"/>
        </w:rPr>
        <w:t xml:space="preserve"> </w:t>
      </w:r>
      <w:r w:rsidR="003D2471" w:rsidRPr="004D09B7">
        <w:t>brought</w:t>
      </w:r>
      <w:r w:rsidR="003D2471" w:rsidRPr="004D09B7">
        <w:rPr>
          <w:spacing w:val="-3"/>
        </w:rPr>
        <w:t xml:space="preserve"> </w:t>
      </w:r>
      <w:r w:rsidR="003D2471" w:rsidRPr="004D09B7">
        <w:t>in</w:t>
      </w:r>
      <w:r w:rsidR="003D2471" w:rsidRPr="004D09B7">
        <w:rPr>
          <w:spacing w:val="-2"/>
        </w:rPr>
        <w:t xml:space="preserve"> </w:t>
      </w:r>
      <w:r w:rsidR="003D2471" w:rsidRPr="004D09B7">
        <w:t>State</w:t>
      </w:r>
      <w:r w:rsidR="003D2471" w:rsidRPr="004D09B7">
        <w:rPr>
          <w:spacing w:val="-2"/>
        </w:rPr>
        <w:t xml:space="preserve"> </w:t>
      </w:r>
      <w:r w:rsidR="003D2471" w:rsidRPr="004D09B7">
        <w:t>district</w:t>
      </w:r>
      <w:r w:rsidR="003D2471" w:rsidRPr="004D09B7">
        <w:rPr>
          <w:spacing w:val="-4"/>
        </w:rPr>
        <w:t xml:space="preserve"> </w:t>
      </w:r>
      <w:r w:rsidR="003D2471" w:rsidRPr="004D09B7">
        <w:t>court</w:t>
      </w:r>
      <w:r w:rsidR="003D2471" w:rsidRPr="004D09B7">
        <w:rPr>
          <w:spacing w:val="-4"/>
        </w:rPr>
        <w:t xml:space="preserve"> </w:t>
      </w:r>
      <w:r w:rsidR="003D2471" w:rsidRPr="004D09B7">
        <w:t>in</w:t>
      </w:r>
      <w:r w:rsidR="003D2471" w:rsidRPr="004D09B7">
        <w:rPr>
          <w:spacing w:val="-2"/>
        </w:rPr>
        <w:t xml:space="preserve"> </w:t>
      </w:r>
      <w:r w:rsidR="003D2471" w:rsidRPr="004D09B7">
        <w:t>Ada County,</w:t>
      </w:r>
      <w:r w:rsidR="003D2471" w:rsidRPr="004D09B7">
        <w:rPr>
          <w:spacing w:val="-2"/>
        </w:rPr>
        <w:t xml:space="preserve"> </w:t>
      </w:r>
      <w:r w:rsidR="003D2471" w:rsidRPr="004D09B7">
        <w:t>Boise,</w:t>
      </w:r>
      <w:r w:rsidR="003D2471" w:rsidRPr="004D09B7">
        <w:rPr>
          <w:spacing w:val="-4"/>
        </w:rPr>
        <w:t xml:space="preserve"> </w:t>
      </w:r>
      <w:r w:rsidR="003D2471" w:rsidRPr="004D09B7">
        <w:t>Idaho.</w:t>
      </w:r>
    </w:p>
    <w:p w14:paraId="2685E4C0" w14:textId="77777777" w:rsidR="00F6010B" w:rsidRPr="004D09B7" w:rsidRDefault="00F6010B" w:rsidP="00BC0520">
      <w:pPr>
        <w:pStyle w:val="ListParagraph"/>
        <w:spacing w:after="0"/>
        <w:ind w:left="0"/>
        <w:jc w:val="both"/>
      </w:pPr>
    </w:p>
    <w:p w14:paraId="702FE0AC" w14:textId="0AE78366" w:rsidR="00A077AD" w:rsidRPr="00714399" w:rsidRDefault="00AD41F6" w:rsidP="00BC0520">
      <w:pPr>
        <w:pStyle w:val="ListParagraph"/>
        <w:numPr>
          <w:ilvl w:val="1"/>
          <w:numId w:val="1"/>
        </w:numPr>
        <w:spacing w:after="0"/>
        <w:ind w:left="0" w:firstLine="0"/>
        <w:jc w:val="both"/>
        <w:rPr>
          <w:b/>
          <w:bCs/>
        </w:rPr>
      </w:pPr>
      <w:r w:rsidRPr="00714399">
        <w:rPr>
          <w:b/>
          <w:bCs/>
        </w:rPr>
        <w:t>Severability; Survival</w:t>
      </w:r>
    </w:p>
    <w:p w14:paraId="786FB2EB" w14:textId="7CECC47D" w:rsidR="00A077AD" w:rsidRPr="004D09B7" w:rsidRDefault="00A077AD" w:rsidP="00BC0520">
      <w:pPr>
        <w:pStyle w:val="ListParagraph"/>
        <w:numPr>
          <w:ilvl w:val="2"/>
          <w:numId w:val="1"/>
        </w:numPr>
        <w:spacing w:after="0"/>
        <w:ind w:left="1080" w:hanging="900"/>
        <w:jc w:val="both"/>
      </w:pPr>
      <w:r w:rsidRPr="00714399">
        <w:rPr>
          <w:u w:val="single"/>
        </w:rPr>
        <w:t>Severability.</w:t>
      </w:r>
      <w:r w:rsidRPr="004D09B7">
        <w:t xml:space="preserve">  </w:t>
      </w:r>
      <w:r w:rsidR="00325524" w:rsidRPr="004D09B7">
        <w:t xml:space="preserve">If any part of this </w:t>
      </w:r>
      <w:r w:rsidR="00CA6E9A">
        <w:t>C</w:t>
      </w:r>
      <w:r w:rsidR="00325524" w:rsidRPr="004D09B7">
        <w:t xml:space="preserve">ontract is declared invalid or becomes inoperative for any reason, such invalidity or failure shall not affect the validity and enforceability of any other provision.  </w:t>
      </w:r>
    </w:p>
    <w:p w14:paraId="7937F432" w14:textId="359418B8" w:rsidR="00A077AD" w:rsidRPr="004D09B7" w:rsidRDefault="00A077AD" w:rsidP="00BC0520">
      <w:pPr>
        <w:pStyle w:val="ListParagraph"/>
        <w:numPr>
          <w:ilvl w:val="2"/>
          <w:numId w:val="1"/>
        </w:numPr>
        <w:spacing w:after="0"/>
        <w:ind w:left="1080" w:hanging="900"/>
        <w:jc w:val="both"/>
      </w:pPr>
      <w:r w:rsidRPr="00714399">
        <w:rPr>
          <w:u w:val="single"/>
        </w:rPr>
        <w:t>Survival.</w:t>
      </w:r>
      <w:r w:rsidR="002C6622" w:rsidRPr="004D09B7">
        <w:t xml:space="preserve">  Any termination, cancellation, or expiration of th</w:t>
      </w:r>
      <w:r w:rsidR="00575E6C">
        <w:t>is</w:t>
      </w:r>
      <w:r w:rsidR="002C6622" w:rsidRPr="004D09B7">
        <w:t xml:space="preserve"> Contract notwithstanding, provisions which are intended to survive and continue shall survive and continue.  </w:t>
      </w:r>
    </w:p>
    <w:p w14:paraId="2A9F792D" w14:textId="77777777" w:rsidR="00A077AD" w:rsidRPr="004D09B7" w:rsidRDefault="00A077AD" w:rsidP="00BC0520">
      <w:pPr>
        <w:pStyle w:val="ListParagraph"/>
        <w:spacing w:after="0"/>
        <w:ind w:left="792"/>
        <w:jc w:val="both"/>
      </w:pPr>
    </w:p>
    <w:p w14:paraId="15A424E4" w14:textId="7C98E9D4" w:rsidR="00AD41F6" w:rsidRPr="004D09B7" w:rsidRDefault="00AD41F6" w:rsidP="00BC0520">
      <w:pPr>
        <w:pStyle w:val="ListParagraph"/>
        <w:numPr>
          <w:ilvl w:val="1"/>
          <w:numId w:val="1"/>
        </w:numPr>
        <w:spacing w:after="0"/>
        <w:ind w:left="0" w:firstLine="0"/>
        <w:jc w:val="both"/>
      </w:pPr>
      <w:r w:rsidRPr="00714399">
        <w:rPr>
          <w:b/>
          <w:bCs/>
        </w:rPr>
        <w:lastRenderedPageBreak/>
        <w:t>Sovereign Immunity</w:t>
      </w:r>
      <w:r w:rsidR="00D46B57" w:rsidRPr="00714399">
        <w:rPr>
          <w:b/>
          <w:bCs/>
        </w:rPr>
        <w:t>.</w:t>
      </w:r>
      <w:r w:rsidR="00D46B57" w:rsidRPr="004D09B7">
        <w:t xml:space="preserve">  Nothing contained herein shall be deemed to constitute a waiver of the State’s sovereign immunity, which immunity is hereby expressly reserved.  </w:t>
      </w:r>
    </w:p>
    <w:p w14:paraId="2CCD8D8F" w14:textId="77777777" w:rsidR="00D46B57" w:rsidRPr="004D09B7" w:rsidRDefault="00D46B57" w:rsidP="00BC0520">
      <w:pPr>
        <w:pStyle w:val="ListParagraph"/>
        <w:spacing w:after="0"/>
        <w:ind w:left="0"/>
        <w:jc w:val="both"/>
      </w:pPr>
    </w:p>
    <w:p w14:paraId="6E0AB29D" w14:textId="6B8B062A" w:rsidR="008D2FA3" w:rsidRPr="00714399" w:rsidRDefault="00AD41F6" w:rsidP="00BC0520">
      <w:pPr>
        <w:pStyle w:val="ListParagraph"/>
        <w:numPr>
          <w:ilvl w:val="1"/>
          <w:numId w:val="1"/>
        </w:numPr>
        <w:spacing w:after="0"/>
        <w:ind w:left="0" w:firstLine="0"/>
        <w:jc w:val="both"/>
        <w:rPr>
          <w:b/>
          <w:bCs/>
        </w:rPr>
      </w:pPr>
      <w:r w:rsidRPr="00714399">
        <w:rPr>
          <w:b/>
          <w:bCs/>
        </w:rPr>
        <w:t>Electronic Signature; Counterparts</w:t>
      </w:r>
    </w:p>
    <w:p w14:paraId="21239B54" w14:textId="4F7875DD" w:rsidR="008D2FA3" w:rsidRPr="004D09B7" w:rsidRDefault="008D2FA3" w:rsidP="00BC0520">
      <w:pPr>
        <w:pStyle w:val="ListParagraph"/>
        <w:numPr>
          <w:ilvl w:val="2"/>
          <w:numId w:val="1"/>
        </w:numPr>
        <w:spacing w:after="0"/>
        <w:ind w:left="1080" w:hanging="900"/>
        <w:jc w:val="both"/>
      </w:pPr>
      <w:r w:rsidRPr="004D09B7">
        <w:rPr>
          <w:rStyle w:val="Strong"/>
          <w:b w:val="0"/>
          <w:bCs w:val="0"/>
          <w:lang w:val="en"/>
        </w:rPr>
        <w:t>This Contract</w:t>
      </w:r>
      <w:r w:rsidRPr="004D09B7">
        <w:rPr>
          <w:b/>
          <w:bCs/>
          <w:lang w:val="en"/>
        </w:rPr>
        <w:t xml:space="preserve"> </w:t>
      </w:r>
      <w:r w:rsidRPr="004D09B7">
        <w:rPr>
          <w:lang w:val="en"/>
        </w:rPr>
        <w:t>may be electronically signed.  Any electronic signatures appearing on this Contract are the same as handwritten signatures for the purposes of validity, enforceability, and admissibility.</w:t>
      </w:r>
    </w:p>
    <w:p w14:paraId="6CF10DA4" w14:textId="20EA9932" w:rsidR="008D2FA3" w:rsidRPr="004D09B7" w:rsidRDefault="00125107" w:rsidP="00BC0520">
      <w:pPr>
        <w:pStyle w:val="ListParagraph"/>
        <w:numPr>
          <w:ilvl w:val="2"/>
          <w:numId w:val="1"/>
        </w:numPr>
        <w:spacing w:after="0"/>
        <w:ind w:left="1080" w:hanging="900"/>
        <w:jc w:val="both"/>
      </w:pPr>
      <w:r w:rsidRPr="004D09B7">
        <w:t xml:space="preserve">This Contract may be executed in two (2) or more counterparts, each of which shall be deemed an original but all of which together shall constitute one and the same instrument.  </w:t>
      </w:r>
    </w:p>
    <w:p w14:paraId="128BF2A5" w14:textId="77777777" w:rsidR="00F6010B" w:rsidRDefault="00F6010B" w:rsidP="00F6010B">
      <w:pPr>
        <w:spacing w:after="0"/>
        <w:jc w:val="both"/>
      </w:pPr>
    </w:p>
    <w:p w14:paraId="1DE867E7" w14:textId="77777777" w:rsidR="00F6010B" w:rsidRDefault="00F6010B" w:rsidP="00F6010B">
      <w:pPr>
        <w:pStyle w:val="ListParagraph"/>
        <w:numPr>
          <w:ilvl w:val="1"/>
          <w:numId w:val="1"/>
        </w:numPr>
        <w:spacing w:after="0"/>
        <w:ind w:left="0" w:firstLine="18"/>
        <w:jc w:val="both"/>
      </w:pPr>
      <w:r w:rsidRPr="00007488">
        <w:rPr>
          <w:b/>
          <w:bCs/>
        </w:rPr>
        <w:t>Priority of Documents.</w:t>
      </w:r>
      <w:r>
        <w:t xml:space="preserve"> This Contract consists of and precedence is established by the order of the following documents:</w:t>
      </w:r>
    </w:p>
    <w:p w14:paraId="77E6D917" w14:textId="77777777" w:rsidR="00F6010B" w:rsidRDefault="00F6010B" w:rsidP="00F6010B">
      <w:pPr>
        <w:pStyle w:val="ListParagraph"/>
        <w:spacing w:after="0"/>
        <w:ind w:left="18"/>
        <w:jc w:val="both"/>
      </w:pPr>
    </w:p>
    <w:p w14:paraId="6E232ED4" w14:textId="18D164C4" w:rsidR="00F6010B" w:rsidRDefault="00F6010B" w:rsidP="00F6010B">
      <w:pPr>
        <w:pStyle w:val="ListParagraph"/>
        <w:spacing w:after="0"/>
        <w:ind w:left="360"/>
        <w:jc w:val="both"/>
      </w:pPr>
      <w:r>
        <w:t xml:space="preserve">1. The </w:t>
      </w:r>
      <w:r w:rsidR="004D08BC">
        <w:t>state of Idaho-issued document that the parties sign to execute this Contract</w:t>
      </w:r>
      <w:r>
        <w:t>;</w:t>
      </w:r>
    </w:p>
    <w:p w14:paraId="56C8755F" w14:textId="50B8C5D9" w:rsidR="00F6010B" w:rsidRDefault="00F6010B" w:rsidP="00F6010B">
      <w:pPr>
        <w:pStyle w:val="ListParagraph"/>
        <w:spacing w:after="0"/>
        <w:ind w:left="360"/>
        <w:jc w:val="both"/>
      </w:pPr>
      <w:r>
        <w:t xml:space="preserve">2. The </w:t>
      </w:r>
      <w:r w:rsidR="00882559">
        <w:t>s</w:t>
      </w:r>
      <w:r>
        <w:t xml:space="preserve">tate of Idaho </w:t>
      </w:r>
      <w:r w:rsidR="00882559">
        <w:t>sourcing event</w:t>
      </w:r>
      <w:r w:rsidR="00F857C9">
        <w:t xml:space="preserve"> (Solicitation)</w:t>
      </w:r>
      <w:r>
        <w:t>; and,</w:t>
      </w:r>
    </w:p>
    <w:p w14:paraId="634BAF2D" w14:textId="65B24A28" w:rsidR="00F6010B" w:rsidRDefault="00F6010B" w:rsidP="00F6010B">
      <w:pPr>
        <w:pStyle w:val="ListParagraph"/>
        <w:spacing w:after="0"/>
        <w:ind w:left="360"/>
        <w:jc w:val="both"/>
      </w:pPr>
      <w:r>
        <w:t xml:space="preserve">3. </w:t>
      </w:r>
      <w:r w:rsidR="0021252D">
        <w:t>The Contractor’s signed quote</w:t>
      </w:r>
      <w:r>
        <w:t>.</w:t>
      </w:r>
    </w:p>
    <w:p w14:paraId="698C403D" w14:textId="77777777" w:rsidR="00F6010B" w:rsidRDefault="00F6010B" w:rsidP="00F6010B">
      <w:pPr>
        <w:pStyle w:val="ListParagraph"/>
        <w:spacing w:after="0"/>
        <w:ind w:left="792"/>
        <w:jc w:val="both"/>
      </w:pPr>
    </w:p>
    <w:p w14:paraId="44895DC5" w14:textId="77777777" w:rsidR="00F6010B" w:rsidRDefault="00F6010B" w:rsidP="00F6010B">
      <w:pPr>
        <w:pStyle w:val="ListParagraph"/>
        <w:spacing w:after="0"/>
        <w:ind w:left="0"/>
        <w:jc w:val="both"/>
      </w:pPr>
      <w:r>
        <w:t>The documents set forth above are complementary and what is required by one shall be binding as if required by all. However, in the case of any conflict or inconsistency arising under the documents, a lower numbered document shall supersede a higher numbered document to the extent necessary to resolve any such conflict or inconsistency. Provided, however, that in the event an issue is addressed in one of the above-mentioned documents but is not addressed in another of such documents, no conflict or inconsistency shall be deemed to occur.</w:t>
      </w:r>
    </w:p>
    <w:p w14:paraId="64DF20D6" w14:textId="77777777" w:rsidR="00F6010B" w:rsidRDefault="00F6010B" w:rsidP="00F6010B">
      <w:pPr>
        <w:pStyle w:val="ListParagraph"/>
        <w:spacing w:after="0"/>
        <w:ind w:left="0"/>
        <w:jc w:val="both"/>
      </w:pPr>
    </w:p>
    <w:p w14:paraId="27019B0D" w14:textId="02E33781" w:rsidR="00125107" w:rsidRDefault="00F6010B" w:rsidP="00F6010B">
      <w:pPr>
        <w:spacing w:after="0"/>
        <w:jc w:val="both"/>
      </w:pPr>
      <w:r w:rsidRPr="00007488">
        <w:t xml:space="preserve">Where terms and conditions specified in </w:t>
      </w:r>
      <w:r>
        <w:t xml:space="preserve">any </w:t>
      </w:r>
      <w:r w:rsidR="0021252D">
        <w:t>Q</w:t>
      </w:r>
      <w:r>
        <w:t xml:space="preserve">uote, </w:t>
      </w:r>
      <w:r w:rsidR="0021252D">
        <w:t>bid</w:t>
      </w:r>
      <w:r>
        <w:t xml:space="preserve"> or </w:t>
      </w:r>
      <w:r w:rsidR="0021252D">
        <w:t>P</w:t>
      </w:r>
      <w:r>
        <w:t xml:space="preserve">roposal from the </w:t>
      </w:r>
      <w:r w:rsidRPr="00007488">
        <w:t>Contractor</w:t>
      </w:r>
      <w:r>
        <w:t xml:space="preserve"> </w:t>
      </w:r>
      <w:r w:rsidRPr="00007488">
        <w:t>differ from the terms</w:t>
      </w:r>
      <w:r>
        <w:t xml:space="preserve"> or conditions</w:t>
      </w:r>
      <w:r w:rsidRPr="00007488">
        <w:t xml:space="preserve"> in the </w:t>
      </w:r>
      <w:r>
        <w:t>State of Idaho Contract Terms and Conditions</w:t>
      </w:r>
      <w:r w:rsidRPr="00007488">
        <w:t xml:space="preserve">, the terms and conditions in the </w:t>
      </w:r>
      <w:r>
        <w:t>State of Idaho Contract Terms and Conditions</w:t>
      </w:r>
      <w:r w:rsidRPr="00007488">
        <w:t xml:space="preserve"> shall apply. Where terms and conditions specified in </w:t>
      </w:r>
      <w:r>
        <w:t xml:space="preserve">any </w:t>
      </w:r>
      <w:r w:rsidR="00EC411C">
        <w:t>Q</w:t>
      </w:r>
      <w:r>
        <w:t xml:space="preserve">uote, </w:t>
      </w:r>
      <w:r w:rsidR="0021252D">
        <w:t>bid</w:t>
      </w:r>
      <w:r>
        <w:t xml:space="preserve"> or </w:t>
      </w:r>
      <w:r w:rsidR="00EC411C">
        <w:t>P</w:t>
      </w:r>
      <w:r>
        <w:t xml:space="preserve">roposal from the </w:t>
      </w:r>
      <w:r w:rsidRPr="00007488">
        <w:t>Contractor</w:t>
      </w:r>
      <w:r>
        <w:t xml:space="preserve"> </w:t>
      </w:r>
      <w:r w:rsidRPr="00007488">
        <w:t xml:space="preserve">supplement the terms and conditions in the </w:t>
      </w:r>
      <w:r>
        <w:t>State of Idaho Contract Terms and Conditions</w:t>
      </w:r>
      <w:r w:rsidRPr="00007488">
        <w:t xml:space="preserve">, the supplemental terms and conditions shall apply only if specifically accepted by the </w:t>
      </w:r>
      <w:r>
        <w:t>Agency</w:t>
      </w:r>
      <w:r w:rsidRPr="00007488">
        <w:t xml:space="preserve"> in writing.</w:t>
      </w:r>
    </w:p>
    <w:p w14:paraId="7B5F3796" w14:textId="77777777" w:rsidR="00E35ED6" w:rsidRDefault="00E35ED6" w:rsidP="00E35ED6">
      <w:pPr>
        <w:spacing w:after="0"/>
        <w:jc w:val="both"/>
      </w:pPr>
    </w:p>
    <w:p w14:paraId="3E93DC7D" w14:textId="73B8E74A" w:rsidR="00E35ED6" w:rsidRDefault="00E35ED6" w:rsidP="00E35ED6">
      <w:pPr>
        <w:rPr>
          <w:rFonts w:cstheme="minorHAnsi"/>
        </w:rPr>
      </w:pPr>
      <w:r>
        <w:rPr>
          <w:b/>
          <w:bCs/>
        </w:rPr>
        <w:t>1.31</w:t>
      </w:r>
      <w:r>
        <w:rPr>
          <w:b/>
          <w:bCs/>
        </w:rPr>
        <w:tab/>
        <w:t>Delivery</w:t>
      </w:r>
      <w:r w:rsidRPr="00007488">
        <w:rPr>
          <w:b/>
          <w:bCs/>
        </w:rPr>
        <w:t>.</w:t>
      </w:r>
      <w:r>
        <w:t xml:space="preserve"> </w:t>
      </w:r>
      <w:r w:rsidRPr="005877D9">
        <w:rPr>
          <w:rFonts w:cstheme="minorHAnsi"/>
        </w:rPr>
        <w:t xml:space="preserve">The Contractor must deliver </w:t>
      </w:r>
      <w:r>
        <w:rPr>
          <w:rFonts w:cstheme="minorHAnsi"/>
        </w:rPr>
        <w:t>weighted blankets to the</w:t>
      </w:r>
      <w:r w:rsidR="004B7C55">
        <w:rPr>
          <w:rFonts w:cstheme="minorHAnsi"/>
        </w:rPr>
        <w:t xml:space="preserve"> Juvenile Correction Center (</w:t>
      </w:r>
      <w:r>
        <w:rPr>
          <w:rFonts w:cstheme="minorHAnsi"/>
        </w:rPr>
        <w:t>JCC</w:t>
      </w:r>
      <w:r w:rsidR="004B7C55">
        <w:rPr>
          <w:rFonts w:cstheme="minorHAnsi"/>
        </w:rPr>
        <w:t>)</w:t>
      </w:r>
      <w:r>
        <w:rPr>
          <w:rFonts w:cstheme="minorHAnsi"/>
        </w:rPr>
        <w:t xml:space="preserve"> that placed the order</w:t>
      </w:r>
      <w:r w:rsidRPr="005877D9">
        <w:rPr>
          <w:rFonts w:cstheme="minorHAnsi"/>
        </w:rPr>
        <w:t xml:space="preserve"> within </w:t>
      </w:r>
      <w:r>
        <w:rPr>
          <w:rFonts w:cstheme="minorHAnsi"/>
        </w:rPr>
        <w:t>fourteen</w:t>
      </w:r>
      <w:r w:rsidRPr="005877D9">
        <w:rPr>
          <w:rFonts w:cstheme="minorHAnsi"/>
        </w:rPr>
        <w:t xml:space="preserve"> (</w:t>
      </w:r>
      <w:r>
        <w:rPr>
          <w:rFonts w:cstheme="minorHAnsi"/>
        </w:rPr>
        <w:t>14</w:t>
      </w:r>
      <w:r w:rsidRPr="005877D9">
        <w:rPr>
          <w:rFonts w:cstheme="minorHAnsi"/>
        </w:rPr>
        <w:t xml:space="preserve">) calendar days after an order is placed.  </w:t>
      </w:r>
    </w:p>
    <w:p w14:paraId="1328FD55" w14:textId="77777777" w:rsidR="00E35ED6" w:rsidRDefault="00E35ED6" w:rsidP="00E35ED6">
      <w:pPr>
        <w:rPr>
          <w:rFonts w:cstheme="minorHAnsi"/>
        </w:rPr>
      </w:pPr>
      <w:r w:rsidRPr="00B3281D">
        <w:rPr>
          <w:rFonts w:cstheme="minorHAnsi"/>
        </w:rPr>
        <w:t>Each individual shipment must be accompanied with a packing slip located on the container (not in the container) which provides, at a minimum, the following information: name of person that placed the order, purchase order number</w:t>
      </w:r>
      <w:r>
        <w:rPr>
          <w:rFonts w:cstheme="minorHAnsi"/>
        </w:rPr>
        <w:t xml:space="preserve"> (if ordered using a purchase order)</w:t>
      </w:r>
      <w:r w:rsidRPr="00B3281D">
        <w:rPr>
          <w:rFonts w:cstheme="minorHAnsi"/>
        </w:rPr>
        <w:t xml:space="preserve">, ship to and bill to information, and </w:t>
      </w:r>
      <w:r>
        <w:rPr>
          <w:rFonts w:cstheme="minorHAnsi"/>
        </w:rPr>
        <w:t>the quantity and sizes of weighted blankets in the container</w:t>
      </w:r>
      <w:r w:rsidRPr="00B3281D">
        <w:rPr>
          <w:rFonts w:cstheme="minorHAnsi"/>
        </w:rPr>
        <w:t xml:space="preserve">.  If a packing slip is not included, the order may be rejected (in part or whole), and, if so, the Contractor must, at its expense, pick up </w:t>
      </w:r>
      <w:r>
        <w:rPr>
          <w:rFonts w:cstheme="minorHAnsi"/>
        </w:rPr>
        <w:t>weighted blankets</w:t>
      </w:r>
      <w:r w:rsidRPr="00B3281D">
        <w:rPr>
          <w:rFonts w:cstheme="minorHAnsi"/>
        </w:rPr>
        <w:t xml:space="preserve"> that </w:t>
      </w:r>
      <w:r>
        <w:rPr>
          <w:rFonts w:cstheme="minorHAnsi"/>
        </w:rPr>
        <w:t>the JCC</w:t>
      </w:r>
      <w:r w:rsidRPr="00B3281D">
        <w:rPr>
          <w:rFonts w:cstheme="minorHAnsi"/>
        </w:rPr>
        <w:t xml:space="preserve"> rejects.  For each occurrence, the Contractor must do this within seventy-two (72) hours of notification by </w:t>
      </w:r>
      <w:r>
        <w:rPr>
          <w:rFonts w:cstheme="minorHAnsi"/>
        </w:rPr>
        <w:t>the JCC</w:t>
      </w:r>
      <w:r w:rsidRPr="00B3281D">
        <w:rPr>
          <w:rFonts w:cstheme="minorHAnsi"/>
        </w:rPr>
        <w:t>.</w:t>
      </w:r>
    </w:p>
    <w:p w14:paraId="268B69EA" w14:textId="77777777" w:rsidR="00E35ED6" w:rsidRDefault="00E35ED6" w:rsidP="00E35ED6">
      <w:pPr>
        <w:ind w:left="360"/>
        <w:rPr>
          <w:rStyle w:val="Hyperlink"/>
          <w:rFonts w:cs="Arial"/>
          <w:color w:val="auto"/>
        </w:rPr>
      </w:pPr>
    </w:p>
    <w:p w14:paraId="1EE44E29" w14:textId="1173772F" w:rsidR="00E35ED6" w:rsidRPr="00FE1A1F" w:rsidRDefault="00E35ED6" w:rsidP="00FE1A1F">
      <w:pPr>
        <w:rPr>
          <w:rFonts w:cs="Arial"/>
        </w:rPr>
      </w:pPr>
      <w:r w:rsidRPr="00E35ED6">
        <w:rPr>
          <w:rStyle w:val="Hyperlink"/>
          <w:rFonts w:cs="Arial"/>
          <w:color w:val="auto"/>
          <w:u w:val="none"/>
        </w:rPr>
        <w:lastRenderedPageBreak/>
        <w:t xml:space="preserve">As orders are placed under the Contract, the Contractor shall deliver weighted blankets meeting the specifications found within </w:t>
      </w:r>
      <w:r w:rsidRPr="00E35ED6">
        <w:rPr>
          <w:rStyle w:val="Hyperlink"/>
          <w:rFonts w:cs="Arial"/>
          <w:b/>
          <w:color w:val="auto"/>
          <w:u w:val="none"/>
        </w:rPr>
        <w:t>Exhibit A - Specifications</w:t>
      </w:r>
      <w:r w:rsidRPr="00E35ED6">
        <w:rPr>
          <w:rStyle w:val="Hyperlink"/>
          <w:rFonts w:cs="Arial"/>
          <w:color w:val="auto"/>
          <w:u w:val="none"/>
        </w:rPr>
        <w:t xml:space="preserve">, FOB Destination, to each JCC listed in this section, coordinating delivery with the identified contact or designee.  Contacts and locations are: </w:t>
      </w:r>
    </w:p>
    <w:p w14:paraId="37974F31" w14:textId="77777777" w:rsidR="00E35ED6" w:rsidRPr="00E35ED6" w:rsidRDefault="00E35ED6" w:rsidP="00FE1A1F">
      <w:pPr>
        <w:spacing w:after="0" w:line="240" w:lineRule="auto"/>
        <w:ind w:left="360" w:firstLine="360"/>
        <w:rPr>
          <w:rFonts w:cs="Arial"/>
          <w:color w:val="000000"/>
        </w:rPr>
      </w:pPr>
      <w:r w:rsidRPr="00E35ED6">
        <w:rPr>
          <w:rFonts w:cs="Arial"/>
          <w:color w:val="000000"/>
        </w:rPr>
        <w:t xml:space="preserve">JCC-Lewiston, </w:t>
      </w:r>
      <w:r w:rsidRPr="00E35ED6">
        <w:rPr>
          <w:rStyle w:val="Hyperlink"/>
          <w:rFonts w:cs="Arial"/>
          <w:color w:val="auto"/>
          <w:u w:val="none"/>
        </w:rPr>
        <w:t>140 Southport Ave., Lewiston, ID 83501</w:t>
      </w:r>
    </w:p>
    <w:p w14:paraId="42C5CB8A" w14:textId="77777777" w:rsidR="00E35ED6" w:rsidRPr="00E35ED6" w:rsidRDefault="00E35ED6" w:rsidP="00FE1A1F">
      <w:pPr>
        <w:spacing w:after="0" w:line="240" w:lineRule="auto"/>
        <w:ind w:left="360" w:firstLine="360"/>
        <w:rPr>
          <w:rFonts w:cs="Arial"/>
          <w:color w:val="000000"/>
        </w:rPr>
      </w:pPr>
      <w:r w:rsidRPr="00E35ED6">
        <w:rPr>
          <w:rFonts w:cs="Arial"/>
          <w:color w:val="000000"/>
        </w:rPr>
        <w:t>Contact: Melinda Sonnen</w:t>
      </w:r>
    </w:p>
    <w:p w14:paraId="391E4493" w14:textId="77777777" w:rsidR="00E35ED6" w:rsidRPr="00E35ED6" w:rsidRDefault="00E35ED6" w:rsidP="00FE1A1F">
      <w:pPr>
        <w:spacing w:after="0" w:line="240" w:lineRule="auto"/>
        <w:ind w:left="360" w:firstLine="360"/>
        <w:rPr>
          <w:rStyle w:val="Hyperlink"/>
          <w:rFonts w:cs="Arial"/>
          <w:color w:val="auto"/>
          <w:u w:val="none"/>
        </w:rPr>
      </w:pPr>
      <w:r w:rsidRPr="00E35ED6">
        <w:rPr>
          <w:rStyle w:val="Hyperlink"/>
          <w:rFonts w:cs="Arial"/>
          <w:color w:val="auto"/>
          <w:u w:val="none"/>
        </w:rPr>
        <w:t>Phone: 208-799-5116</w:t>
      </w:r>
    </w:p>
    <w:p w14:paraId="59399444" w14:textId="77777777" w:rsidR="00E35ED6" w:rsidRPr="00E35ED6" w:rsidRDefault="00E35ED6" w:rsidP="00FE1A1F">
      <w:pPr>
        <w:spacing w:after="0" w:line="240" w:lineRule="auto"/>
        <w:ind w:left="360" w:firstLine="360"/>
        <w:rPr>
          <w:rStyle w:val="Hyperlink"/>
          <w:rFonts w:cs="Arial"/>
          <w:color w:val="auto"/>
          <w:u w:val="none"/>
        </w:rPr>
      </w:pPr>
      <w:r w:rsidRPr="00E35ED6">
        <w:rPr>
          <w:rStyle w:val="Hyperlink"/>
          <w:rFonts w:cs="Arial"/>
          <w:color w:val="auto"/>
          <w:u w:val="none"/>
        </w:rPr>
        <w:t>Fax: 208-799-5086</w:t>
      </w:r>
    </w:p>
    <w:p w14:paraId="10F9DEE1" w14:textId="77777777" w:rsidR="00E35ED6" w:rsidRPr="00E35ED6" w:rsidRDefault="00E35ED6" w:rsidP="00FE1A1F">
      <w:pPr>
        <w:spacing w:after="0" w:line="240" w:lineRule="auto"/>
        <w:ind w:left="360" w:firstLine="360"/>
        <w:rPr>
          <w:rStyle w:val="Hyperlink"/>
          <w:rFonts w:cs="Arial"/>
          <w:color w:val="auto"/>
          <w:u w:val="none"/>
        </w:rPr>
      </w:pPr>
      <w:r w:rsidRPr="00E35ED6">
        <w:rPr>
          <w:rStyle w:val="Hyperlink"/>
          <w:rFonts w:cs="Arial"/>
          <w:color w:val="auto"/>
          <w:u w:val="none"/>
        </w:rPr>
        <w:t xml:space="preserve">Email: </w:t>
      </w:r>
      <w:hyperlink r:id="rId7" w:history="1">
        <w:r w:rsidRPr="00AB09D1">
          <w:rPr>
            <w:rStyle w:val="Hyperlink"/>
            <w:rFonts w:cs="Arial"/>
            <w:color w:val="0000FF"/>
            <w:u w:val="none"/>
          </w:rPr>
          <w:t>melinda.sonnen@idjc.idaho.gov</w:t>
        </w:r>
      </w:hyperlink>
      <w:r w:rsidRPr="00AB09D1">
        <w:rPr>
          <w:rStyle w:val="Hyperlink"/>
          <w:rFonts w:cs="Arial"/>
          <w:color w:val="0000FF"/>
          <w:u w:val="none"/>
        </w:rPr>
        <w:t xml:space="preserve"> </w:t>
      </w:r>
    </w:p>
    <w:p w14:paraId="5CE81FF9" w14:textId="77777777" w:rsidR="00E35ED6" w:rsidRPr="00E35ED6" w:rsidRDefault="00E35ED6" w:rsidP="00FE1A1F">
      <w:pPr>
        <w:spacing w:after="0" w:line="240" w:lineRule="auto"/>
        <w:rPr>
          <w:rStyle w:val="Hyperlink"/>
          <w:rFonts w:cs="Arial"/>
          <w:color w:val="auto"/>
          <w:u w:val="none"/>
        </w:rPr>
      </w:pPr>
    </w:p>
    <w:p w14:paraId="501F832D" w14:textId="77777777" w:rsidR="00E35ED6" w:rsidRPr="00E35ED6" w:rsidRDefault="00E35ED6" w:rsidP="00FE1A1F">
      <w:pPr>
        <w:spacing w:after="0" w:line="240" w:lineRule="auto"/>
        <w:ind w:left="360" w:firstLine="360"/>
        <w:rPr>
          <w:rFonts w:cs="Arial"/>
          <w:color w:val="000000"/>
        </w:rPr>
      </w:pPr>
      <w:r w:rsidRPr="00E35ED6">
        <w:rPr>
          <w:rFonts w:cs="Arial"/>
          <w:color w:val="000000"/>
        </w:rPr>
        <w:t xml:space="preserve">JCC-Nampa, </w:t>
      </w:r>
      <w:r w:rsidRPr="00E35ED6">
        <w:rPr>
          <w:rStyle w:val="Hyperlink"/>
          <w:rFonts w:cs="Arial"/>
          <w:color w:val="auto"/>
          <w:u w:val="none"/>
        </w:rPr>
        <w:t>1650 11</w:t>
      </w:r>
      <w:r w:rsidRPr="00E35ED6">
        <w:rPr>
          <w:rStyle w:val="Hyperlink"/>
          <w:rFonts w:cs="Arial"/>
          <w:color w:val="auto"/>
          <w:u w:val="none"/>
          <w:vertAlign w:val="superscript"/>
        </w:rPr>
        <w:t>th</w:t>
      </w:r>
      <w:r w:rsidRPr="00E35ED6">
        <w:rPr>
          <w:rStyle w:val="Hyperlink"/>
          <w:rFonts w:cs="Arial"/>
          <w:color w:val="auto"/>
          <w:u w:val="none"/>
        </w:rPr>
        <w:t xml:space="preserve"> Ave. North, Nampa, ID 83687</w:t>
      </w:r>
    </w:p>
    <w:p w14:paraId="63F82884" w14:textId="77777777" w:rsidR="00E35ED6" w:rsidRPr="00E35ED6" w:rsidRDefault="00E35ED6" w:rsidP="00FE1A1F">
      <w:pPr>
        <w:spacing w:after="0" w:line="240" w:lineRule="auto"/>
        <w:ind w:left="360" w:firstLine="360"/>
        <w:rPr>
          <w:rFonts w:cs="Arial"/>
          <w:color w:val="000000"/>
        </w:rPr>
      </w:pPr>
      <w:r w:rsidRPr="00E35ED6">
        <w:rPr>
          <w:rFonts w:cs="Arial"/>
          <w:color w:val="000000"/>
        </w:rPr>
        <w:t>Contact: Michaela Millstein</w:t>
      </w:r>
    </w:p>
    <w:p w14:paraId="4237419F" w14:textId="77777777" w:rsidR="00E35ED6" w:rsidRPr="00E35ED6" w:rsidRDefault="00E35ED6" w:rsidP="00FE1A1F">
      <w:pPr>
        <w:spacing w:after="0" w:line="240" w:lineRule="auto"/>
        <w:ind w:left="360" w:firstLine="360"/>
        <w:rPr>
          <w:rStyle w:val="Hyperlink"/>
          <w:rFonts w:cs="Arial"/>
          <w:color w:val="auto"/>
          <w:u w:val="none"/>
        </w:rPr>
      </w:pPr>
      <w:r w:rsidRPr="00E35ED6">
        <w:rPr>
          <w:rStyle w:val="Hyperlink"/>
          <w:rFonts w:cs="Arial"/>
          <w:color w:val="auto"/>
          <w:u w:val="none"/>
        </w:rPr>
        <w:t>Phone: 208-465-8443</w:t>
      </w:r>
    </w:p>
    <w:p w14:paraId="5CDD394A" w14:textId="77777777" w:rsidR="00E35ED6" w:rsidRPr="00E35ED6" w:rsidRDefault="00E35ED6" w:rsidP="00FE1A1F">
      <w:pPr>
        <w:spacing w:after="0" w:line="240" w:lineRule="auto"/>
        <w:ind w:left="360" w:firstLine="360"/>
        <w:rPr>
          <w:rStyle w:val="Hyperlink"/>
          <w:rFonts w:cs="Arial"/>
          <w:color w:val="auto"/>
          <w:u w:val="none"/>
        </w:rPr>
      </w:pPr>
      <w:r w:rsidRPr="00E35ED6">
        <w:rPr>
          <w:rStyle w:val="Hyperlink"/>
          <w:rFonts w:cs="Arial"/>
          <w:color w:val="auto"/>
          <w:u w:val="none"/>
        </w:rPr>
        <w:t>Fax: 208-465-8484</w:t>
      </w:r>
    </w:p>
    <w:p w14:paraId="2DEBC57E" w14:textId="77777777" w:rsidR="00E35ED6" w:rsidRPr="00E35ED6" w:rsidRDefault="00E35ED6" w:rsidP="00FE1A1F">
      <w:pPr>
        <w:spacing w:after="0" w:line="240" w:lineRule="auto"/>
        <w:ind w:left="360" w:firstLine="360"/>
        <w:rPr>
          <w:rStyle w:val="Hyperlink"/>
          <w:rFonts w:cs="Arial"/>
          <w:color w:val="auto"/>
          <w:u w:val="none"/>
        </w:rPr>
      </w:pPr>
      <w:r w:rsidRPr="00E35ED6">
        <w:rPr>
          <w:rStyle w:val="Hyperlink"/>
          <w:rFonts w:cs="Arial"/>
          <w:color w:val="auto"/>
          <w:u w:val="none"/>
        </w:rPr>
        <w:t xml:space="preserve">Email: </w:t>
      </w:r>
      <w:hyperlink r:id="rId8" w:history="1">
        <w:r w:rsidRPr="00AB09D1">
          <w:rPr>
            <w:rStyle w:val="Hyperlink"/>
            <w:rFonts w:cs="Arial"/>
            <w:color w:val="0000FF"/>
            <w:u w:val="none"/>
          </w:rPr>
          <w:t>michaela.millstein@idjc.idaho.gov</w:t>
        </w:r>
      </w:hyperlink>
      <w:r w:rsidRPr="00AB09D1">
        <w:rPr>
          <w:rStyle w:val="Hyperlink"/>
          <w:rFonts w:cs="Arial"/>
          <w:color w:val="0000FF"/>
          <w:u w:val="none"/>
        </w:rPr>
        <w:t xml:space="preserve"> </w:t>
      </w:r>
    </w:p>
    <w:p w14:paraId="4904450B" w14:textId="77777777" w:rsidR="00E35ED6" w:rsidRPr="00E35ED6" w:rsidRDefault="00E35ED6" w:rsidP="00FE1A1F">
      <w:pPr>
        <w:spacing w:after="0" w:line="240" w:lineRule="auto"/>
        <w:ind w:left="360" w:firstLine="360"/>
        <w:rPr>
          <w:rFonts w:cs="Arial"/>
          <w:color w:val="000000"/>
        </w:rPr>
      </w:pPr>
    </w:p>
    <w:p w14:paraId="43D9A1C5" w14:textId="77777777" w:rsidR="00E35ED6" w:rsidRPr="00E35ED6" w:rsidRDefault="00E35ED6" w:rsidP="00FE1A1F">
      <w:pPr>
        <w:spacing w:after="0" w:line="240" w:lineRule="auto"/>
        <w:ind w:left="360" w:firstLine="360"/>
        <w:rPr>
          <w:rFonts w:cs="Arial"/>
          <w:color w:val="000000"/>
        </w:rPr>
      </w:pPr>
      <w:r w:rsidRPr="00E35ED6">
        <w:rPr>
          <w:rFonts w:cs="Arial"/>
          <w:color w:val="000000"/>
        </w:rPr>
        <w:t xml:space="preserve">JCC-Saint Anthony, </w:t>
      </w:r>
      <w:r w:rsidRPr="00E35ED6">
        <w:rPr>
          <w:rStyle w:val="Hyperlink"/>
          <w:rFonts w:cs="Arial"/>
          <w:color w:val="auto"/>
          <w:u w:val="none"/>
        </w:rPr>
        <w:t>2220 E. 600 N., Saint Anthony, ID 83445</w:t>
      </w:r>
    </w:p>
    <w:p w14:paraId="0F1FD631" w14:textId="77777777" w:rsidR="00E35ED6" w:rsidRPr="00E35ED6" w:rsidRDefault="00E35ED6" w:rsidP="00FE1A1F">
      <w:pPr>
        <w:spacing w:after="0" w:line="240" w:lineRule="auto"/>
        <w:ind w:left="360" w:firstLine="360"/>
        <w:rPr>
          <w:rFonts w:cs="Arial"/>
          <w:color w:val="000000"/>
        </w:rPr>
      </w:pPr>
      <w:r w:rsidRPr="00E35ED6">
        <w:rPr>
          <w:rFonts w:cs="Arial"/>
          <w:color w:val="000000"/>
        </w:rPr>
        <w:t>Contact: Karen Muir</w:t>
      </w:r>
    </w:p>
    <w:p w14:paraId="5368BE30" w14:textId="77777777" w:rsidR="00E35ED6" w:rsidRPr="00E35ED6" w:rsidRDefault="00E35ED6" w:rsidP="00FE1A1F">
      <w:pPr>
        <w:spacing w:after="0" w:line="240" w:lineRule="auto"/>
        <w:ind w:left="360" w:firstLine="360"/>
        <w:rPr>
          <w:rStyle w:val="Hyperlink"/>
          <w:rFonts w:cs="Arial"/>
          <w:color w:val="auto"/>
          <w:u w:val="none"/>
        </w:rPr>
      </w:pPr>
      <w:r w:rsidRPr="00E35ED6">
        <w:rPr>
          <w:rStyle w:val="Hyperlink"/>
          <w:rFonts w:cs="Arial"/>
          <w:color w:val="auto"/>
          <w:u w:val="none"/>
        </w:rPr>
        <w:t>Phone: 208-624-3462</w:t>
      </w:r>
    </w:p>
    <w:p w14:paraId="74550D9A" w14:textId="77777777" w:rsidR="00E35ED6" w:rsidRPr="00E35ED6" w:rsidRDefault="00E35ED6" w:rsidP="00FE1A1F">
      <w:pPr>
        <w:spacing w:after="0" w:line="240" w:lineRule="auto"/>
        <w:ind w:left="360" w:firstLine="360"/>
        <w:rPr>
          <w:rStyle w:val="Hyperlink"/>
          <w:rFonts w:cs="Arial"/>
          <w:color w:val="auto"/>
          <w:u w:val="none"/>
        </w:rPr>
      </w:pPr>
      <w:r w:rsidRPr="00E35ED6">
        <w:rPr>
          <w:rStyle w:val="Hyperlink"/>
          <w:rFonts w:cs="Arial"/>
          <w:color w:val="auto"/>
          <w:u w:val="none"/>
        </w:rPr>
        <w:t>Fax: 208-624-0973</w:t>
      </w:r>
    </w:p>
    <w:p w14:paraId="7DF7C8CC" w14:textId="77777777" w:rsidR="00E35ED6" w:rsidRPr="00E35ED6" w:rsidRDefault="00E35ED6" w:rsidP="00FE1A1F">
      <w:pPr>
        <w:spacing w:after="0" w:line="240" w:lineRule="auto"/>
        <w:ind w:left="360" w:firstLine="360"/>
        <w:rPr>
          <w:rFonts w:cs="Arial"/>
          <w:b/>
        </w:rPr>
      </w:pPr>
      <w:r w:rsidRPr="00E35ED6">
        <w:rPr>
          <w:rStyle w:val="Hyperlink"/>
          <w:rFonts w:cs="Arial"/>
          <w:color w:val="auto"/>
          <w:u w:val="none"/>
        </w:rPr>
        <w:t xml:space="preserve">Email: </w:t>
      </w:r>
      <w:hyperlink r:id="rId9" w:history="1">
        <w:r w:rsidRPr="00AB09D1">
          <w:rPr>
            <w:rStyle w:val="Hyperlink"/>
            <w:rFonts w:cs="Arial"/>
            <w:color w:val="0000FF"/>
            <w:u w:val="none"/>
          </w:rPr>
          <w:t>karen.muir@idjc.idaho.gov</w:t>
        </w:r>
      </w:hyperlink>
      <w:r w:rsidRPr="00E35ED6">
        <w:rPr>
          <w:rFonts w:cs="Arial"/>
        </w:rPr>
        <w:t xml:space="preserve"> </w:t>
      </w:r>
    </w:p>
    <w:p w14:paraId="775A373B" w14:textId="77777777" w:rsidR="00FE1A1F" w:rsidRDefault="00FE1A1F" w:rsidP="00FE1A1F">
      <w:pPr>
        <w:spacing w:after="0"/>
        <w:jc w:val="both"/>
      </w:pPr>
    </w:p>
    <w:p w14:paraId="19FFD3AA" w14:textId="4D4053E7" w:rsidR="00FE1A1F" w:rsidRDefault="00FE1A1F" w:rsidP="00FE1A1F">
      <w:pPr>
        <w:spacing w:after="0"/>
        <w:jc w:val="both"/>
      </w:pPr>
      <w:r>
        <w:rPr>
          <w:b/>
          <w:bCs/>
        </w:rPr>
        <w:t>1.32</w:t>
      </w:r>
      <w:r>
        <w:rPr>
          <w:b/>
          <w:bCs/>
        </w:rPr>
        <w:tab/>
        <w:t>Backorders</w:t>
      </w:r>
      <w:r w:rsidRPr="00007488">
        <w:rPr>
          <w:b/>
          <w:bCs/>
        </w:rPr>
        <w:t>.</w:t>
      </w:r>
      <w:r>
        <w:t xml:space="preserve"> </w:t>
      </w:r>
      <w:r w:rsidR="00AB09D1" w:rsidRPr="00AB09D1">
        <w:t xml:space="preserve">IDJC reserves the right to cancel backordered weighted blankets (weighted blankets that aren’t delivered within fourteen (14) calendar days after an order is placed) from orders and purchase those weighted blankets outside of the Contract.  The right to purchase outside of the Contract also applies when the Contractor identifies before delivery that weighted blankets won’t be delivered within fourteen (14) calendar days.  Additionally, the right to cancel weighted blankets from an order and to purchase outside of the Contract also applies when weighted blankets are rejected due to not meeting quality standards (see section </w:t>
      </w:r>
      <w:r w:rsidR="00474990">
        <w:t>1.34</w:t>
      </w:r>
      <w:r w:rsidR="004B7C55">
        <w:t>, Quality and Returns</w:t>
      </w:r>
      <w:r w:rsidR="00AB09D1" w:rsidRPr="00AB09D1">
        <w:t>), specifications or both.</w:t>
      </w:r>
    </w:p>
    <w:p w14:paraId="4867D703" w14:textId="77777777" w:rsidR="009451E9" w:rsidRDefault="009451E9" w:rsidP="009451E9">
      <w:pPr>
        <w:spacing w:after="0"/>
        <w:jc w:val="both"/>
      </w:pPr>
    </w:p>
    <w:p w14:paraId="56B3BD09" w14:textId="6A07C2A5" w:rsidR="009451E9" w:rsidRDefault="009451E9" w:rsidP="009451E9">
      <w:pPr>
        <w:spacing w:after="0"/>
        <w:jc w:val="both"/>
      </w:pPr>
      <w:r>
        <w:rPr>
          <w:b/>
          <w:bCs/>
        </w:rPr>
        <w:t>1.3</w:t>
      </w:r>
      <w:r>
        <w:rPr>
          <w:b/>
          <w:bCs/>
        </w:rPr>
        <w:t>3</w:t>
      </w:r>
      <w:r>
        <w:rPr>
          <w:b/>
          <w:bCs/>
        </w:rPr>
        <w:tab/>
      </w:r>
      <w:r>
        <w:rPr>
          <w:b/>
          <w:bCs/>
        </w:rPr>
        <w:t>Substitutions</w:t>
      </w:r>
      <w:r w:rsidRPr="00007488">
        <w:rPr>
          <w:b/>
          <w:bCs/>
        </w:rPr>
        <w:t>.</w:t>
      </w:r>
      <w:r>
        <w:t xml:space="preserve"> </w:t>
      </w:r>
      <w:r w:rsidRPr="009451E9">
        <w:t>Substitutions of weighted blankets ordered must not occur unless approved by the JCC in advance.  Substitution must be a like item of equal or greater quality to the weighted blanket ordered, meeting or exceeding specifications and charged to the JCC at the price of the weighted blanket ordered or less.  If the Contractor’s proposed substitution is not of equal or lesser price than the ordered weighted blanket, or (in the sole discretion of the JCC) a like weighted blanket of equal or greater quality then the JCC may disapprove the substitution.  If the JCC disapproves the substitution, the JCC may cancel the order and purchase the weighted blankets for the then current order outside of the Contract.</w:t>
      </w:r>
    </w:p>
    <w:p w14:paraId="43C3FD5E" w14:textId="4099BC67" w:rsidR="008C4E03" w:rsidRPr="00A26AFC" w:rsidRDefault="008C4E03" w:rsidP="008C4E03">
      <w:pPr>
        <w:pStyle w:val="Heading1"/>
        <w:rPr>
          <w:rFonts w:asciiTheme="minorHAnsi" w:hAnsiTheme="minorHAnsi"/>
          <w:b/>
          <w:color w:val="000000" w:themeColor="text1"/>
          <w:sz w:val="22"/>
          <w:szCs w:val="22"/>
        </w:rPr>
      </w:pPr>
      <w:bookmarkStart w:id="8" w:name="_Hlk179199450"/>
      <w:r w:rsidRPr="00A26AFC">
        <w:rPr>
          <w:rFonts w:asciiTheme="minorHAnsi" w:hAnsiTheme="minorHAnsi"/>
          <w:b/>
          <w:color w:val="000000" w:themeColor="text1"/>
          <w:sz w:val="22"/>
          <w:szCs w:val="22"/>
        </w:rPr>
        <w:t>1.34</w:t>
      </w:r>
      <w:r w:rsidRPr="00A26AFC">
        <w:rPr>
          <w:rFonts w:asciiTheme="minorHAnsi" w:hAnsiTheme="minorHAnsi"/>
          <w:b/>
          <w:color w:val="000000" w:themeColor="text1"/>
          <w:sz w:val="22"/>
          <w:szCs w:val="22"/>
        </w:rPr>
        <w:tab/>
      </w:r>
      <w:r w:rsidRPr="00A26AFC">
        <w:rPr>
          <w:rFonts w:asciiTheme="minorHAnsi" w:hAnsiTheme="minorHAnsi"/>
          <w:b/>
          <w:color w:val="000000" w:themeColor="text1"/>
          <w:sz w:val="22"/>
          <w:szCs w:val="22"/>
        </w:rPr>
        <w:t>Quality and Returns</w:t>
      </w:r>
      <w:r w:rsidR="00A26AFC">
        <w:rPr>
          <w:rFonts w:asciiTheme="minorHAnsi" w:hAnsiTheme="minorHAnsi"/>
          <w:b/>
          <w:color w:val="000000" w:themeColor="text1"/>
          <w:sz w:val="22"/>
          <w:szCs w:val="22"/>
        </w:rPr>
        <w:t>.</w:t>
      </w:r>
    </w:p>
    <w:p w14:paraId="50DBD5FD" w14:textId="1E8F502A" w:rsidR="008C4E03" w:rsidRPr="00971C42" w:rsidRDefault="00A26AFC" w:rsidP="008C4E03">
      <w:pPr>
        <w:ind w:left="720"/>
        <w:rPr>
          <w:rFonts w:cstheme="minorHAnsi"/>
        </w:rPr>
      </w:pPr>
      <w:r>
        <w:rPr>
          <w:rFonts w:cstheme="minorHAnsi"/>
        </w:rPr>
        <w:t>1.34</w:t>
      </w:r>
      <w:r w:rsidR="008C4E03" w:rsidRPr="00971C42">
        <w:rPr>
          <w:rFonts w:cstheme="minorHAnsi"/>
        </w:rPr>
        <w:t>.1</w:t>
      </w:r>
      <w:r w:rsidR="008C4E03" w:rsidRPr="00971C42">
        <w:rPr>
          <w:rFonts w:cstheme="minorHAnsi"/>
        </w:rPr>
        <w:tab/>
        <w:t>IDJC has an interest in the weighted blankets that it provides to the juveniles in its custody are of sufficient quality so that the juveniles that use those items are satisfied with them.</w:t>
      </w:r>
      <w:r w:rsidR="008C4E03">
        <w:rPr>
          <w:rFonts w:cstheme="minorHAnsi"/>
        </w:rPr>
        <w:t xml:space="preserve">  </w:t>
      </w:r>
      <w:r w:rsidR="008C4E03" w:rsidRPr="00971C42">
        <w:rPr>
          <w:rFonts w:cstheme="minorHAnsi"/>
        </w:rPr>
        <w:t xml:space="preserve">Because of this interest, IDJC requires that the Contractor provide </w:t>
      </w:r>
      <w:r w:rsidR="008C4E03">
        <w:rPr>
          <w:rFonts w:cstheme="minorHAnsi"/>
        </w:rPr>
        <w:t>weighted blankets</w:t>
      </w:r>
      <w:r w:rsidR="008C4E03" w:rsidRPr="00971C42">
        <w:rPr>
          <w:rFonts w:cstheme="minorHAnsi"/>
        </w:rPr>
        <w:t xml:space="preserve"> that are of first-rate quality</w:t>
      </w:r>
      <w:r w:rsidR="008C4E03" w:rsidRPr="00971C42">
        <w:rPr>
          <w:rFonts w:cstheme="minorHAnsi"/>
          <w:b/>
          <w:bCs/>
        </w:rPr>
        <w:t xml:space="preserve">.  “Seconds” or flawed </w:t>
      </w:r>
      <w:r w:rsidR="008C4E03">
        <w:rPr>
          <w:rFonts w:cstheme="minorHAnsi"/>
          <w:b/>
          <w:bCs/>
        </w:rPr>
        <w:t>weighted blankets</w:t>
      </w:r>
      <w:r w:rsidR="008C4E03" w:rsidRPr="00971C42">
        <w:rPr>
          <w:rFonts w:cstheme="minorHAnsi"/>
          <w:b/>
          <w:bCs/>
        </w:rPr>
        <w:t xml:space="preserve"> are not acceptable.</w:t>
      </w:r>
    </w:p>
    <w:p w14:paraId="1CAD38C2" w14:textId="77777777" w:rsidR="008C4E03" w:rsidRPr="009C7B68" w:rsidRDefault="008C4E03" w:rsidP="008C4E03">
      <w:pPr>
        <w:ind w:left="720"/>
        <w:rPr>
          <w:rFonts w:cstheme="minorHAnsi"/>
        </w:rPr>
      </w:pPr>
    </w:p>
    <w:p w14:paraId="5C98986E" w14:textId="691DFD1B" w:rsidR="008C4E03" w:rsidRDefault="00A26AFC" w:rsidP="00A26AFC">
      <w:pPr>
        <w:ind w:left="720"/>
        <w:rPr>
          <w:rFonts w:cstheme="minorHAnsi"/>
        </w:rPr>
      </w:pPr>
      <w:r>
        <w:rPr>
          <w:rFonts w:cstheme="minorHAnsi"/>
        </w:rPr>
        <w:lastRenderedPageBreak/>
        <w:t>1.34</w:t>
      </w:r>
      <w:r w:rsidR="008C4E03" w:rsidRPr="009C7B68">
        <w:rPr>
          <w:rFonts w:cstheme="minorHAnsi"/>
        </w:rPr>
        <w:t>.</w:t>
      </w:r>
      <w:r w:rsidR="008C4E03">
        <w:rPr>
          <w:rFonts w:cstheme="minorHAnsi"/>
        </w:rPr>
        <w:t>2</w:t>
      </w:r>
      <w:r w:rsidR="008C4E03" w:rsidRPr="009C7B68">
        <w:rPr>
          <w:rFonts w:cstheme="minorHAnsi"/>
        </w:rPr>
        <w:tab/>
        <w:t xml:space="preserve">The Contractor must, at its expense, pick up </w:t>
      </w:r>
      <w:r w:rsidR="008C4E03">
        <w:rPr>
          <w:rFonts w:cstheme="minorHAnsi"/>
        </w:rPr>
        <w:t>weighted blankets</w:t>
      </w:r>
      <w:r w:rsidR="008C4E03" w:rsidRPr="009C7B68">
        <w:rPr>
          <w:rFonts w:cstheme="minorHAnsi"/>
        </w:rPr>
        <w:t xml:space="preserve"> that IDJC rejects due to not meeting the quality </w:t>
      </w:r>
      <w:r w:rsidR="008C4E03">
        <w:rPr>
          <w:rFonts w:cstheme="minorHAnsi"/>
        </w:rPr>
        <w:t>requirements in the Contract</w:t>
      </w:r>
      <w:r w:rsidR="008C4E03" w:rsidRPr="009C7B68">
        <w:rPr>
          <w:rFonts w:cstheme="minorHAnsi"/>
        </w:rPr>
        <w:t>, due to not meeting specifications or both.  For each occurrence, the Contractor must do this within seventy-two (72) hours of notification by IDJC.</w:t>
      </w:r>
    </w:p>
    <w:p w14:paraId="15392EF9" w14:textId="188A1002" w:rsidR="008C4E03" w:rsidRDefault="00A26AFC" w:rsidP="00474990">
      <w:pPr>
        <w:spacing w:after="0"/>
        <w:ind w:left="720"/>
        <w:rPr>
          <w:rFonts w:cstheme="minorHAnsi"/>
        </w:rPr>
      </w:pPr>
      <w:r>
        <w:rPr>
          <w:rFonts w:cstheme="minorHAnsi"/>
        </w:rPr>
        <w:t>1.34</w:t>
      </w:r>
      <w:r w:rsidR="008C4E03" w:rsidRPr="00C55C9A">
        <w:rPr>
          <w:rFonts w:cstheme="minorHAnsi"/>
        </w:rPr>
        <w:t>.</w:t>
      </w:r>
      <w:r>
        <w:rPr>
          <w:rFonts w:cstheme="minorHAnsi"/>
        </w:rPr>
        <w:t>3</w:t>
      </w:r>
      <w:r w:rsidR="008C4E03" w:rsidRPr="00C55C9A">
        <w:rPr>
          <w:rFonts w:cstheme="minorHAnsi"/>
        </w:rPr>
        <w:t xml:space="preserve">    </w:t>
      </w:r>
      <w:r w:rsidR="008C4E03">
        <w:rPr>
          <w:rFonts w:cstheme="minorHAnsi"/>
        </w:rPr>
        <w:t>IDJC reserves the right to require t</w:t>
      </w:r>
      <w:r w:rsidR="008C4E03" w:rsidRPr="00C55C9A">
        <w:rPr>
          <w:rFonts w:cstheme="minorHAnsi"/>
        </w:rPr>
        <w:t>he</w:t>
      </w:r>
      <w:r w:rsidR="008C4E03">
        <w:rPr>
          <w:rFonts w:cstheme="minorHAnsi"/>
        </w:rPr>
        <w:t xml:space="preserve"> vendor with the apparent successful quote</w:t>
      </w:r>
      <w:r w:rsidR="008C4E03" w:rsidRPr="00C55C9A">
        <w:rPr>
          <w:rFonts w:cstheme="minorHAnsi"/>
        </w:rPr>
        <w:t xml:space="preserve"> to deliver samples of </w:t>
      </w:r>
      <w:r w:rsidR="008C4E03">
        <w:rPr>
          <w:rFonts w:cstheme="minorHAnsi"/>
        </w:rPr>
        <w:t>weighted blankets that it has quoted</w:t>
      </w:r>
      <w:r w:rsidR="008C4E03" w:rsidRPr="00C55C9A">
        <w:rPr>
          <w:rFonts w:cstheme="minorHAnsi"/>
        </w:rPr>
        <w:t>.</w:t>
      </w:r>
      <w:r w:rsidR="008C4E03">
        <w:rPr>
          <w:rFonts w:cstheme="minorHAnsi"/>
        </w:rPr>
        <w:t xml:space="preserve">  If IDJC exercises this right, n</w:t>
      </w:r>
      <w:r w:rsidR="008C4E03" w:rsidRPr="00C55C9A">
        <w:rPr>
          <w:rFonts w:cstheme="minorHAnsi"/>
        </w:rPr>
        <w:t xml:space="preserve">o later than eight (8) business days after receiving a </w:t>
      </w:r>
      <w:r w:rsidR="008C4E03">
        <w:rPr>
          <w:rFonts w:cstheme="minorHAnsi"/>
        </w:rPr>
        <w:t>written request</w:t>
      </w:r>
      <w:r w:rsidR="008C4E03" w:rsidRPr="00C55C9A">
        <w:rPr>
          <w:rFonts w:cstheme="minorHAnsi"/>
        </w:rPr>
        <w:t xml:space="preserve"> from </w:t>
      </w:r>
      <w:r w:rsidR="008C4E03">
        <w:rPr>
          <w:rFonts w:cstheme="minorHAnsi"/>
        </w:rPr>
        <w:t>IDJC</w:t>
      </w:r>
      <w:r w:rsidR="008C4E03" w:rsidRPr="00C55C9A">
        <w:rPr>
          <w:rFonts w:cstheme="minorHAnsi"/>
        </w:rPr>
        <w:t xml:space="preserve">, </w:t>
      </w:r>
      <w:r w:rsidR="008C4E03">
        <w:rPr>
          <w:rFonts w:cstheme="minorHAnsi"/>
        </w:rPr>
        <w:t>the vendor must deliver the requested weighted blankets.  If the vendor with the apparent successful quote</w:t>
      </w:r>
      <w:r w:rsidR="008C4E03" w:rsidRPr="00C55C9A">
        <w:rPr>
          <w:rFonts w:cstheme="minorHAnsi"/>
        </w:rPr>
        <w:t xml:space="preserve"> does not deliver the samples within eight (8) business days after </w:t>
      </w:r>
      <w:r w:rsidR="008C4E03">
        <w:rPr>
          <w:rFonts w:cstheme="minorHAnsi"/>
        </w:rPr>
        <w:t>receiving the request, IDJC may no longer consider that vendor’s quote for award.</w:t>
      </w:r>
      <w:r w:rsidR="008C4E03" w:rsidRPr="00C55C9A">
        <w:rPr>
          <w:rFonts w:cstheme="minorHAnsi"/>
        </w:rPr>
        <w:t xml:space="preserve"> </w:t>
      </w:r>
      <w:r w:rsidR="008C4E03">
        <w:rPr>
          <w:rFonts w:cstheme="minorHAnsi"/>
        </w:rPr>
        <w:t xml:space="preserve"> S</w:t>
      </w:r>
      <w:r w:rsidR="008C4E03" w:rsidRPr="00C55C9A">
        <w:rPr>
          <w:rFonts w:cstheme="minorHAnsi"/>
        </w:rPr>
        <w:t>amples</w:t>
      </w:r>
      <w:r w:rsidR="008C4E03">
        <w:rPr>
          <w:rFonts w:cstheme="minorHAnsi"/>
        </w:rPr>
        <w:t xml:space="preserve"> received</w:t>
      </w:r>
      <w:r w:rsidR="008C4E03" w:rsidRPr="00C55C9A">
        <w:rPr>
          <w:rFonts w:cstheme="minorHAnsi"/>
        </w:rPr>
        <w:t xml:space="preserve"> will be inspected for quality and specification compliance.  The samples must be provided at no cost to IDJC and will not be returned.</w:t>
      </w:r>
      <w:r w:rsidR="008C4E03" w:rsidRPr="00DC2303">
        <w:rPr>
          <w:rFonts w:cstheme="minorHAnsi"/>
        </w:rPr>
        <w:t xml:space="preserve"> Samples, if required, must be delivered to: Juvenile Correction Center – Nampa, 1650 11</w:t>
      </w:r>
      <w:r w:rsidR="008C4E03" w:rsidRPr="00DC2303">
        <w:rPr>
          <w:rFonts w:cstheme="minorHAnsi"/>
          <w:vertAlign w:val="superscript"/>
        </w:rPr>
        <w:t>th</w:t>
      </w:r>
      <w:r w:rsidR="008C4E03" w:rsidRPr="00DC2303">
        <w:rPr>
          <w:rFonts w:cstheme="minorHAnsi"/>
        </w:rPr>
        <w:t xml:space="preserve"> Ave North, Nampa</w:t>
      </w:r>
      <w:r w:rsidR="008C4E03">
        <w:rPr>
          <w:rFonts w:cstheme="minorHAnsi"/>
        </w:rPr>
        <w:t>, ID 83687, attention: Levi Griffith.</w:t>
      </w:r>
      <w:bookmarkEnd w:id="8"/>
    </w:p>
    <w:p w14:paraId="0394E603" w14:textId="77777777" w:rsidR="00474990" w:rsidRPr="00A26AFC" w:rsidRDefault="00474990" w:rsidP="00474990">
      <w:pPr>
        <w:spacing w:after="0"/>
        <w:ind w:left="720"/>
        <w:rPr>
          <w:rFonts w:cstheme="minorHAnsi"/>
        </w:rPr>
      </w:pPr>
    </w:p>
    <w:p w14:paraId="1CFC083D" w14:textId="44206B21" w:rsidR="008C4E03" w:rsidRPr="00A26AFC" w:rsidRDefault="00A26AFC" w:rsidP="00474990">
      <w:pPr>
        <w:pStyle w:val="Heading1"/>
        <w:spacing w:before="0" w:after="0"/>
        <w:rPr>
          <w:rStyle w:val="Hyperlink"/>
          <w:rFonts w:asciiTheme="minorHAnsi" w:hAnsiTheme="minorHAnsi"/>
          <w:b/>
          <w:color w:val="000000" w:themeColor="text1"/>
          <w:sz w:val="22"/>
          <w:szCs w:val="22"/>
          <w:u w:val="none"/>
        </w:rPr>
      </w:pPr>
      <w:r w:rsidRPr="00A26AFC">
        <w:rPr>
          <w:rFonts w:asciiTheme="minorHAnsi" w:hAnsiTheme="minorHAnsi"/>
          <w:b/>
          <w:color w:val="000000" w:themeColor="text1"/>
          <w:sz w:val="22"/>
          <w:szCs w:val="22"/>
        </w:rPr>
        <w:t>1.35</w:t>
      </w:r>
      <w:r w:rsidRPr="00A26AFC">
        <w:rPr>
          <w:rFonts w:asciiTheme="minorHAnsi" w:hAnsiTheme="minorHAnsi"/>
          <w:b/>
          <w:color w:val="000000" w:themeColor="text1"/>
          <w:sz w:val="22"/>
          <w:szCs w:val="22"/>
        </w:rPr>
        <w:tab/>
      </w:r>
      <w:r w:rsidR="008C4E03" w:rsidRPr="00A26AFC">
        <w:rPr>
          <w:rFonts w:asciiTheme="minorHAnsi" w:hAnsiTheme="minorHAnsi"/>
          <w:b/>
          <w:color w:val="000000" w:themeColor="text1"/>
          <w:sz w:val="22"/>
          <w:szCs w:val="22"/>
        </w:rPr>
        <w:t>Invoices</w:t>
      </w:r>
      <w:r w:rsidRPr="00A26AFC">
        <w:rPr>
          <w:rFonts w:asciiTheme="minorHAnsi" w:hAnsiTheme="minorHAnsi"/>
          <w:b/>
          <w:color w:val="000000" w:themeColor="text1"/>
          <w:sz w:val="22"/>
          <w:szCs w:val="22"/>
        </w:rPr>
        <w:t>.</w:t>
      </w:r>
      <w:bookmarkStart w:id="9" w:name="_Hlk102109516"/>
      <w:r>
        <w:rPr>
          <w:rFonts w:asciiTheme="minorHAnsi" w:hAnsiTheme="minorHAnsi"/>
          <w:b/>
          <w:color w:val="000000" w:themeColor="text1"/>
          <w:sz w:val="22"/>
          <w:szCs w:val="22"/>
        </w:rPr>
        <w:t xml:space="preserve"> </w:t>
      </w:r>
      <w:r w:rsidR="008C4E03" w:rsidRPr="00A26AFC">
        <w:rPr>
          <w:rStyle w:val="Hyperlink"/>
          <w:rFonts w:asciiTheme="minorHAnsi" w:hAnsiTheme="minorHAnsi" w:cs="Arial"/>
          <w:color w:val="auto"/>
          <w:sz w:val="22"/>
          <w:szCs w:val="22"/>
          <w:u w:val="none"/>
        </w:rPr>
        <w:t xml:space="preserve">The Contractor must submit invoices to the contact (see section </w:t>
      </w:r>
      <w:r w:rsidR="00501064">
        <w:rPr>
          <w:rStyle w:val="Hyperlink"/>
          <w:rFonts w:asciiTheme="minorHAnsi" w:hAnsiTheme="minorHAnsi" w:cs="Arial"/>
          <w:color w:val="auto"/>
          <w:sz w:val="22"/>
          <w:szCs w:val="22"/>
          <w:u w:val="none"/>
        </w:rPr>
        <w:t>1.31</w:t>
      </w:r>
      <w:r w:rsidR="008C4E03" w:rsidRPr="00A26AFC">
        <w:rPr>
          <w:rStyle w:val="Hyperlink"/>
          <w:rFonts w:asciiTheme="minorHAnsi" w:hAnsiTheme="minorHAnsi" w:cs="Arial"/>
          <w:color w:val="auto"/>
          <w:sz w:val="22"/>
          <w:szCs w:val="22"/>
          <w:u w:val="none"/>
        </w:rPr>
        <w:t>, Delivery) for the JCC to which delivery was made after orders are delivered.  The minimum information that must appear on each invoice is:</w:t>
      </w:r>
    </w:p>
    <w:p w14:paraId="0BD4CBA1" w14:textId="77777777" w:rsidR="008C4E03" w:rsidRPr="00925F1A" w:rsidRDefault="008C4E03" w:rsidP="00474990">
      <w:pPr>
        <w:spacing w:after="0"/>
        <w:ind w:left="360"/>
        <w:rPr>
          <w:rFonts w:cs="Arial"/>
        </w:rPr>
      </w:pPr>
    </w:p>
    <w:p w14:paraId="7D948D31" w14:textId="2059B8F0" w:rsidR="008C4E03" w:rsidRPr="008A45F7" w:rsidRDefault="001128FE" w:rsidP="00474990">
      <w:pPr>
        <w:spacing w:after="0"/>
        <w:ind w:left="720"/>
        <w:rPr>
          <w:rFonts w:cs="Arial"/>
        </w:rPr>
      </w:pPr>
      <w:r>
        <w:rPr>
          <w:rFonts w:cs="Arial"/>
        </w:rPr>
        <w:t>1.35</w:t>
      </w:r>
      <w:r w:rsidR="008C4E03">
        <w:rPr>
          <w:rFonts w:cs="Arial"/>
        </w:rPr>
        <w:t>.</w:t>
      </w:r>
      <w:r w:rsidR="008C4E03" w:rsidRPr="008A45F7">
        <w:rPr>
          <w:rFonts w:cs="Arial"/>
        </w:rPr>
        <w:t>1</w:t>
      </w:r>
      <w:r w:rsidR="008C4E03">
        <w:rPr>
          <w:rFonts w:cs="Arial"/>
        </w:rPr>
        <w:tab/>
      </w:r>
      <w:r w:rsidR="008C4E03" w:rsidRPr="008A45F7">
        <w:rPr>
          <w:rFonts w:cs="Arial"/>
        </w:rPr>
        <w:t>Contract number;</w:t>
      </w:r>
    </w:p>
    <w:p w14:paraId="46F9895C" w14:textId="36BCE524" w:rsidR="008C4E03" w:rsidRDefault="001128FE" w:rsidP="00474990">
      <w:pPr>
        <w:spacing w:after="0"/>
        <w:ind w:left="720"/>
        <w:rPr>
          <w:rFonts w:cs="Arial"/>
        </w:rPr>
      </w:pPr>
      <w:r>
        <w:rPr>
          <w:rFonts w:cs="Arial"/>
        </w:rPr>
        <w:t>1.35</w:t>
      </w:r>
      <w:r w:rsidR="008C4E03">
        <w:rPr>
          <w:rFonts w:cs="Arial"/>
        </w:rPr>
        <w:t>.</w:t>
      </w:r>
      <w:r w:rsidR="008C4E03" w:rsidRPr="008A45F7">
        <w:rPr>
          <w:rFonts w:cs="Arial"/>
        </w:rPr>
        <w:t>2</w:t>
      </w:r>
      <w:r w:rsidR="008C4E03">
        <w:rPr>
          <w:rFonts w:cs="Arial"/>
        </w:rPr>
        <w:tab/>
        <w:t>JCC name;</w:t>
      </w:r>
    </w:p>
    <w:p w14:paraId="6E17724C" w14:textId="6E0C9712" w:rsidR="008C4E03" w:rsidRPr="008A45F7" w:rsidRDefault="001128FE" w:rsidP="00474990">
      <w:pPr>
        <w:spacing w:after="0"/>
        <w:ind w:left="720"/>
        <w:rPr>
          <w:rFonts w:cs="Arial"/>
        </w:rPr>
      </w:pPr>
      <w:r>
        <w:rPr>
          <w:rFonts w:cs="Arial"/>
        </w:rPr>
        <w:t>1.35</w:t>
      </w:r>
      <w:r w:rsidR="008C4E03">
        <w:rPr>
          <w:rFonts w:cs="Arial"/>
        </w:rPr>
        <w:t>.3</w:t>
      </w:r>
      <w:r w:rsidR="008C4E03">
        <w:rPr>
          <w:rFonts w:cs="Arial"/>
        </w:rPr>
        <w:tab/>
      </w:r>
      <w:r w:rsidR="008C4E03" w:rsidRPr="008A45F7">
        <w:rPr>
          <w:rFonts w:cs="Arial"/>
        </w:rPr>
        <w:t>Item manufacturer and model number</w:t>
      </w:r>
      <w:r w:rsidR="008C4E03">
        <w:rPr>
          <w:rFonts w:cs="Arial"/>
        </w:rPr>
        <w:t>;</w:t>
      </w:r>
    </w:p>
    <w:p w14:paraId="1488D2AF" w14:textId="1D6D88D0" w:rsidR="008C4E03" w:rsidRDefault="001128FE" w:rsidP="00474990">
      <w:pPr>
        <w:spacing w:after="0"/>
        <w:ind w:left="720"/>
        <w:rPr>
          <w:rFonts w:cs="Arial"/>
        </w:rPr>
      </w:pPr>
      <w:r>
        <w:rPr>
          <w:rFonts w:cs="Arial"/>
        </w:rPr>
        <w:t>1.35</w:t>
      </w:r>
      <w:r w:rsidR="008C4E03">
        <w:rPr>
          <w:rFonts w:cs="Arial"/>
        </w:rPr>
        <w:t>.4</w:t>
      </w:r>
      <w:r w:rsidR="008C4E03">
        <w:rPr>
          <w:rFonts w:cs="Arial"/>
        </w:rPr>
        <w:tab/>
      </w:r>
      <w:r w:rsidR="008C4E03" w:rsidRPr="008A45F7">
        <w:rPr>
          <w:rFonts w:cs="Arial"/>
        </w:rPr>
        <w:t xml:space="preserve">Sizes for each </w:t>
      </w:r>
      <w:r w:rsidR="008C4E03">
        <w:rPr>
          <w:rFonts w:cs="Arial"/>
        </w:rPr>
        <w:t>weighted blanket delivered</w:t>
      </w:r>
      <w:r w:rsidR="008C4E03" w:rsidRPr="008A45F7">
        <w:rPr>
          <w:rFonts w:cs="Arial"/>
        </w:rPr>
        <w:t>;</w:t>
      </w:r>
    </w:p>
    <w:p w14:paraId="60074DD4" w14:textId="723765FC" w:rsidR="008C4E03" w:rsidRPr="008A45F7" w:rsidRDefault="001128FE" w:rsidP="00474990">
      <w:pPr>
        <w:spacing w:after="0"/>
        <w:ind w:left="720"/>
        <w:rPr>
          <w:rFonts w:cs="Arial"/>
        </w:rPr>
      </w:pPr>
      <w:r>
        <w:rPr>
          <w:rFonts w:cs="Arial"/>
        </w:rPr>
        <w:t>1.35</w:t>
      </w:r>
      <w:r w:rsidR="008C4E03">
        <w:rPr>
          <w:rFonts w:cs="Arial"/>
        </w:rPr>
        <w:t>.6</w:t>
      </w:r>
      <w:r w:rsidR="008C4E03">
        <w:rPr>
          <w:rFonts w:cs="Arial"/>
        </w:rPr>
        <w:tab/>
      </w:r>
      <w:r w:rsidR="008C4E03" w:rsidRPr="008A45F7">
        <w:rPr>
          <w:rFonts w:cs="Arial"/>
        </w:rPr>
        <w:t>Item unit price;</w:t>
      </w:r>
    </w:p>
    <w:p w14:paraId="13419815" w14:textId="72DE0408" w:rsidR="008C4E03" w:rsidRPr="008A45F7" w:rsidRDefault="001128FE" w:rsidP="00474990">
      <w:pPr>
        <w:spacing w:after="0"/>
        <w:ind w:left="720"/>
        <w:rPr>
          <w:rFonts w:cs="Arial"/>
        </w:rPr>
      </w:pPr>
      <w:r>
        <w:rPr>
          <w:rFonts w:cs="Arial"/>
        </w:rPr>
        <w:t>1.35</w:t>
      </w:r>
      <w:r w:rsidR="008C4E03">
        <w:rPr>
          <w:rFonts w:cs="Arial"/>
        </w:rPr>
        <w:t>.7</w:t>
      </w:r>
      <w:r w:rsidR="008C4E03">
        <w:rPr>
          <w:rFonts w:cs="Arial"/>
        </w:rPr>
        <w:tab/>
      </w:r>
      <w:r w:rsidR="008C4E03" w:rsidRPr="008A45F7">
        <w:rPr>
          <w:rFonts w:cs="Arial"/>
        </w:rPr>
        <w:t>Item extended price (unit price times quantity delivered);</w:t>
      </w:r>
    </w:p>
    <w:p w14:paraId="56741DD7" w14:textId="1BCF3FDC" w:rsidR="008C4E03" w:rsidRPr="008A45F7" w:rsidRDefault="001128FE" w:rsidP="00474990">
      <w:pPr>
        <w:spacing w:after="0"/>
        <w:ind w:left="720"/>
        <w:rPr>
          <w:rFonts w:cs="Arial"/>
        </w:rPr>
      </w:pPr>
      <w:r>
        <w:rPr>
          <w:rFonts w:cs="Arial"/>
        </w:rPr>
        <w:t>1.35</w:t>
      </w:r>
      <w:r w:rsidR="008C4E03">
        <w:rPr>
          <w:rFonts w:cs="Arial"/>
        </w:rPr>
        <w:t>.8</w:t>
      </w:r>
      <w:r w:rsidR="008C4E03">
        <w:rPr>
          <w:rFonts w:cs="Arial"/>
        </w:rPr>
        <w:tab/>
      </w:r>
      <w:r w:rsidR="008C4E03" w:rsidRPr="008A45F7">
        <w:rPr>
          <w:rFonts w:cs="Arial"/>
        </w:rPr>
        <w:t>Total invoiced;</w:t>
      </w:r>
    </w:p>
    <w:p w14:paraId="3FA9B47F" w14:textId="1E58A24D" w:rsidR="008C4E03" w:rsidRPr="008A45F7" w:rsidRDefault="001128FE" w:rsidP="00474990">
      <w:pPr>
        <w:spacing w:after="0"/>
        <w:ind w:left="720"/>
        <w:rPr>
          <w:rFonts w:cs="Arial"/>
        </w:rPr>
      </w:pPr>
      <w:r>
        <w:rPr>
          <w:rFonts w:cs="Arial"/>
        </w:rPr>
        <w:t>1.35</w:t>
      </w:r>
      <w:r w:rsidR="008C4E03">
        <w:rPr>
          <w:rFonts w:cs="Arial"/>
        </w:rPr>
        <w:t>.9</w:t>
      </w:r>
      <w:r w:rsidR="008C4E03">
        <w:rPr>
          <w:rFonts w:cs="Arial"/>
        </w:rPr>
        <w:tab/>
      </w:r>
      <w:r w:rsidR="008C4E03" w:rsidRPr="008A45F7">
        <w:rPr>
          <w:rFonts w:cs="Arial"/>
        </w:rPr>
        <w:t>Delivery date; and,</w:t>
      </w:r>
    </w:p>
    <w:p w14:paraId="41BCEB99" w14:textId="3ACC6426" w:rsidR="008C4E03" w:rsidRPr="001128FE" w:rsidRDefault="001128FE" w:rsidP="00474990">
      <w:pPr>
        <w:spacing w:after="0"/>
        <w:ind w:left="720"/>
        <w:rPr>
          <w:rFonts w:cs="Arial"/>
        </w:rPr>
      </w:pPr>
      <w:r>
        <w:rPr>
          <w:rFonts w:cs="Arial"/>
        </w:rPr>
        <w:t>1.35</w:t>
      </w:r>
      <w:r w:rsidR="008C4E03" w:rsidRPr="008A45F7">
        <w:rPr>
          <w:rFonts w:cs="Arial"/>
        </w:rPr>
        <w:t>.</w:t>
      </w:r>
      <w:r w:rsidR="008C4E03">
        <w:rPr>
          <w:rFonts w:cs="Arial"/>
        </w:rPr>
        <w:t xml:space="preserve">10 </w:t>
      </w:r>
      <w:r w:rsidR="008C4E03">
        <w:rPr>
          <w:rFonts w:cs="Arial"/>
        </w:rPr>
        <w:tab/>
      </w:r>
      <w:r w:rsidR="008C4E03" w:rsidRPr="008A45F7">
        <w:rPr>
          <w:rFonts w:cs="Arial"/>
        </w:rPr>
        <w:t>Any backorder information</w:t>
      </w:r>
      <w:r w:rsidR="008C4E03">
        <w:rPr>
          <w:rFonts w:cs="Arial"/>
        </w:rPr>
        <w:t>.</w:t>
      </w:r>
      <w:bookmarkEnd w:id="9"/>
    </w:p>
    <w:p w14:paraId="7A6FC0D7" w14:textId="77777777" w:rsidR="00D73213" w:rsidRDefault="00D73213" w:rsidP="00474990">
      <w:pPr>
        <w:pStyle w:val="Heading1"/>
        <w:spacing w:before="0" w:after="0"/>
        <w:rPr>
          <w:rFonts w:asciiTheme="minorHAnsi" w:hAnsiTheme="minorHAnsi"/>
          <w:color w:val="000000" w:themeColor="text1"/>
          <w:sz w:val="22"/>
          <w:szCs w:val="22"/>
        </w:rPr>
      </w:pPr>
    </w:p>
    <w:p w14:paraId="33B4CAA3" w14:textId="04C7A774" w:rsidR="001128FE" w:rsidRPr="001128FE" w:rsidRDefault="001128FE" w:rsidP="00474990">
      <w:pPr>
        <w:pStyle w:val="Heading1"/>
        <w:spacing w:before="0" w:after="0"/>
        <w:rPr>
          <w:rFonts w:asciiTheme="minorHAnsi" w:hAnsiTheme="minorHAnsi" w:cs="Arial"/>
          <w:bCs/>
          <w:color w:val="000000"/>
          <w:sz w:val="22"/>
          <w:szCs w:val="22"/>
        </w:rPr>
      </w:pPr>
      <w:r w:rsidRPr="00474990">
        <w:rPr>
          <w:rFonts w:asciiTheme="minorHAnsi" w:hAnsiTheme="minorHAnsi"/>
          <w:b/>
          <w:color w:val="000000" w:themeColor="text1"/>
          <w:sz w:val="22"/>
          <w:szCs w:val="22"/>
        </w:rPr>
        <w:t>1.36</w:t>
      </w:r>
      <w:r w:rsidRPr="00474990">
        <w:rPr>
          <w:rFonts w:asciiTheme="minorHAnsi" w:hAnsiTheme="minorHAnsi"/>
          <w:b/>
          <w:color w:val="000000" w:themeColor="text1"/>
          <w:sz w:val="22"/>
          <w:szCs w:val="22"/>
        </w:rPr>
        <w:tab/>
      </w:r>
      <w:r w:rsidR="008C4E03" w:rsidRPr="00474990">
        <w:rPr>
          <w:rFonts w:asciiTheme="minorHAnsi" w:hAnsiTheme="minorHAnsi"/>
          <w:b/>
          <w:color w:val="000000" w:themeColor="text1"/>
          <w:sz w:val="22"/>
          <w:szCs w:val="22"/>
        </w:rPr>
        <w:t>Customer Service</w:t>
      </w:r>
      <w:r w:rsidRPr="00474990">
        <w:rPr>
          <w:rFonts w:asciiTheme="minorHAnsi" w:hAnsiTheme="minorHAnsi"/>
          <w:b/>
          <w:color w:val="000000" w:themeColor="text1"/>
          <w:sz w:val="22"/>
          <w:szCs w:val="22"/>
        </w:rPr>
        <w:t>.</w:t>
      </w:r>
      <w:r>
        <w:rPr>
          <w:rFonts w:asciiTheme="minorHAnsi" w:hAnsiTheme="minorHAnsi"/>
          <w:color w:val="000000" w:themeColor="text1"/>
          <w:sz w:val="22"/>
          <w:szCs w:val="22"/>
        </w:rPr>
        <w:t xml:space="preserve"> </w:t>
      </w:r>
      <w:r w:rsidR="008C4E03" w:rsidRPr="001128FE">
        <w:rPr>
          <w:rFonts w:asciiTheme="minorHAnsi" w:hAnsiTheme="minorHAnsi" w:cs="Arial"/>
          <w:bCs/>
          <w:color w:val="000000"/>
          <w:sz w:val="22"/>
          <w:szCs w:val="22"/>
        </w:rPr>
        <w:t xml:space="preserve">The Contractor must provide unlimited phone and email access to customer service throughout the entire term of the Contract, available for contact for no less than 9:00 a.m. to 5:00 p.m. time every Monday through every Friday, excepting federal holidays (business days).  The Contractor’s phone for customer service must have voice mail.  </w:t>
      </w:r>
      <w:bookmarkStart w:id="10" w:name="_Hlk180385818"/>
      <w:r w:rsidR="008C4E03" w:rsidRPr="001128FE">
        <w:rPr>
          <w:rFonts w:asciiTheme="minorHAnsi" w:hAnsiTheme="minorHAnsi" w:cs="Arial"/>
          <w:bCs/>
          <w:color w:val="000000"/>
          <w:sz w:val="22"/>
          <w:szCs w:val="22"/>
        </w:rPr>
        <w:t>Customer service issues include but are not limited to quality, backorders, returns and inquiries about order status.</w:t>
      </w:r>
      <w:bookmarkEnd w:id="10"/>
    </w:p>
    <w:p w14:paraId="56271976" w14:textId="77777777" w:rsidR="00501064" w:rsidRDefault="00501064" w:rsidP="00474990">
      <w:pPr>
        <w:pStyle w:val="Heading1"/>
        <w:spacing w:before="0" w:after="0"/>
        <w:rPr>
          <w:rFonts w:asciiTheme="minorHAnsi" w:hAnsiTheme="minorHAnsi" w:cs="Arial"/>
          <w:bCs/>
          <w:color w:val="000000" w:themeColor="text1"/>
          <w:sz w:val="22"/>
          <w:szCs w:val="22"/>
        </w:rPr>
      </w:pPr>
    </w:p>
    <w:p w14:paraId="023E5EF5" w14:textId="2ABAAA61" w:rsidR="008C4E03" w:rsidRPr="001128FE" w:rsidRDefault="008C4E03" w:rsidP="00474990">
      <w:pPr>
        <w:pStyle w:val="Heading1"/>
        <w:spacing w:before="0" w:after="0"/>
        <w:rPr>
          <w:rFonts w:asciiTheme="minorHAnsi" w:hAnsiTheme="minorHAnsi" w:cs="Arial"/>
          <w:bCs/>
          <w:color w:val="000000"/>
          <w:sz w:val="22"/>
          <w:szCs w:val="22"/>
        </w:rPr>
      </w:pPr>
      <w:r w:rsidRPr="001128FE">
        <w:rPr>
          <w:rFonts w:asciiTheme="minorHAnsi" w:hAnsiTheme="minorHAnsi" w:cs="Arial"/>
          <w:bCs/>
          <w:color w:val="000000" w:themeColor="text1"/>
          <w:sz w:val="22"/>
          <w:szCs w:val="22"/>
        </w:rPr>
        <w:t xml:space="preserve">Response time to calls and emails must be by </w:t>
      </w:r>
      <w:r w:rsidRPr="00474990">
        <w:rPr>
          <w:rFonts w:asciiTheme="minorHAnsi" w:hAnsiTheme="minorHAnsi" w:cs="Arial"/>
          <w:bCs/>
          <w:color w:val="000000" w:themeColor="text1"/>
          <w:sz w:val="22"/>
          <w:szCs w:val="22"/>
        </w:rPr>
        <w:t xml:space="preserve">the next business day after IDJC has placed the call or has sent the email.  If calls are made or emails are sent to the Contractor between 3 p.m. and 8 a.m. Mountain time during the days contemplated in this section </w:t>
      </w:r>
      <w:r w:rsidR="00474990" w:rsidRPr="00474990">
        <w:rPr>
          <w:rFonts w:asciiTheme="minorHAnsi" w:hAnsiTheme="minorHAnsi" w:cs="Arial"/>
          <w:bCs/>
          <w:color w:val="000000" w:themeColor="text1"/>
          <w:sz w:val="22"/>
          <w:szCs w:val="22"/>
        </w:rPr>
        <w:t>1.36</w:t>
      </w:r>
      <w:r w:rsidRPr="00474990">
        <w:rPr>
          <w:rFonts w:asciiTheme="minorHAnsi" w:hAnsiTheme="minorHAnsi" w:cs="Arial"/>
          <w:bCs/>
          <w:color w:val="000000" w:themeColor="text1"/>
          <w:sz w:val="22"/>
          <w:szCs w:val="22"/>
        </w:rPr>
        <w:t>, the Contractor</w:t>
      </w:r>
      <w:r w:rsidRPr="001128FE">
        <w:rPr>
          <w:rFonts w:asciiTheme="minorHAnsi" w:hAnsiTheme="minorHAnsi" w:cs="Arial"/>
          <w:bCs/>
          <w:color w:val="000000" w:themeColor="text1"/>
          <w:sz w:val="22"/>
          <w:szCs w:val="22"/>
        </w:rPr>
        <w:t xml:space="preserve"> must respond no later than 2 p.m. Mountain time the next business day.</w:t>
      </w:r>
    </w:p>
    <w:p w14:paraId="0564DFAC" w14:textId="329D6C39" w:rsidR="008C4E03" w:rsidRDefault="008C4E03" w:rsidP="009451E9">
      <w:pPr>
        <w:spacing w:after="0"/>
        <w:jc w:val="both"/>
      </w:pPr>
    </w:p>
    <w:p w14:paraId="5C4D8E7D" w14:textId="77777777" w:rsidR="00474990" w:rsidRPr="001128FE" w:rsidRDefault="00474990" w:rsidP="009451E9">
      <w:pPr>
        <w:spacing w:after="0"/>
        <w:jc w:val="both"/>
      </w:pPr>
    </w:p>
    <w:p w14:paraId="68A57B80" w14:textId="211BDCF7" w:rsidR="00527331" w:rsidRDefault="00AD41F6" w:rsidP="00BC0520">
      <w:pPr>
        <w:spacing w:after="0"/>
        <w:contextualSpacing/>
        <w:jc w:val="both"/>
        <w:rPr>
          <w:b/>
          <w:caps/>
        </w:rPr>
      </w:pPr>
      <w:r w:rsidRPr="00CA3879">
        <w:rPr>
          <w:b/>
          <w:caps/>
        </w:rPr>
        <w:t xml:space="preserve">Article </w:t>
      </w:r>
      <w:r w:rsidR="00527331">
        <w:rPr>
          <w:b/>
          <w:caps/>
        </w:rPr>
        <w:t>2</w:t>
      </w:r>
      <w:r w:rsidRPr="00CA3879">
        <w:rPr>
          <w:b/>
          <w:caps/>
        </w:rPr>
        <w:t xml:space="preserve"> – Terms Applicable to the Purchase of Goods</w:t>
      </w:r>
    </w:p>
    <w:p w14:paraId="3B52BD87" w14:textId="3091D80C" w:rsidR="009948C8" w:rsidRDefault="004508A5" w:rsidP="00BC0520">
      <w:pPr>
        <w:spacing w:after="0"/>
        <w:contextualSpacing/>
        <w:jc w:val="both"/>
      </w:pPr>
      <w:r>
        <w:t xml:space="preserve">The following terms apply to the purchase of goods, which generally means the purchase of physical property that </w:t>
      </w:r>
      <w:r w:rsidR="00ED7E6E">
        <w:t>is delivered to the State</w:t>
      </w:r>
      <w:r w:rsidR="00782E05">
        <w:t>.  I</w:t>
      </w:r>
      <w:r w:rsidR="00ED7E6E">
        <w:t xml:space="preserve">n the event of uncertainty as to </w:t>
      </w:r>
      <w:r w:rsidR="003F1348">
        <w:t>the applicability of these terms, they shall be deemed applicable</w:t>
      </w:r>
      <w:r w:rsidR="00782E05">
        <w:t xml:space="preserve"> unless the State has explicitly stated that they do not apply.  </w:t>
      </w:r>
    </w:p>
    <w:p w14:paraId="0EA72E83" w14:textId="5D07D1CC" w:rsidR="009948C8" w:rsidRDefault="009948C8" w:rsidP="00BC0520">
      <w:pPr>
        <w:spacing w:after="0"/>
        <w:contextualSpacing/>
        <w:jc w:val="both"/>
      </w:pPr>
    </w:p>
    <w:p w14:paraId="100870C7" w14:textId="77777777" w:rsidR="00C85ED0" w:rsidRPr="004508A5" w:rsidRDefault="00C85ED0" w:rsidP="00BC0520">
      <w:pPr>
        <w:spacing w:after="0"/>
        <w:contextualSpacing/>
        <w:jc w:val="both"/>
      </w:pPr>
    </w:p>
    <w:p w14:paraId="172E1ECE" w14:textId="77777777" w:rsidR="00CD4EF0" w:rsidRPr="00CD4EF0" w:rsidRDefault="00CD4EF0" w:rsidP="00BC0520">
      <w:pPr>
        <w:pStyle w:val="ListParagraph"/>
        <w:numPr>
          <w:ilvl w:val="0"/>
          <w:numId w:val="1"/>
        </w:numPr>
        <w:spacing w:after="0"/>
        <w:jc w:val="both"/>
        <w:rPr>
          <w:vanish/>
        </w:rPr>
      </w:pPr>
    </w:p>
    <w:p w14:paraId="6D103E78" w14:textId="42216BB7" w:rsidR="00DD007E" w:rsidRPr="00CD4EF0" w:rsidRDefault="00AD41F6" w:rsidP="00BC0520">
      <w:pPr>
        <w:pStyle w:val="ListParagraph"/>
        <w:numPr>
          <w:ilvl w:val="1"/>
          <w:numId w:val="1"/>
        </w:numPr>
        <w:spacing w:after="0"/>
        <w:ind w:left="0" w:firstLine="0"/>
        <w:jc w:val="both"/>
        <w:rPr>
          <w:b/>
          <w:bCs/>
        </w:rPr>
      </w:pPr>
      <w:r w:rsidRPr="00CD4EF0">
        <w:rPr>
          <w:b/>
          <w:bCs/>
        </w:rPr>
        <w:t>Property</w:t>
      </w:r>
      <w:r w:rsidR="005E76BC" w:rsidRPr="00CD4EF0">
        <w:rPr>
          <w:b/>
          <w:bCs/>
        </w:rPr>
        <w:t xml:space="preserve"> </w:t>
      </w:r>
      <w:r w:rsidR="00DD007E" w:rsidRPr="00CD4EF0">
        <w:rPr>
          <w:b/>
          <w:bCs/>
        </w:rPr>
        <w:t>–</w:t>
      </w:r>
      <w:r w:rsidR="005E76BC" w:rsidRPr="00CD4EF0">
        <w:rPr>
          <w:b/>
          <w:bCs/>
        </w:rPr>
        <w:t xml:space="preserve"> Goods</w:t>
      </w:r>
    </w:p>
    <w:p w14:paraId="5A0BF076" w14:textId="502CA5D1" w:rsidR="00DD007E" w:rsidRPr="004D09B7" w:rsidRDefault="00DD007E" w:rsidP="00BC0520">
      <w:pPr>
        <w:pStyle w:val="ListParagraph"/>
        <w:numPr>
          <w:ilvl w:val="2"/>
          <w:numId w:val="1"/>
        </w:numPr>
        <w:spacing w:after="0"/>
        <w:ind w:left="1080" w:hanging="900"/>
        <w:jc w:val="both"/>
      </w:pPr>
      <w:r w:rsidRPr="004D09B7">
        <w:rPr>
          <w:rFonts w:eastAsia="Arial"/>
          <w:u w:val="single"/>
        </w:rPr>
        <w:t>Specifications</w:t>
      </w:r>
      <w:r w:rsidRPr="004D09B7">
        <w:rPr>
          <w:rFonts w:eastAsia="Arial"/>
        </w:rPr>
        <w:t xml:space="preserve">.  Contractor </w:t>
      </w:r>
      <w:r w:rsidR="00EC411C" w:rsidRPr="004D09B7">
        <w:rPr>
          <w:rFonts w:eastAsia="Arial"/>
        </w:rPr>
        <w:t xml:space="preserve">shall </w:t>
      </w:r>
      <w:r w:rsidR="00C85ED0">
        <w:rPr>
          <w:rFonts w:eastAsia="Arial"/>
        </w:rPr>
        <w:t>provide</w:t>
      </w:r>
      <w:r w:rsidR="00EC411C" w:rsidRPr="004D09B7">
        <w:rPr>
          <w:rFonts w:eastAsia="Arial"/>
        </w:rPr>
        <w:t xml:space="preserve"> all Property in accordance with</w:t>
      </w:r>
      <w:r w:rsidR="00EC411C" w:rsidRPr="0043729D">
        <w:rPr>
          <w:rFonts w:eastAsia="Arial"/>
          <w:b/>
          <w:bCs/>
        </w:rPr>
        <w:t xml:space="preserve"> Appendix </w:t>
      </w:r>
      <w:r w:rsidR="00433666">
        <w:rPr>
          <w:rFonts w:eastAsia="Arial"/>
          <w:b/>
          <w:bCs/>
        </w:rPr>
        <w:t>A</w:t>
      </w:r>
      <w:r w:rsidR="00EC411C" w:rsidRPr="0043729D">
        <w:rPr>
          <w:rFonts w:eastAsia="Arial"/>
          <w:b/>
          <w:bCs/>
        </w:rPr>
        <w:t xml:space="preserve"> – Specifications</w:t>
      </w:r>
      <w:r w:rsidR="00EC411C" w:rsidRPr="004D09B7">
        <w:rPr>
          <w:rFonts w:eastAsia="Arial"/>
        </w:rPr>
        <w:t xml:space="preserve">.  Contractor’s failure to </w:t>
      </w:r>
      <w:r w:rsidR="00C85ED0">
        <w:rPr>
          <w:rFonts w:eastAsia="Arial"/>
        </w:rPr>
        <w:t>provide</w:t>
      </w:r>
      <w:r w:rsidR="00EC411C" w:rsidRPr="004D09B7">
        <w:rPr>
          <w:rFonts w:eastAsia="Arial"/>
        </w:rPr>
        <w:t xml:space="preserve"> the Property as provided in this Contract is a material breach of this Contract.</w:t>
      </w:r>
    </w:p>
    <w:p w14:paraId="1AB2A4DC" w14:textId="30F0AD79" w:rsidR="00DD007E" w:rsidRPr="004D09B7" w:rsidRDefault="00DD007E" w:rsidP="00BC0520">
      <w:pPr>
        <w:pStyle w:val="ListParagraph"/>
        <w:numPr>
          <w:ilvl w:val="2"/>
          <w:numId w:val="1"/>
        </w:numPr>
        <w:spacing w:after="0"/>
        <w:ind w:left="1080" w:hanging="900"/>
        <w:jc w:val="both"/>
      </w:pPr>
      <w:r w:rsidRPr="004D09B7">
        <w:rPr>
          <w:rFonts w:eastAsia="Arial"/>
          <w:bCs/>
          <w:u w:val="single"/>
        </w:rPr>
        <w:t>New and Unused Property</w:t>
      </w:r>
      <w:r w:rsidRPr="004D09B7">
        <w:rPr>
          <w:rFonts w:eastAsia="Arial"/>
          <w:b/>
          <w:bCs/>
        </w:rPr>
        <w:t xml:space="preserve">. </w:t>
      </w:r>
      <w:r w:rsidRPr="004D09B7">
        <w:rPr>
          <w:rFonts w:eastAsia="Arial"/>
          <w:b/>
          <w:bCs/>
          <w:spacing w:val="-4"/>
        </w:rPr>
        <w:t xml:space="preserve"> </w:t>
      </w:r>
      <w:r w:rsidRPr="004D09B7">
        <w:rPr>
          <w:rFonts w:eastAsia="Arial"/>
        </w:rPr>
        <w:t xml:space="preserve">Unless </w:t>
      </w:r>
      <w:r w:rsidR="00433666" w:rsidRPr="004D09B7">
        <w:rPr>
          <w:rFonts w:eastAsia="Arial"/>
        </w:rPr>
        <w:t xml:space="preserve">otherwise provided in the Specifications, all Property </w:t>
      </w:r>
      <w:r w:rsidR="00C85ED0">
        <w:rPr>
          <w:rFonts w:eastAsia="Arial"/>
        </w:rPr>
        <w:t>provided</w:t>
      </w:r>
      <w:r w:rsidR="00433666" w:rsidRPr="004D09B7">
        <w:rPr>
          <w:rFonts w:eastAsia="Arial"/>
        </w:rPr>
        <w:t xml:space="preserve"> by Contractor shall be new, unused, not previously installed or demonstrated, and shall be within current production inventory of the manufacturer or actively being marketed by the Contractor.  </w:t>
      </w:r>
    </w:p>
    <w:p w14:paraId="3C0E5B5B" w14:textId="64FE25C2" w:rsidR="00DD007E" w:rsidRPr="004D09B7" w:rsidRDefault="00DD007E" w:rsidP="00BC0520">
      <w:pPr>
        <w:pStyle w:val="ListParagraph"/>
        <w:numPr>
          <w:ilvl w:val="2"/>
          <w:numId w:val="1"/>
        </w:numPr>
        <w:spacing w:after="0"/>
        <w:ind w:left="1080" w:hanging="900"/>
        <w:jc w:val="both"/>
      </w:pPr>
      <w:r w:rsidRPr="004D09B7">
        <w:rPr>
          <w:rFonts w:eastAsia="Arial"/>
          <w:u w:val="single"/>
        </w:rPr>
        <w:t>Components</w:t>
      </w:r>
      <w:r w:rsidRPr="004D09B7">
        <w:rPr>
          <w:rFonts w:eastAsia="Arial"/>
        </w:rPr>
        <w:t xml:space="preserve">.  Unless otherwise provided in the </w:t>
      </w:r>
      <w:r w:rsidR="00433666">
        <w:rPr>
          <w:rFonts w:eastAsia="Arial"/>
        </w:rPr>
        <w:t>Specifications</w:t>
      </w:r>
      <w:r w:rsidRPr="004D09B7">
        <w:rPr>
          <w:rFonts w:eastAsia="Arial"/>
        </w:rPr>
        <w:t xml:space="preserve">, all Property </w:t>
      </w:r>
      <w:r w:rsidR="00C85ED0">
        <w:rPr>
          <w:rFonts w:eastAsia="Arial"/>
        </w:rPr>
        <w:t>provided</w:t>
      </w:r>
      <w:r w:rsidRPr="004D09B7">
        <w:rPr>
          <w:rFonts w:eastAsia="Arial"/>
        </w:rPr>
        <w:t xml:space="preserve"> by Contractor shall:</w:t>
      </w:r>
    </w:p>
    <w:p w14:paraId="7C53BAC0" w14:textId="77777777" w:rsidR="00DD007E" w:rsidRPr="004D09B7" w:rsidRDefault="00DD007E" w:rsidP="00BC0520">
      <w:pPr>
        <w:pStyle w:val="ListParagraph"/>
        <w:numPr>
          <w:ilvl w:val="3"/>
          <w:numId w:val="1"/>
        </w:numPr>
        <w:spacing w:after="0"/>
        <w:ind w:left="2160" w:hanging="1080"/>
        <w:jc w:val="both"/>
      </w:pPr>
      <w:r w:rsidRPr="004D09B7">
        <w:rPr>
          <w:rFonts w:eastAsia="Arial"/>
        </w:rPr>
        <w:t>Include all components and accessories that the manufacturer identifies or lists as “standard.”</w:t>
      </w:r>
    </w:p>
    <w:p w14:paraId="4F836C04" w14:textId="333050E9" w:rsidR="00DD007E" w:rsidRPr="004D09B7" w:rsidRDefault="00DD007E" w:rsidP="00BC0520">
      <w:pPr>
        <w:pStyle w:val="ListParagraph"/>
        <w:numPr>
          <w:ilvl w:val="3"/>
          <w:numId w:val="1"/>
        </w:numPr>
        <w:spacing w:after="0"/>
        <w:ind w:left="2160" w:hanging="1080"/>
        <w:jc w:val="both"/>
      </w:pPr>
      <w:r w:rsidRPr="004D09B7">
        <w:rPr>
          <w:rFonts w:eastAsia="Arial"/>
        </w:rPr>
        <w:t>Include all components, hardware and parts necessary for complete and proper assembly, installation and operation of the Property.</w:t>
      </w:r>
    </w:p>
    <w:p w14:paraId="1CECBD9A" w14:textId="4AEC846B" w:rsidR="00DD007E" w:rsidRPr="004D09B7" w:rsidRDefault="00DD007E" w:rsidP="00BC0520">
      <w:pPr>
        <w:pStyle w:val="ListParagraph"/>
        <w:spacing w:after="0"/>
        <w:ind w:left="1224"/>
        <w:jc w:val="both"/>
      </w:pPr>
    </w:p>
    <w:p w14:paraId="0E73CBE7" w14:textId="76E556A3" w:rsidR="0043729D" w:rsidRPr="004D09B7" w:rsidRDefault="0043729D" w:rsidP="0043729D">
      <w:pPr>
        <w:pStyle w:val="ListParagraph"/>
        <w:numPr>
          <w:ilvl w:val="1"/>
          <w:numId w:val="1"/>
        </w:numPr>
        <w:spacing w:before="4"/>
        <w:ind w:left="0" w:firstLine="0"/>
        <w:jc w:val="both"/>
        <w:rPr>
          <w:rFonts w:eastAsia="Arial"/>
        </w:rPr>
      </w:pPr>
      <w:r w:rsidRPr="008C27EF">
        <w:rPr>
          <w:b/>
          <w:bCs/>
        </w:rPr>
        <w:t>Acceptance</w:t>
      </w:r>
      <w:r w:rsidRPr="004D09B7">
        <w:rPr>
          <w:rFonts w:eastAsia="Arial"/>
          <w:spacing w:val="-3"/>
        </w:rPr>
        <w:t xml:space="preserve">  </w:t>
      </w:r>
    </w:p>
    <w:p w14:paraId="0B620EC0" w14:textId="3BF34171" w:rsidR="0043729D" w:rsidRPr="004D09B7" w:rsidRDefault="0043729D" w:rsidP="0043729D">
      <w:pPr>
        <w:pStyle w:val="ListParagraph"/>
        <w:numPr>
          <w:ilvl w:val="2"/>
          <w:numId w:val="1"/>
        </w:numPr>
        <w:spacing w:before="4"/>
        <w:ind w:left="1080" w:hanging="900"/>
        <w:jc w:val="both"/>
        <w:rPr>
          <w:rFonts w:eastAsia="Arial"/>
        </w:rPr>
      </w:pPr>
      <w:r w:rsidRPr="004D09B7">
        <w:rPr>
          <w:rFonts w:eastAsia="Arial"/>
          <w:u w:val="single"/>
        </w:rPr>
        <w:t>No Installation of Property</w:t>
      </w:r>
      <w:r w:rsidRPr="004D09B7">
        <w:rPr>
          <w:rFonts w:eastAsia="Arial"/>
        </w:rPr>
        <w:t>.  When</w:t>
      </w:r>
      <w:r w:rsidRPr="004D09B7">
        <w:rPr>
          <w:rFonts w:eastAsia="Arial"/>
          <w:spacing w:val="-4"/>
        </w:rPr>
        <w:t xml:space="preserve"> </w:t>
      </w:r>
      <w:r w:rsidRPr="004D09B7">
        <w:rPr>
          <w:rFonts w:eastAsia="Arial"/>
        </w:rPr>
        <w:t>th</w:t>
      </w:r>
      <w:r w:rsidR="00575E6C">
        <w:rPr>
          <w:rFonts w:eastAsia="Arial"/>
        </w:rPr>
        <w:t>is</w:t>
      </w:r>
      <w:r w:rsidRPr="004D09B7">
        <w:rPr>
          <w:rFonts w:eastAsia="Arial"/>
          <w:spacing w:val="-2"/>
        </w:rPr>
        <w:t xml:space="preserve"> </w:t>
      </w:r>
      <w:r w:rsidRPr="004D09B7">
        <w:rPr>
          <w:rFonts w:eastAsia="Arial"/>
        </w:rPr>
        <w:t>Contract</w:t>
      </w:r>
      <w:r w:rsidRPr="004D09B7">
        <w:rPr>
          <w:rFonts w:eastAsia="Arial"/>
          <w:spacing w:val="-3"/>
        </w:rPr>
        <w:t xml:space="preserve"> </w:t>
      </w:r>
      <w:r w:rsidRPr="004D09B7">
        <w:rPr>
          <w:rFonts w:eastAsia="Arial"/>
        </w:rPr>
        <w:t>does</w:t>
      </w:r>
      <w:r w:rsidRPr="004D09B7">
        <w:rPr>
          <w:rFonts w:eastAsia="Arial"/>
          <w:spacing w:val="-3"/>
        </w:rPr>
        <w:t xml:space="preserve"> </w:t>
      </w:r>
      <w:r w:rsidRPr="004D09B7">
        <w:rPr>
          <w:rFonts w:eastAsia="Arial"/>
        </w:rPr>
        <w:t>not</w:t>
      </w:r>
      <w:r w:rsidRPr="004D09B7">
        <w:rPr>
          <w:rFonts w:eastAsia="Arial"/>
          <w:spacing w:val="-3"/>
        </w:rPr>
        <w:t xml:space="preserve"> </w:t>
      </w:r>
      <w:r w:rsidRPr="004D09B7">
        <w:rPr>
          <w:rFonts w:eastAsia="Arial"/>
        </w:rPr>
        <w:t>require</w:t>
      </w:r>
      <w:r w:rsidRPr="004D09B7">
        <w:rPr>
          <w:rFonts w:eastAsia="Arial"/>
          <w:spacing w:val="-2"/>
        </w:rPr>
        <w:t xml:space="preserve"> </w:t>
      </w:r>
      <w:r w:rsidRPr="004D09B7">
        <w:rPr>
          <w:rFonts w:eastAsia="Arial"/>
        </w:rPr>
        <w:t>installation,</w:t>
      </w:r>
      <w:r w:rsidRPr="004D09B7">
        <w:rPr>
          <w:rFonts w:eastAsia="Arial"/>
          <w:spacing w:val="-3"/>
        </w:rPr>
        <w:t xml:space="preserve"> </w:t>
      </w:r>
      <w:r w:rsidR="00C85ED0">
        <w:rPr>
          <w:rFonts w:eastAsia="Arial"/>
        </w:rPr>
        <w:t>a</w:t>
      </w:r>
      <w:r w:rsidRPr="004D09B7">
        <w:rPr>
          <w:rFonts w:eastAsia="Arial"/>
        </w:rPr>
        <w:t>cceptance</w:t>
      </w:r>
      <w:r w:rsidRPr="004D09B7">
        <w:rPr>
          <w:rFonts w:eastAsia="Arial"/>
          <w:spacing w:val="-3"/>
        </w:rPr>
        <w:t xml:space="preserve"> </w:t>
      </w:r>
      <w:r w:rsidRPr="004D09B7">
        <w:rPr>
          <w:rFonts w:eastAsia="Arial"/>
        </w:rPr>
        <w:t>shall</w:t>
      </w:r>
      <w:r w:rsidRPr="004D09B7">
        <w:rPr>
          <w:rFonts w:eastAsia="Arial"/>
          <w:spacing w:val="-2"/>
        </w:rPr>
        <w:t xml:space="preserve"> </w:t>
      </w:r>
      <w:r w:rsidRPr="004D09B7">
        <w:rPr>
          <w:rFonts w:eastAsia="Arial"/>
        </w:rPr>
        <w:t>occur</w:t>
      </w:r>
      <w:r w:rsidRPr="004D09B7">
        <w:rPr>
          <w:rFonts w:eastAsia="Arial"/>
          <w:spacing w:val="-4"/>
        </w:rPr>
        <w:t xml:space="preserve"> </w:t>
      </w:r>
      <w:r w:rsidRPr="004D09B7">
        <w:rPr>
          <w:rFonts w:eastAsia="Arial"/>
        </w:rPr>
        <w:t>fourteen</w:t>
      </w:r>
      <w:r w:rsidRPr="004D09B7">
        <w:rPr>
          <w:rFonts w:eastAsia="Arial"/>
          <w:spacing w:val="-4"/>
        </w:rPr>
        <w:t xml:space="preserve"> </w:t>
      </w:r>
      <w:r w:rsidRPr="004D09B7">
        <w:rPr>
          <w:rFonts w:eastAsia="Arial"/>
        </w:rPr>
        <w:t>(14)</w:t>
      </w:r>
      <w:r w:rsidRPr="004D09B7">
        <w:rPr>
          <w:rFonts w:eastAsia="Arial"/>
          <w:spacing w:val="-4"/>
        </w:rPr>
        <w:t xml:space="preserve"> </w:t>
      </w:r>
      <w:r w:rsidRPr="004D09B7">
        <w:rPr>
          <w:rFonts w:eastAsia="Arial"/>
        </w:rPr>
        <w:t>calendar</w:t>
      </w:r>
      <w:r w:rsidRPr="004D09B7">
        <w:rPr>
          <w:rFonts w:eastAsia="Arial"/>
          <w:spacing w:val="-4"/>
        </w:rPr>
        <w:t xml:space="preserve"> </w:t>
      </w:r>
      <w:r w:rsidRPr="004D09B7">
        <w:rPr>
          <w:rFonts w:eastAsia="Arial"/>
        </w:rPr>
        <w:t>days</w:t>
      </w:r>
      <w:r w:rsidRPr="004D09B7">
        <w:rPr>
          <w:rFonts w:eastAsia="Arial"/>
          <w:spacing w:val="-3"/>
        </w:rPr>
        <w:t xml:space="preserve"> </w:t>
      </w:r>
      <w:r w:rsidRPr="004D09B7">
        <w:rPr>
          <w:rFonts w:eastAsia="Arial"/>
        </w:rPr>
        <w:t>after</w:t>
      </w:r>
      <w:r w:rsidRPr="004D09B7">
        <w:rPr>
          <w:rFonts w:eastAsia="Arial"/>
          <w:spacing w:val="-4"/>
        </w:rPr>
        <w:t xml:space="preserve"> </w:t>
      </w:r>
      <w:r w:rsidR="00C85ED0">
        <w:rPr>
          <w:rFonts w:eastAsia="Arial"/>
        </w:rPr>
        <w:t>receipt of Property</w:t>
      </w:r>
      <w:r w:rsidRPr="004D09B7">
        <w:rPr>
          <w:rFonts w:eastAsia="Arial"/>
        </w:rPr>
        <w:t>,</w:t>
      </w:r>
      <w:r w:rsidRPr="004D09B7">
        <w:rPr>
          <w:rFonts w:eastAsia="Arial"/>
          <w:spacing w:val="-3"/>
        </w:rPr>
        <w:t xml:space="preserve"> </w:t>
      </w:r>
      <w:r w:rsidRPr="004D09B7">
        <w:rPr>
          <w:rFonts w:eastAsia="Arial"/>
        </w:rPr>
        <w:t xml:space="preserve">unless the State has notified the Contractor in writing that the Property does not meet the </w:t>
      </w:r>
      <w:r w:rsidR="00791B7A">
        <w:rPr>
          <w:rFonts w:eastAsia="Arial"/>
        </w:rPr>
        <w:t>s</w:t>
      </w:r>
      <w:r w:rsidRPr="004D09B7">
        <w:rPr>
          <w:rFonts w:eastAsia="Arial"/>
        </w:rPr>
        <w:t>pecifications.</w:t>
      </w:r>
    </w:p>
    <w:p w14:paraId="4BDC8735" w14:textId="395E0097" w:rsidR="0043729D" w:rsidRPr="004D09B7" w:rsidRDefault="0043729D" w:rsidP="0043729D">
      <w:pPr>
        <w:pStyle w:val="ListParagraph"/>
        <w:numPr>
          <w:ilvl w:val="2"/>
          <w:numId w:val="1"/>
        </w:numPr>
        <w:spacing w:before="4"/>
        <w:ind w:left="1080" w:hanging="900"/>
        <w:jc w:val="both"/>
        <w:rPr>
          <w:rFonts w:eastAsia="Arial"/>
        </w:rPr>
      </w:pPr>
      <w:r w:rsidRPr="004D09B7">
        <w:rPr>
          <w:u w:val="single"/>
        </w:rPr>
        <w:t>Installed Property</w:t>
      </w:r>
      <w:r w:rsidRPr="004D09B7">
        <w:t xml:space="preserve">.  </w:t>
      </w:r>
      <w:r w:rsidRPr="004D09B7">
        <w:rPr>
          <w:rFonts w:eastAsia="Arial"/>
        </w:rPr>
        <w:t>When th</w:t>
      </w:r>
      <w:r w:rsidR="00575E6C">
        <w:rPr>
          <w:rFonts w:eastAsia="Arial"/>
        </w:rPr>
        <w:t>is</w:t>
      </w:r>
      <w:r w:rsidRPr="004D09B7">
        <w:rPr>
          <w:rFonts w:eastAsia="Arial"/>
        </w:rPr>
        <w:t xml:space="preserve"> Contract requires installation, acceptance shall occur fourteen (14) calendar days after completion</w:t>
      </w:r>
      <w:r w:rsidRPr="004D09B7">
        <w:rPr>
          <w:rFonts w:eastAsia="Arial"/>
          <w:spacing w:val="-23"/>
        </w:rPr>
        <w:t xml:space="preserve"> </w:t>
      </w:r>
      <w:r w:rsidRPr="004D09B7">
        <w:rPr>
          <w:rFonts w:eastAsia="Arial"/>
        </w:rPr>
        <w:t>of installation,</w:t>
      </w:r>
      <w:r w:rsidRPr="004D09B7">
        <w:rPr>
          <w:rFonts w:eastAsia="Arial"/>
          <w:spacing w:val="-3"/>
        </w:rPr>
        <w:t xml:space="preserve"> </w:t>
      </w:r>
      <w:r w:rsidRPr="004D09B7">
        <w:rPr>
          <w:rFonts w:eastAsia="Arial"/>
        </w:rPr>
        <w:t>unless</w:t>
      </w:r>
      <w:r w:rsidRPr="004D09B7">
        <w:rPr>
          <w:rFonts w:eastAsia="Arial"/>
          <w:spacing w:val="-2"/>
        </w:rPr>
        <w:t xml:space="preserve"> </w:t>
      </w:r>
      <w:r w:rsidRPr="004D09B7">
        <w:rPr>
          <w:rFonts w:eastAsia="Arial"/>
        </w:rPr>
        <w:t>the</w:t>
      </w:r>
      <w:r w:rsidRPr="004D09B7">
        <w:rPr>
          <w:rFonts w:eastAsia="Arial"/>
          <w:spacing w:val="-2"/>
        </w:rPr>
        <w:t xml:space="preserve"> </w:t>
      </w:r>
      <w:r w:rsidRPr="004D09B7">
        <w:rPr>
          <w:rFonts w:eastAsia="Arial"/>
        </w:rPr>
        <w:t>State</w:t>
      </w:r>
      <w:r w:rsidRPr="004D09B7">
        <w:rPr>
          <w:rFonts w:eastAsia="Arial"/>
          <w:spacing w:val="-2"/>
        </w:rPr>
        <w:t xml:space="preserve"> </w:t>
      </w:r>
      <w:r w:rsidRPr="004D09B7">
        <w:rPr>
          <w:rFonts w:eastAsia="Arial"/>
        </w:rPr>
        <w:t>has</w:t>
      </w:r>
      <w:r w:rsidRPr="004D09B7">
        <w:rPr>
          <w:rFonts w:eastAsia="Arial"/>
          <w:spacing w:val="-2"/>
        </w:rPr>
        <w:t xml:space="preserve"> </w:t>
      </w:r>
      <w:r w:rsidRPr="004D09B7">
        <w:rPr>
          <w:rFonts w:eastAsia="Arial"/>
        </w:rPr>
        <w:t>notified</w:t>
      </w:r>
      <w:r w:rsidRPr="004D09B7">
        <w:rPr>
          <w:rFonts w:eastAsia="Arial"/>
          <w:spacing w:val="-2"/>
        </w:rPr>
        <w:t xml:space="preserve"> </w:t>
      </w:r>
      <w:r w:rsidRPr="004D09B7">
        <w:rPr>
          <w:rFonts w:eastAsia="Arial"/>
        </w:rPr>
        <w:t>the</w:t>
      </w:r>
      <w:r w:rsidRPr="004D09B7">
        <w:rPr>
          <w:rFonts w:eastAsia="Arial"/>
          <w:spacing w:val="-2"/>
        </w:rPr>
        <w:t xml:space="preserve"> </w:t>
      </w:r>
      <w:r w:rsidRPr="004D09B7">
        <w:rPr>
          <w:rFonts w:eastAsia="Arial"/>
        </w:rPr>
        <w:t>Contractor</w:t>
      </w:r>
      <w:r w:rsidRPr="004D09B7">
        <w:rPr>
          <w:rFonts w:eastAsia="Arial"/>
          <w:spacing w:val="-3"/>
        </w:rPr>
        <w:t xml:space="preserve"> </w:t>
      </w:r>
      <w:r w:rsidRPr="004D09B7">
        <w:rPr>
          <w:rFonts w:eastAsia="Arial"/>
        </w:rPr>
        <w:t>in</w:t>
      </w:r>
      <w:r w:rsidRPr="004D09B7">
        <w:rPr>
          <w:rFonts w:eastAsia="Arial"/>
          <w:spacing w:val="-2"/>
        </w:rPr>
        <w:t xml:space="preserve"> </w:t>
      </w:r>
      <w:r w:rsidRPr="004D09B7">
        <w:rPr>
          <w:rFonts w:eastAsia="Arial"/>
        </w:rPr>
        <w:t>writing</w:t>
      </w:r>
      <w:r w:rsidRPr="004D09B7">
        <w:rPr>
          <w:rFonts w:eastAsia="Arial"/>
          <w:spacing w:val="-5"/>
        </w:rPr>
        <w:t xml:space="preserve"> </w:t>
      </w:r>
      <w:r w:rsidRPr="004D09B7">
        <w:rPr>
          <w:rFonts w:eastAsia="Arial"/>
        </w:rPr>
        <w:t>that</w:t>
      </w:r>
      <w:r w:rsidRPr="004D09B7">
        <w:rPr>
          <w:rFonts w:eastAsia="Arial"/>
          <w:spacing w:val="-5"/>
        </w:rPr>
        <w:t xml:space="preserve"> </w:t>
      </w:r>
      <w:r w:rsidRPr="004D09B7">
        <w:rPr>
          <w:rFonts w:eastAsia="Arial"/>
        </w:rPr>
        <w:t>the</w:t>
      </w:r>
      <w:r w:rsidRPr="004D09B7">
        <w:rPr>
          <w:rFonts w:eastAsia="Arial"/>
          <w:spacing w:val="-5"/>
        </w:rPr>
        <w:t xml:space="preserve"> </w:t>
      </w:r>
      <w:r w:rsidRPr="004D09B7">
        <w:rPr>
          <w:rFonts w:eastAsia="Arial"/>
        </w:rPr>
        <w:t>products(s)</w:t>
      </w:r>
      <w:r w:rsidRPr="004D09B7">
        <w:rPr>
          <w:rFonts w:eastAsia="Arial"/>
          <w:spacing w:val="-5"/>
        </w:rPr>
        <w:t xml:space="preserve"> </w:t>
      </w:r>
      <w:r w:rsidRPr="004D09B7">
        <w:rPr>
          <w:rFonts w:eastAsia="Arial"/>
        </w:rPr>
        <w:t>delivered</w:t>
      </w:r>
      <w:r w:rsidRPr="004D09B7">
        <w:rPr>
          <w:rFonts w:eastAsia="Arial"/>
          <w:spacing w:val="-2"/>
        </w:rPr>
        <w:t xml:space="preserve"> </w:t>
      </w:r>
      <w:r w:rsidRPr="004D09B7">
        <w:rPr>
          <w:rFonts w:eastAsia="Arial"/>
        </w:rPr>
        <w:t>does</w:t>
      </w:r>
      <w:r w:rsidRPr="004D09B7">
        <w:rPr>
          <w:rFonts w:eastAsia="Arial"/>
          <w:spacing w:val="-4"/>
        </w:rPr>
        <w:t xml:space="preserve"> </w:t>
      </w:r>
      <w:r w:rsidRPr="004D09B7">
        <w:rPr>
          <w:rFonts w:eastAsia="Arial"/>
        </w:rPr>
        <w:t>not</w:t>
      </w:r>
      <w:r w:rsidRPr="004D09B7">
        <w:rPr>
          <w:rFonts w:eastAsia="Arial"/>
          <w:spacing w:val="-5"/>
        </w:rPr>
        <w:t xml:space="preserve"> </w:t>
      </w:r>
      <w:r w:rsidRPr="004D09B7">
        <w:rPr>
          <w:rFonts w:eastAsia="Arial"/>
        </w:rPr>
        <w:t>meet</w:t>
      </w:r>
      <w:r w:rsidRPr="004D09B7">
        <w:rPr>
          <w:rFonts w:eastAsia="Arial"/>
          <w:spacing w:val="-5"/>
        </w:rPr>
        <w:t xml:space="preserve"> </w:t>
      </w:r>
      <w:r w:rsidRPr="004D09B7">
        <w:rPr>
          <w:rFonts w:eastAsia="Arial"/>
        </w:rPr>
        <w:t>the</w:t>
      </w:r>
      <w:r w:rsidRPr="004D09B7">
        <w:rPr>
          <w:rFonts w:eastAsia="Arial"/>
          <w:spacing w:val="-2"/>
        </w:rPr>
        <w:t xml:space="preserve"> </w:t>
      </w:r>
      <w:r w:rsidR="00791B7A">
        <w:rPr>
          <w:rFonts w:eastAsia="Arial"/>
        </w:rPr>
        <w:t>s</w:t>
      </w:r>
      <w:r w:rsidRPr="004D09B7">
        <w:rPr>
          <w:rFonts w:eastAsia="Arial"/>
        </w:rPr>
        <w:t>pecifications or</w:t>
      </w:r>
      <w:r w:rsidRPr="004D09B7">
        <w:rPr>
          <w:rFonts w:eastAsia="Arial"/>
          <w:spacing w:val="-3"/>
        </w:rPr>
        <w:t xml:space="preserve"> </w:t>
      </w:r>
      <w:r w:rsidRPr="004D09B7">
        <w:rPr>
          <w:rFonts w:eastAsia="Arial"/>
        </w:rPr>
        <w:t>that</w:t>
      </w:r>
      <w:r w:rsidRPr="004D09B7">
        <w:rPr>
          <w:rFonts w:eastAsia="Arial"/>
          <w:spacing w:val="-3"/>
        </w:rPr>
        <w:t xml:space="preserve"> </w:t>
      </w:r>
      <w:r w:rsidRPr="004D09B7">
        <w:rPr>
          <w:rFonts w:eastAsia="Arial"/>
        </w:rPr>
        <w:t>the</w:t>
      </w:r>
      <w:r w:rsidRPr="004D09B7">
        <w:rPr>
          <w:rFonts w:eastAsia="Arial"/>
          <w:spacing w:val="-2"/>
        </w:rPr>
        <w:t xml:space="preserve"> </w:t>
      </w:r>
      <w:r w:rsidRPr="004D09B7">
        <w:rPr>
          <w:rFonts w:eastAsia="Arial"/>
        </w:rPr>
        <w:t>Property</w:t>
      </w:r>
      <w:r w:rsidRPr="004D09B7">
        <w:rPr>
          <w:rFonts w:eastAsia="Arial"/>
          <w:spacing w:val="-5"/>
        </w:rPr>
        <w:t xml:space="preserve"> </w:t>
      </w:r>
      <w:r w:rsidRPr="004D09B7">
        <w:rPr>
          <w:rFonts w:eastAsia="Arial"/>
        </w:rPr>
        <w:t>is</w:t>
      </w:r>
      <w:r w:rsidRPr="004D09B7">
        <w:rPr>
          <w:rFonts w:eastAsia="Arial"/>
          <w:spacing w:val="-2"/>
        </w:rPr>
        <w:t xml:space="preserve"> </w:t>
      </w:r>
      <w:r w:rsidRPr="004D09B7">
        <w:rPr>
          <w:rFonts w:eastAsia="Arial"/>
        </w:rPr>
        <w:t>not</w:t>
      </w:r>
      <w:r w:rsidRPr="004D09B7">
        <w:rPr>
          <w:rFonts w:eastAsia="Arial"/>
          <w:spacing w:val="-3"/>
        </w:rPr>
        <w:t xml:space="preserve"> </w:t>
      </w:r>
      <w:r w:rsidRPr="004D09B7">
        <w:rPr>
          <w:rFonts w:eastAsia="Arial"/>
        </w:rPr>
        <w:t>installed</w:t>
      </w:r>
      <w:r w:rsidRPr="004D09B7">
        <w:rPr>
          <w:rFonts w:eastAsia="Arial"/>
          <w:spacing w:val="-5"/>
        </w:rPr>
        <w:t xml:space="preserve"> </w:t>
      </w:r>
      <w:r w:rsidRPr="004D09B7">
        <w:rPr>
          <w:rFonts w:eastAsia="Arial"/>
        </w:rPr>
        <w:t>correctly.</w:t>
      </w:r>
    </w:p>
    <w:p w14:paraId="663BE394" w14:textId="2FCFE0B8" w:rsidR="0043729D" w:rsidRPr="004D09B7" w:rsidRDefault="0043729D" w:rsidP="0043729D">
      <w:pPr>
        <w:pStyle w:val="ListParagraph"/>
        <w:numPr>
          <w:ilvl w:val="2"/>
          <w:numId w:val="1"/>
        </w:numPr>
        <w:spacing w:before="4"/>
        <w:ind w:left="1080" w:hanging="900"/>
        <w:jc w:val="both"/>
        <w:rPr>
          <w:rFonts w:eastAsia="Arial"/>
        </w:rPr>
      </w:pPr>
      <w:r w:rsidRPr="004D09B7">
        <w:rPr>
          <w:rFonts w:eastAsia="Arial"/>
          <w:u w:val="single"/>
        </w:rPr>
        <w:t>Revocation of Acceptance</w:t>
      </w:r>
      <w:r w:rsidRPr="004D09B7">
        <w:rPr>
          <w:rFonts w:eastAsia="Arial"/>
        </w:rPr>
        <w:t xml:space="preserve">.  The State may revoke acceptance as provided by Idaho Code section 28-2-608 and as provided in </w:t>
      </w:r>
      <w:r w:rsidR="00976B9C">
        <w:rPr>
          <w:rFonts w:eastAsia="Arial"/>
        </w:rPr>
        <w:t>Paragraph 2.3</w:t>
      </w:r>
      <w:r w:rsidR="0095510F">
        <w:rPr>
          <w:rFonts w:eastAsia="Arial"/>
        </w:rPr>
        <w:t xml:space="preserve"> of this Article 2</w:t>
      </w:r>
      <w:r w:rsidRPr="004D09B7">
        <w:rPr>
          <w:rFonts w:eastAsia="Arial"/>
        </w:rPr>
        <w:t>.  Upon revocation, the State shall deliver written notice of revocation to Contractor specifying the defect or nonconformance, whether the Contractor is permitted to cure the defect or nonconformance and the time period for cure, if permitted.</w:t>
      </w:r>
    </w:p>
    <w:p w14:paraId="5FEC7C92" w14:textId="36FC024C" w:rsidR="0043729D" w:rsidRPr="00976B9C" w:rsidRDefault="0043729D" w:rsidP="00976B9C">
      <w:pPr>
        <w:pStyle w:val="ListParagraph"/>
        <w:numPr>
          <w:ilvl w:val="2"/>
          <w:numId w:val="1"/>
        </w:numPr>
        <w:spacing w:after="0"/>
        <w:ind w:left="1080" w:hanging="900"/>
        <w:jc w:val="both"/>
      </w:pPr>
      <w:r w:rsidRPr="004D09B7">
        <w:rPr>
          <w:rFonts w:eastAsia="Arial"/>
          <w:u w:val="single"/>
        </w:rPr>
        <w:t>Effect of Rejection or Revocation of Acceptance</w:t>
      </w:r>
      <w:r w:rsidRPr="004D09B7">
        <w:rPr>
          <w:rFonts w:eastAsia="Arial"/>
        </w:rPr>
        <w:t xml:space="preserve">.  If the State rejects the Property or revokes acceptance of the Property, Contractor shall refund all payments the State made to the Contractor for the Property and shall, at no cost to the State, remove the Property </w:t>
      </w:r>
      <w:r w:rsidR="0095510F">
        <w:rPr>
          <w:rFonts w:eastAsia="Arial"/>
        </w:rPr>
        <w:t xml:space="preserve">in </w:t>
      </w:r>
      <w:r w:rsidRPr="004D09B7">
        <w:rPr>
          <w:rFonts w:eastAsia="Arial"/>
        </w:rPr>
        <w:t xml:space="preserve">the State’s possession as provided in the notice of rejection or revocation.  If no date of removal is specified, Contractor shall remove the Property within fourteen (14) </w:t>
      </w:r>
      <w:r w:rsidR="0095510F">
        <w:rPr>
          <w:rFonts w:eastAsia="Arial"/>
        </w:rPr>
        <w:t xml:space="preserve">calendar </w:t>
      </w:r>
      <w:r w:rsidRPr="004D09B7">
        <w:rPr>
          <w:rFonts w:eastAsia="Arial"/>
        </w:rPr>
        <w:t>days of the notice</w:t>
      </w:r>
      <w:r w:rsidR="00976B9C">
        <w:rPr>
          <w:rFonts w:eastAsia="Arial"/>
        </w:rPr>
        <w:t>.</w:t>
      </w:r>
    </w:p>
    <w:p w14:paraId="3CB767E2" w14:textId="77777777" w:rsidR="00976B9C" w:rsidRPr="0043729D" w:rsidRDefault="00976B9C" w:rsidP="00976B9C">
      <w:pPr>
        <w:pStyle w:val="ListParagraph"/>
        <w:spacing w:after="0"/>
        <w:ind w:left="1080"/>
        <w:jc w:val="both"/>
      </w:pPr>
    </w:p>
    <w:p w14:paraId="40649A58" w14:textId="6472DAA7" w:rsidR="00AD41F6" w:rsidRPr="004D09B7" w:rsidRDefault="005E76BC" w:rsidP="00BC0520">
      <w:pPr>
        <w:pStyle w:val="ListParagraph"/>
        <w:numPr>
          <w:ilvl w:val="1"/>
          <w:numId w:val="1"/>
        </w:numPr>
        <w:spacing w:after="0"/>
        <w:ind w:left="0" w:firstLine="0"/>
        <w:jc w:val="both"/>
      </w:pPr>
      <w:r w:rsidRPr="008C27EF">
        <w:rPr>
          <w:b/>
          <w:bCs/>
        </w:rPr>
        <w:t>Non-compliance, Recall, and Regulatory Compliance</w:t>
      </w:r>
      <w:r w:rsidR="00B6363F" w:rsidRPr="004D09B7">
        <w:t>.  I</w:t>
      </w:r>
      <w:r w:rsidR="00B6363F" w:rsidRPr="004D09B7">
        <w:rPr>
          <w:rFonts w:eastAsia="Arial"/>
        </w:rPr>
        <w:t>f all or a portion of the Property is recalled by a regulatory body or the manufacturer, or</w:t>
      </w:r>
      <w:r w:rsidR="005F14B8">
        <w:rPr>
          <w:rFonts w:eastAsia="Arial"/>
        </w:rPr>
        <w:t xml:space="preserve"> is</w:t>
      </w:r>
      <w:r w:rsidR="00B6363F" w:rsidRPr="004D09B7">
        <w:rPr>
          <w:rFonts w:eastAsia="Arial"/>
        </w:rPr>
        <w:t xml:space="preserve"> known or reasonably suspected by Contractor not to comply with applicable regulatory standards, Contractor shall immediately notify the State and shall provide a copy of any notice received by Contractor concerning the Property.  Notwithstanding prior acceptance under th</w:t>
      </w:r>
      <w:r w:rsidR="00575E6C">
        <w:rPr>
          <w:rFonts w:eastAsia="Arial"/>
        </w:rPr>
        <w:t>is</w:t>
      </w:r>
      <w:r w:rsidR="00B6363F" w:rsidRPr="004D09B7">
        <w:rPr>
          <w:rFonts w:eastAsia="Arial"/>
        </w:rPr>
        <w:t xml:space="preserve"> Contract, the State may reject or revoke acceptance of Property recalled by a regulatory body or the manufacturer, or</w:t>
      </w:r>
      <w:r w:rsidR="00B74235">
        <w:rPr>
          <w:rFonts w:eastAsia="Arial"/>
        </w:rPr>
        <w:t xml:space="preserve"> that is</w:t>
      </w:r>
      <w:r w:rsidR="00B6363F" w:rsidRPr="004D09B7">
        <w:rPr>
          <w:rFonts w:eastAsia="Arial"/>
        </w:rPr>
        <w:t xml:space="preserve"> known or reasonably should </w:t>
      </w:r>
      <w:r w:rsidR="005F14B8">
        <w:rPr>
          <w:rFonts w:eastAsia="Arial"/>
        </w:rPr>
        <w:t>be</w:t>
      </w:r>
      <w:r w:rsidR="00B6363F" w:rsidRPr="004D09B7">
        <w:rPr>
          <w:rFonts w:eastAsia="Arial"/>
        </w:rPr>
        <w:t xml:space="preserve"> known by Contractor not to comply with applicable regulatory standards, in whole or in part.  If the S</w:t>
      </w:r>
      <w:r w:rsidR="00D37602">
        <w:rPr>
          <w:rFonts w:eastAsia="Arial"/>
        </w:rPr>
        <w:t>t</w:t>
      </w:r>
      <w:r w:rsidR="00B6363F" w:rsidRPr="004D09B7">
        <w:rPr>
          <w:rFonts w:eastAsia="Arial"/>
        </w:rPr>
        <w:t xml:space="preserve">ate rejects or revokes </w:t>
      </w:r>
      <w:r w:rsidR="00B6363F" w:rsidRPr="004D09B7">
        <w:rPr>
          <w:rFonts w:eastAsia="Arial"/>
        </w:rPr>
        <w:lastRenderedPageBreak/>
        <w:t xml:space="preserve">acceptance of the Property, Contractor shall remove the Property as provided in </w:t>
      </w:r>
      <w:r w:rsidR="00976B9C">
        <w:rPr>
          <w:rFonts w:eastAsia="Arial"/>
        </w:rPr>
        <w:t>Paragraph 2.2.4 of this Article 2</w:t>
      </w:r>
      <w:r w:rsidR="00B6363F" w:rsidRPr="004D09B7">
        <w:rPr>
          <w:rFonts w:eastAsia="Arial"/>
        </w:rPr>
        <w:t xml:space="preserve"> at no cost to the State and shall reimburse the State for all payments made for such Property.  </w:t>
      </w:r>
    </w:p>
    <w:p w14:paraId="64DBF279" w14:textId="77777777" w:rsidR="00B6363F" w:rsidRPr="004D09B7" w:rsidRDefault="00B6363F" w:rsidP="00BC0520">
      <w:pPr>
        <w:pStyle w:val="ListParagraph"/>
        <w:spacing w:after="0"/>
        <w:ind w:left="0"/>
        <w:jc w:val="both"/>
      </w:pPr>
    </w:p>
    <w:p w14:paraId="7E485F49" w14:textId="4D67100F" w:rsidR="005E76BC" w:rsidRPr="004D09B7" w:rsidRDefault="005E76BC" w:rsidP="00BC0520">
      <w:pPr>
        <w:pStyle w:val="ListParagraph"/>
        <w:numPr>
          <w:ilvl w:val="1"/>
          <w:numId w:val="1"/>
        </w:numPr>
        <w:spacing w:after="0"/>
        <w:ind w:left="0" w:firstLine="0"/>
        <w:jc w:val="both"/>
      </w:pPr>
      <w:r w:rsidRPr="008C27EF">
        <w:rPr>
          <w:b/>
          <w:bCs/>
        </w:rPr>
        <w:t>Warranty</w:t>
      </w:r>
      <w:r w:rsidR="00343264" w:rsidRPr="008C27EF">
        <w:rPr>
          <w:b/>
          <w:bCs/>
        </w:rPr>
        <w:t>.</w:t>
      </w:r>
      <w:r w:rsidR="00343264" w:rsidRPr="004D09B7">
        <w:t xml:space="preserve">  Contractor warrants that the Property shall conform to or exceed th</w:t>
      </w:r>
      <w:r w:rsidR="00575E6C">
        <w:t>is</w:t>
      </w:r>
      <w:r w:rsidR="00343264" w:rsidRPr="004D09B7">
        <w:t xml:space="preserve"> </w:t>
      </w:r>
      <w:r w:rsidR="00FB17E4">
        <w:t>Contract’s requirements</w:t>
      </w:r>
      <w:r w:rsidR="00343264" w:rsidRPr="004D09B7">
        <w:t xml:space="preserve"> and shall be fit for ordinary use, of good quality, with no material defects.  Contractor’s warranty shall include replacement, repair, and any associated labor for the period </w:t>
      </w:r>
      <w:r w:rsidR="00E86966">
        <w:t xml:space="preserve">of </w:t>
      </w:r>
      <w:r w:rsidR="00343264" w:rsidRPr="004D09B7">
        <w:t xml:space="preserve">time required by the </w:t>
      </w:r>
      <w:r w:rsidR="00E86966">
        <w:t>s</w:t>
      </w:r>
      <w:r w:rsidR="00343264" w:rsidRPr="004D09B7">
        <w:t>pecifications or by the standard manufacturer or Contractor provided warranty, whichever is longer.  If Contractor is not the manufacturer of the Property, Contractor shall ensure that the full, unadulterated, and undiminished manufacturer warranty is provided by the manufacturer to the State at no additional cost to the State.  If a conflict or inconsistency exists between the manufacturer’s warranty and Contractor’s warranty, the warranty that provides the greatest benefit and protection to the State shall prevail.</w:t>
      </w:r>
    </w:p>
    <w:p w14:paraId="1E8BF931" w14:textId="77777777" w:rsidR="00343264" w:rsidRPr="004D09B7" w:rsidRDefault="00343264" w:rsidP="00BC0520">
      <w:pPr>
        <w:spacing w:after="0"/>
        <w:jc w:val="both"/>
      </w:pPr>
    </w:p>
    <w:p w14:paraId="3512FEB9" w14:textId="3E9C8560" w:rsidR="005E76BC" w:rsidRPr="004D09B7" w:rsidRDefault="005E76BC" w:rsidP="00BC0520">
      <w:pPr>
        <w:pStyle w:val="ListParagraph"/>
        <w:numPr>
          <w:ilvl w:val="1"/>
          <w:numId w:val="1"/>
        </w:numPr>
        <w:spacing w:after="0"/>
        <w:ind w:left="0" w:firstLine="0"/>
        <w:jc w:val="both"/>
      </w:pPr>
      <w:r w:rsidRPr="008C27EF">
        <w:rPr>
          <w:b/>
          <w:bCs/>
        </w:rPr>
        <w:t>Shipping and Delivery</w:t>
      </w:r>
      <w:r w:rsidR="00A1110E" w:rsidRPr="008C27EF">
        <w:rPr>
          <w:b/>
          <w:bCs/>
        </w:rPr>
        <w:t xml:space="preserve">. </w:t>
      </w:r>
      <w:r w:rsidR="00A1110E" w:rsidRPr="004D09B7">
        <w:t xml:space="preserve"> </w:t>
      </w:r>
      <w:r w:rsidR="00A1110E" w:rsidRPr="004D09B7">
        <w:rPr>
          <w:rFonts w:eastAsia="Arial"/>
        </w:rPr>
        <w:t>All Property delivered under this Contract shall be shipped directly</w:t>
      </w:r>
      <w:r w:rsidR="00A1110E" w:rsidRPr="004D09B7">
        <w:rPr>
          <w:rFonts w:eastAsia="Arial"/>
          <w:spacing w:val="-4"/>
        </w:rPr>
        <w:t xml:space="preserve"> </w:t>
      </w:r>
      <w:r w:rsidR="00A1110E" w:rsidRPr="004D09B7">
        <w:rPr>
          <w:rFonts w:eastAsia="Arial"/>
        </w:rPr>
        <w:t>to</w:t>
      </w:r>
      <w:r w:rsidR="00A1110E" w:rsidRPr="004D09B7">
        <w:rPr>
          <w:rFonts w:eastAsia="Arial"/>
          <w:spacing w:val="-2"/>
        </w:rPr>
        <w:t xml:space="preserve"> </w:t>
      </w:r>
      <w:r w:rsidR="00A1110E" w:rsidRPr="004D09B7">
        <w:rPr>
          <w:rFonts w:eastAsia="Arial"/>
        </w:rPr>
        <w:t>the</w:t>
      </w:r>
      <w:r w:rsidR="00A1110E" w:rsidRPr="004D09B7">
        <w:rPr>
          <w:rFonts w:eastAsia="Arial"/>
          <w:spacing w:val="-2"/>
        </w:rPr>
        <w:t xml:space="preserve"> </w:t>
      </w:r>
      <w:r w:rsidR="00A1110E" w:rsidRPr="004D09B7">
        <w:rPr>
          <w:rFonts w:eastAsia="Arial"/>
        </w:rPr>
        <w:t>Agency that</w:t>
      </w:r>
      <w:r w:rsidR="00A1110E" w:rsidRPr="004D09B7">
        <w:rPr>
          <w:rFonts w:eastAsia="Arial"/>
          <w:spacing w:val="-3"/>
        </w:rPr>
        <w:t xml:space="preserve"> </w:t>
      </w:r>
      <w:r w:rsidR="00A1110E" w:rsidRPr="004D09B7">
        <w:rPr>
          <w:rFonts w:eastAsia="Arial"/>
        </w:rPr>
        <w:t>placed</w:t>
      </w:r>
      <w:r w:rsidR="00A1110E" w:rsidRPr="004D09B7">
        <w:rPr>
          <w:rFonts w:eastAsia="Arial"/>
          <w:spacing w:val="-2"/>
        </w:rPr>
        <w:t xml:space="preserve"> </w:t>
      </w:r>
      <w:r w:rsidR="00A1110E" w:rsidRPr="004D09B7">
        <w:rPr>
          <w:rFonts w:eastAsia="Arial"/>
        </w:rPr>
        <w:t>the</w:t>
      </w:r>
      <w:r w:rsidR="00A1110E" w:rsidRPr="004D09B7">
        <w:rPr>
          <w:rFonts w:eastAsia="Arial"/>
          <w:spacing w:val="-2"/>
        </w:rPr>
        <w:t xml:space="preserve"> </w:t>
      </w:r>
      <w:r w:rsidR="00A1110E" w:rsidRPr="004D09B7">
        <w:rPr>
          <w:rFonts w:eastAsia="Arial"/>
        </w:rPr>
        <w:t>order</w:t>
      </w:r>
      <w:r w:rsidR="00A1110E" w:rsidRPr="004D09B7">
        <w:rPr>
          <w:rFonts w:eastAsia="Arial"/>
          <w:spacing w:val="-3"/>
        </w:rPr>
        <w:t xml:space="preserve"> </w:t>
      </w:r>
      <w:r w:rsidR="00A1110E" w:rsidRPr="004D09B7">
        <w:rPr>
          <w:rFonts w:eastAsia="Arial"/>
        </w:rPr>
        <w:t>at</w:t>
      </w:r>
      <w:r w:rsidR="00A1110E" w:rsidRPr="004D09B7">
        <w:rPr>
          <w:rFonts w:eastAsia="Arial"/>
          <w:spacing w:val="-3"/>
        </w:rPr>
        <w:t xml:space="preserve"> </w:t>
      </w:r>
      <w:r w:rsidR="00A1110E" w:rsidRPr="004D09B7">
        <w:rPr>
          <w:rFonts w:eastAsia="Arial"/>
        </w:rPr>
        <w:t>the</w:t>
      </w:r>
      <w:r w:rsidR="00A1110E" w:rsidRPr="004D09B7">
        <w:rPr>
          <w:rFonts w:eastAsia="Arial"/>
          <w:spacing w:val="-5"/>
        </w:rPr>
        <w:t xml:space="preserve"> </w:t>
      </w:r>
      <w:r w:rsidR="00A1110E" w:rsidRPr="004D09B7">
        <w:rPr>
          <w:rFonts w:eastAsia="Arial"/>
        </w:rPr>
        <w:t>location</w:t>
      </w:r>
      <w:r w:rsidR="00A1110E" w:rsidRPr="004D09B7">
        <w:rPr>
          <w:rFonts w:eastAsia="Arial"/>
          <w:spacing w:val="-5"/>
        </w:rPr>
        <w:t xml:space="preserve"> </w:t>
      </w:r>
      <w:r w:rsidR="00A1110E" w:rsidRPr="004D09B7">
        <w:rPr>
          <w:rFonts w:eastAsia="Arial"/>
        </w:rPr>
        <w:t>specified</w:t>
      </w:r>
      <w:r w:rsidR="00A1110E" w:rsidRPr="004D09B7">
        <w:rPr>
          <w:rFonts w:eastAsia="Arial"/>
          <w:spacing w:val="-5"/>
        </w:rPr>
        <w:t xml:space="preserve"> </w:t>
      </w:r>
      <w:r w:rsidR="00A1110E" w:rsidRPr="004D09B7">
        <w:rPr>
          <w:rFonts w:eastAsia="Arial"/>
        </w:rPr>
        <w:t>by</w:t>
      </w:r>
      <w:r w:rsidR="00A1110E" w:rsidRPr="004D09B7">
        <w:rPr>
          <w:rFonts w:eastAsia="Arial"/>
          <w:spacing w:val="-4"/>
        </w:rPr>
        <w:t xml:space="preserve"> </w:t>
      </w:r>
      <w:r w:rsidR="00A1110E" w:rsidRPr="004D09B7">
        <w:rPr>
          <w:rFonts w:eastAsia="Arial"/>
        </w:rPr>
        <w:t>the</w:t>
      </w:r>
      <w:r w:rsidR="00A1110E" w:rsidRPr="004D09B7">
        <w:rPr>
          <w:rFonts w:eastAsia="Arial"/>
          <w:spacing w:val="-2"/>
        </w:rPr>
        <w:t xml:space="preserve"> </w:t>
      </w:r>
      <w:r w:rsidR="00A1110E" w:rsidRPr="004D09B7">
        <w:rPr>
          <w:rFonts w:eastAsia="Arial"/>
        </w:rPr>
        <w:t>State,</w:t>
      </w:r>
      <w:r w:rsidR="00A1110E" w:rsidRPr="004D09B7">
        <w:rPr>
          <w:rFonts w:eastAsia="Arial"/>
          <w:spacing w:val="-3"/>
        </w:rPr>
        <w:t xml:space="preserve"> </w:t>
      </w:r>
      <w:r w:rsidR="00A1110E" w:rsidRPr="004D09B7">
        <w:rPr>
          <w:rFonts w:eastAsia="Arial"/>
        </w:rPr>
        <w:t>on</w:t>
      </w:r>
      <w:r w:rsidR="00A1110E" w:rsidRPr="004D09B7">
        <w:rPr>
          <w:rFonts w:eastAsia="Arial"/>
          <w:spacing w:val="-2"/>
        </w:rPr>
        <w:t xml:space="preserve"> </w:t>
      </w:r>
      <w:r w:rsidR="00A1110E" w:rsidRPr="004D09B7">
        <w:rPr>
          <w:rFonts w:eastAsia="Arial"/>
        </w:rPr>
        <w:t>an</w:t>
      </w:r>
      <w:r w:rsidR="00A1110E" w:rsidRPr="004D09B7">
        <w:rPr>
          <w:rFonts w:eastAsia="Arial"/>
          <w:spacing w:val="-2"/>
        </w:rPr>
        <w:t xml:space="preserve"> </w:t>
      </w:r>
      <w:r w:rsidR="00A1110E" w:rsidRPr="004D09B7">
        <w:rPr>
          <w:rFonts w:eastAsia="Arial"/>
        </w:rPr>
        <w:t>F.O.B.</w:t>
      </w:r>
      <w:r w:rsidR="00A1110E" w:rsidRPr="004D09B7">
        <w:rPr>
          <w:rFonts w:eastAsia="Arial"/>
          <w:spacing w:val="-3"/>
        </w:rPr>
        <w:t xml:space="preserve"> </w:t>
      </w:r>
      <w:r w:rsidR="00A1110E" w:rsidRPr="004D09B7">
        <w:rPr>
          <w:rFonts w:eastAsia="Arial"/>
        </w:rPr>
        <w:t>Destination</w:t>
      </w:r>
      <w:r w:rsidR="00A1110E" w:rsidRPr="004D09B7">
        <w:rPr>
          <w:rFonts w:eastAsia="Arial"/>
          <w:spacing w:val="-5"/>
        </w:rPr>
        <w:t xml:space="preserve"> </w:t>
      </w:r>
      <w:r w:rsidR="00A1110E" w:rsidRPr="004D09B7">
        <w:rPr>
          <w:rFonts w:eastAsia="Arial"/>
        </w:rPr>
        <w:t>freight</w:t>
      </w:r>
      <w:r w:rsidR="00A1110E" w:rsidRPr="004D09B7">
        <w:rPr>
          <w:rFonts w:eastAsia="Arial"/>
          <w:spacing w:val="-5"/>
        </w:rPr>
        <w:t xml:space="preserve"> </w:t>
      </w:r>
      <w:r w:rsidR="00A1110E" w:rsidRPr="004D09B7">
        <w:rPr>
          <w:rFonts w:eastAsia="Arial"/>
        </w:rPr>
        <w:t>prepaid</w:t>
      </w:r>
      <w:r w:rsidR="00A1110E" w:rsidRPr="004D09B7">
        <w:rPr>
          <w:rFonts w:eastAsia="Arial"/>
          <w:spacing w:val="-2"/>
        </w:rPr>
        <w:t xml:space="preserve"> </w:t>
      </w:r>
      <w:r w:rsidR="00A1110E" w:rsidRPr="004D09B7">
        <w:rPr>
          <w:rFonts w:eastAsia="Arial"/>
        </w:rPr>
        <w:t>and</w:t>
      </w:r>
      <w:r w:rsidR="00A1110E" w:rsidRPr="004D09B7">
        <w:rPr>
          <w:rFonts w:eastAsia="Arial"/>
          <w:spacing w:val="-2"/>
        </w:rPr>
        <w:t xml:space="preserve"> </w:t>
      </w:r>
      <w:r w:rsidR="00A1110E" w:rsidRPr="004D09B7">
        <w:rPr>
          <w:rFonts w:eastAsia="Arial"/>
        </w:rPr>
        <w:t>allowed</w:t>
      </w:r>
      <w:r w:rsidR="00A1110E" w:rsidRPr="004D09B7">
        <w:rPr>
          <w:rFonts w:eastAsia="Arial"/>
          <w:spacing w:val="-2"/>
        </w:rPr>
        <w:t xml:space="preserve"> </w:t>
      </w:r>
      <w:r w:rsidR="00A1110E" w:rsidRPr="004D09B7">
        <w:rPr>
          <w:rFonts w:eastAsia="Arial"/>
        </w:rPr>
        <w:t>basis</w:t>
      </w:r>
      <w:r w:rsidR="00A1110E" w:rsidRPr="004D09B7">
        <w:rPr>
          <w:rFonts w:eastAsia="Arial"/>
          <w:spacing w:val="-2"/>
        </w:rPr>
        <w:t xml:space="preserve"> </w:t>
      </w:r>
      <w:r w:rsidR="00A1110E" w:rsidRPr="004D09B7">
        <w:rPr>
          <w:rFonts w:eastAsia="Arial"/>
        </w:rPr>
        <w:t>with all</w:t>
      </w:r>
      <w:r w:rsidR="00A1110E" w:rsidRPr="004D09B7">
        <w:rPr>
          <w:rFonts w:eastAsia="Arial"/>
          <w:spacing w:val="-2"/>
        </w:rPr>
        <w:t xml:space="preserve"> </w:t>
      </w:r>
      <w:r w:rsidR="00A1110E" w:rsidRPr="004D09B7">
        <w:rPr>
          <w:rFonts w:eastAsia="Arial"/>
        </w:rPr>
        <w:t>transportation,</w:t>
      </w:r>
      <w:r w:rsidR="00A1110E" w:rsidRPr="004D09B7">
        <w:rPr>
          <w:rFonts w:eastAsia="Arial"/>
          <w:spacing w:val="-3"/>
        </w:rPr>
        <w:t xml:space="preserve"> </w:t>
      </w:r>
      <w:r w:rsidR="00A1110E" w:rsidRPr="004D09B7">
        <w:rPr>
          <w:rFonts w:eastAsia="Arial"/>
        </w:rPr>
        <w:t>unloading,</w:t>
      </w:r>
      <w:r w:rsidR="00A1110E" w:rsidRPr="004D09B7">
        <w:rPr>
          <w:rFonts w:eastAsia="Arial"/>
          <w:spacing w:val="-3"/>
        </w:rPr>
        <w:t xml:space="preserve"> </w:t>
      </w:r>
      <w:r w:rsidR="00A1110E" w:rsidRPr="004D09B7">
        <w:rPr>
          <w:rFonts w:eastAsia="Arial"/>
        </w:rPr>
        <w:t>uncrating,</w:t>
      </w:r>
      <w:r w:rsidR="00A1110E" w:rsidRPr="004D09B7">
        <w:rPr>
          <w:rFonts w:eastAsia="Arial"/>
          <w:spacing w:val="-5"/>
        </w:rPr>
        <w:t xml:space="preserve"> </w:t>
      </w:r>
      <w:r w:rsidR="00A1110E" w:rsidRPr="004D09B7">
        <w:rPr>
          <w:rFonts w:eastAsia="Arial"/>
        </w:rPr>
        <w:t>drayage,</w:t>
      </w:r>
      <w:r w:rsidR="00A1110E" w:rsidRPr="004D09B7">
        <w:rPr>
          <w:rFonts w:eastAsia="Arial"/>
          <w:spacing w:val="-3"/>
        </w:rPr>
        <w:t xml:space="preserve"> </w:t>
      </w:r>
      <w:r w:rsidR="00A1110E" w:rsidRPr="004D09B7">
        <w:rPr>
          <w:rFonts w:eastAsia="Arial"/>
        </w:rPr>
        <w:t>or</w:t>
      </w:r>
      <w:r w:rsidR="00A1110E" w:rsidRPr="004D09B7">
        <w:rPr>
          <w:rFonts w:eastAsia="Arial"/>
          <w:spacing w:val="-5"/>
        </w:rPr>
        <w:t xml:space="preserve"> </w:t>
      </w:r>
      <w:r w:rsidR="00A1110E" w:rsidRPr="004D09B7">
        <w:rPr>
          <w:rFonts w:eastAsia="Arial"/>
        </w:rPr>
        <w:t>other</w:t>
      </w:r>
      <w:r w:rsidR="00A1110E" w:rsidRPr="004D09B7">
        <w:rPr>
          <w:rFonts w:eastAsia="Arial"/>
          <w:spacing w:val="-5"/>
        </w:rPr>
        <w:t xml:space="preserve"> </w:t>
      </w:r>
      <w:r w:rsidR="00A1110E" w:rsidRPr="004D09B7">
        <w:rPr>
          <w:rFonts w:eastAsia="Arial"/>
        </w:rPr>
        <w:t>associated</w:t>
      </w:r>
      <w:r w:rsidR="00A1110E" w:rsidRPr="004D09B7">
        <w:rPr>
          <w:rFonts w:eastAsia="Arial"/>
          <w:spacing w:val="-5"/>
        </w:rPr>
        <w:t xml:space="preserve"> </w:t>
      </w:r>
      <w:r w:rsidR="00A1110E" w:rsidRPr="004D09B7">
        <w:rPr>
          <w:rFonts w:eastAsia="Arial"/>
        </w:rPr>
        <w:t>delivery</w:t>
      </w:r>
      <w:r w:rsidR="00A1110E" w:rsidRPr="004D09B7">
        <w:rPr>
          <w:rFonts w:eastAsia="Arial"/>
          <w:spacing w:val="-4"/>
        </w:rPr>
        <w:t xml:space="preserve"> </w:t>
      </w:r>
      <w:r w:rsidR="00A1110E" w:rsidRPr="004D09B7">
        <w:rPr>
          <w:rFonts w:eastAsia="Arial"/>
        </w:rPr>
        <w:t>and</w:t>
      </w:r>
      <w:r w:rsidR="00A1110E" w:rsidRPr="004D09B7">
        <w:rPr>
          <w:rFonts w:eastAsia="Arial"/>
          <w:spacing w:val="-2"/>
        </w:rPr>
        <w:t xml:space="preserve"> </w:t>
      </w:r>
      <w:r w:rsidR="00A1110E" w:rsidRPr="004D09B7">
        <w:rPr>
          <w:rFonts w:eastAsia="Arial"/>
        </w:rPr>
        <w:t>handling</w:t>
      </w:r>
      <w:r w:rsidR="00A1110E" w:rsidRPr="004D09B7">
        <w:rPr>
          <w:rFonts w:eastAsia="Arial"/>
          <w:spacing w:val="-7"/>
        </w:rPr>
        <w:t xml:space="preserve"> </w:t>
      </w:r>
      <w:r w:rsidR="00A1110E" w:rsidRPr="004D09B7">
        <w:rPr>
          <w:rFonts w:eastAsia="Arial"/>
        </w:rPr>
        <w:t>charges</w:t>
      </w:r>
      <w:r w:rsidR="00A1110E" w:rsidRPr="004D09B7">
        <w:rPr>
          <w:rFonts w:eastAsia="Arial"/>
          <w:spacing w:val="-4"/>
        </w:rPr>
        <w:t xml:space="preserve"> </w:t>
      </w:r>
      <w:r w:rsidR="00A1110E" w:rsidRPr="004D09B7">
        <w:rPr>
          <w:rFonts w:eastAsia="Arial"/>
        </w:rPr>
        <w:t>paid</w:t>
      </w:r>
      <w:r w:rsidR="00A1110E" w:rsidRPr="004D09B7">
        <w:rPr>
          <w:rFonts w:eastAsia="Arial"/>
          <w:spacing w:val="-2"/>
        </w:rPr>
        <w:t xml:space="preserve"> </w:t>
      </w:r>
      <w:r w:rsidR="00A1110E" w:rsidRPr="004D09B7">
        <w:rPr>
          <w:rFonts w:eastAsia="Arial"/>
        </w:rPr>
        <w:t>by</w:t>
      </w:r>
      <w:r w:rsidR="00A1110E" w:rsidRPr="004D09B7">
        <w:rPr>
          <w:rFonts w:eastAsia="Arial"/>
          <w:spacing w:val="-4"/>
        </w:rPr>
        <w:t xml:space="preserve"> </w:t>
      </w:r>
      <w:r w:rsidR="00A1110E" w:rsidRPr="004D09B7">
        <w:rPr>
          <w:rFonts w:eastAsia="Arial"/>
        </w:rPr>
        <w:t>the</w:t>
      </w:r>
      <w:r w:rsidR="00A1110E" w:rsidRPr="004D09B7">
        <w:rPr>
          <w:rFonts w:eastAsia="Arial"/>
          <w:spacing w:val="-5"/>
        </w:rPr>
        <w:t xml:space="preserve"> </w:t>
      </w:r>
      <w:r w:rsidR="00A1110E" w:rsidRPr="004D09B7">
        <w:rPr>
          <w:rFonts w:eastAsia="Arial"/>
        </w:rPr>
        <w:t>Contractor. Unless</w:t>
      </w:r>
      <w:r w:rsidR="00A1110E" w:rsidRPr="004D09B7">
        <w:rPr>
          <w:rFonts w:eastAsia="Arial"/>
          <w:spacing w:val="-2"/>
        </w:rPr>
        <w:t xml:space="preserve"> </w:t>
      </w:r>
      <w:r w:rsidR="00A1110E" w:rsidRPr="004D09B7">
        <w:rPr>
          <w:rFonts w:eastAsia="Arial"/>
        </w:rPr>
        <w:t>otherwise</w:t>
      </w:r>
      <w:r w:rsidR="00A1110E" w:rsidRPr="004D09B7">
        <w:rPr>
          <w:rFonts w:eastAsia="Arial"/>
          <w:spacing w:val="-5"/>
        </w:rPr>
        <w:t xml:space="preserve"> </w:t>
      </w:r>
      <w:r w:rsidR="00A1110E" w:rsidRPr="004D09B7">
        <w:rPr>
          <w:rFonts w:eastAsia="Arial"/>
        </w:rPr>
        <w:t>specified</w:t>
      </w:r>
      <w:r w:rsidR="00A1110E" w:rsidRPr="004D09B7">
        <w:rPr>
          <w:rFonts w:eastAsia="Arial"/>
          <w:spacing w:val="-5"/>
        </w:rPr>
        <w:t xml:space="preserve"> </w:t>
      </w:r>
      <w:r w:rsidR="00A1110E" w:rsidRPr="004D09B7">
        <w:rPr>
          <w:rFonts w:eastAsia="Arial"/>
        </w:rPr>
        <w:t>in</w:t>
      </w:r>
      <w:r w:rsidR="00A1110E" w:rsidRPr="004D09B7">
        <w:rPr>
          <w:rFonts w:eastAsia="Arial"/>
          <w:spacing w:val="-2"/>
        </w:rPr>
        <w:t xml:space="preserve"> </w:t>
      </w:r>
      <w:r w:rsidR="00A1110E" w:rsidRPr="004D09B7">
        <w:rPr>
          <w:rFonts w:eastAsia="Arial"/>
        </w:rPr>
        <w:t>th</w:t>
      </w:r>
      <w:r w:rsidR="00575E6C">
        <w:rPr>
          <w:rFonts w:eastAsia="Arial"/>
        </w:rPr>
        <w:t>is</w:t>
      </w:r>
      <w:r w:rsidR="00A1110E" w:rsidRPr="004D09B7">
        <w:rPr>
          <w:rFonts w:eastAsia="Arial"/>
          <w:spacing w:val="-3"/>
        </w:rPr>
        <w:t xml:space="preserve"> </w:t>
      </w:r>
      <w:r w:rsidR="00A1110E" w:rsidRPr="004D09B7">
        <w:rPr>
          <w:rFonts w:eastAsia="Arial"/>
        </w:rPr>
        <w:t>Contract,</w:t>
      </w:r>
      <w:r w:rsidR="00A1110E" w:rsidRPr="004D09B7">
        <w:rPr>
          <w:rFonts w:eastAsia="Arial"/>
          <w:spacing w:val="-5"/>
        </w:rPr>
        <w:t xml:space="preserve"> </w:t>
      </w:r>
      <w:r w:rsidR="00A1110E" w:rsidRPr="004D09B7">
        <w:rPr>
          <w:rFonts w:eastAsia="Arial"/>
        </w:rPr>
        <w:t>deliveries</w:t>
      </w:r>
      <w:r w:rsidR="00A1110E" w:rsidRPr="004D09B7">
        <w:rPr>
          <w:rFonts w:eastAsia="Arial"/>
          <w:spacing w:val="-2"/>
        </w:rPr>
        <w:t xml:space="preserve"> </w:t>
      </w:r>
      <w:r w:rsidR="00A1110E" w:rsidRPr="004D09B7">
        <w:rPr>
          <w:rFonts w:eastAsia="Arial"/>
        </w:rPr>
        <w:t>shall</w:t>
      </w:r>
      <w:r w:rsidR="00A1110E" w:rsidRPr="004D09B7">
        <w:rPr>
          <w:rFonts w:eastAsia="Arial"/>
          <w:spacing w:val="-2"/>
        </w:rPr>
        <w:t xml:space="preserve"> </w:t>
      </w:r>
      <w:r w:rsidR="00A1110E" w:rsidRPr="004D09B7">
        <w:rPr>
          <w:rFonts w:eastAsia="Arial"/>
        </w:rPr>
        <w:t>be</w:t>
      </w:r>
      <w:r w:rsidR="00A1110E" w:rsidRPr="004D09B7">
        <w:rPr>
          <w:rFonts w:eastAsia="Arial"/>
          <w:spacing w:val="-2"/>
        </w:rPr>
        <w:t xml:space="preserve"> </w:t>
      </w:r>
      <w:r w:rsidR="00A1110E" w:rsidRPr="004D09B7">
        <w:rPr>
          <w:rFonts w:eastAsia="Arial"/>
        </w:rPr>
        <w:t>made</w:t>
      </w:r>
      <w:r w:rsidR="00A1110E" w:rsidRPr="004D09B7">
        <w:rPr>
          <w:rFonts w:eastAsia="Arial"/>
          <w:spacing w:val="-2"/>
        </w:rPr>
        <w:t xml:space="preserve"> </w:t>
      </w:r>
      <w:r w:rsidR="00A1110E" w:rsidRPr="004D09B7">
        <w:rPr>
          <w:rFonts w:eastAsia="Arial"/>
        </w:rPr>
        <w:t>to</w:t>
      </w:r>
      <w:r w:rsidR="00A1110E" w:rsidRPr="004D09B7">
        <w:rPr>
          <w:rFonts w:eastAsia="Arial"/>
          <w:spacing w:val="-5"/>
        </w:rPr>
        <w:t xml:space="preserve"> </w:t>
      </w:r>
      <w:r w:rsidR="00A1110E" w:rsidRPr="004D09B7">
        <w:rPr>
          <w:rFonts w:eastAsia="Arial"/>
        </w:rPr>
        <w:t>the</w:t>
      </w:r>
      <w:r w:rsidR="00A1110E" w:rsidRPr="004D09B7">
        <w:rPr>
          <w:rFonts w:eastAsia="Arial"/>
          <w:spacing w:val="-2"/>
        </w:rPr>
        <w:t xml:space="preserve"> </w:t>
      </w:r>
      <w:r w:rsidR="00A1110E" w:rsidRPr="004D09B7">
        <w:rPr>
          <w:rFonts w:eastAsia="Arial"/>
        </w:rPr>
        <w:t>Agency’s</w:t>
      </w:r>
      <w:r w:rsidR="00A1110E" w:rsidRPr="004D09B7">
        <w:rPr>
          <w:rFonts w:eastAsia="Arial"/>
          <w:spacing w:val="-2"/>
        </w:rPr>
        <w:t xml:space="preserve"> </w:t>
      </w:r>
      <w:r w:rsidR="00A1110E" w:rsidRPr="004D09B7">
        <w:rPr>
          <w:rFonts w:eastAsia="Arial"/>
        </w:rPr>
        <w:t>receiving</w:t>
      </w:r>
      <w:r w:rsidR="00A1110E" w:rsidRPr="004D09B7">
        <w:rPr>
          <w:rFonts w:eastAsia="Arial"/>
          <w:spacing w:val="-2"/>
        </w:rPr>
        <w:t xml:space="preserve"> </w:t>
      </w:r>
      <w:r w:rsidR="00A1110E" w:rsidRPr="004D09B7">
        <w:rPr>
          <w:rFonts w:eastAsia="Arial"/>
        </w:rPr>
        <w:t>dock</w:t>
      </w:r>
      <w:r w:rsidR="00A1110E" w:rsidRPr="004D09B7">
        <w:rPr>
          <w:rFonts w:eastAsia="Arial"/>
          <w:spacing w:val="-4"/>
        </w:rPr>
        <w:t xml:space="preserve"> </w:t>
      </w:r>
      <w:r w:rsidR="00A1110E" w:rsidRPr="004D09B7">
        <w:rPr>
          <w:rFonts w:eastAsia="Arial"/>
        </w:rPr>
        <w:t>or</w:t>
      </w:r>
      <w:r w:rsidR="00A1110E" w:rsidRPr="004D09B7">
        <w:rPr>
          <w:rFonts w:eastAsia="Arial"/>
          <w:spacing w:val="-3"/>
        </w:rPr>
        <w:t xml:space="preserve"> </w:t>
      </w:r>
      <w:r w:rsidR="00A1110E" w:rsidRPr="004D09B7">
        <w:rPr>
          <w:rFonts w:eastAsia="Arial"/>
        </w:rPr>
        <w:t>inside</w:t>
      </w:r>
      <w:r w:rsidR="00A1110E" w:rsidRPr="004D09B7">
        <w:rPr>
          <w:rFonts w:eastAsia="Arial"/>
          <w:spacing w:val="-2"/>
        </w:rPr>
        <w:t xml:space="preserve"> </w:t>
      </w:r>
      <w:r w:rsidR="00A1110E" w:rsidRPr="004D09B7">
        <w:rPr>
          <w:rFonts w:eastAsia="Arial"/>
        </w:rPr>
        <w:t>delivery</w:t>
      </w:r>
      <w:r w:rsidR="00A1110E" w:rsidRPr="004D09B7">
        <w:rPr>
          <w:rFonts w:eastAsia="Arial"/>
          <w:spacing w:val="-4"/>
        </w:rPr>
        <w:t xml:space="preserve"> </w:t>
      </w:r>
      <w:r w:rsidR="00A1110E" w:rsidRPr="004D09B7">
        <w:rPr>
          <w:rFonts w:eastAsia="Arial"/>
        </w:rPr>
        <w:t>point, such</w:t>
      </w:r>
      <w:r w:rsidR="00A1110E" w:rsidRPr="004D09B7">
        <w:rPr>
          <w:rFonts w:eastAsia="Arial"/>
          <w:spacing w:val="-2"/>
        </w:rPr>
        <w:t xml:space="preserve"> </w:t>
      </w:r>
      <w:r w:rsidR="00A1110E" w:rsidRPr="004D09B7">
        <w:rPr>
          <w:rFonts w:eastAsia="Arial"/>
        </w:rPr>
        <w:t>as</w:t>
      </w:r>
      <w:r w:rsidR="00A1110E" w:rsidRPr="004D09B7">
        <w:rPr>
          <w:rFonts w:eastAsia="Arial"/>
          <w:spacing w:val="-2"/>
        </w:rPr>
        <w:t xml:space="preserve"> </w:t>
      </w:r>
      <w:r w:rsidR="00A1110E" w:rsidRPr="004D09B7">
        <w:rPr>
          <w:rFonts w:eastAsia="Arial"/>
        </w:rPr>
        <w:t>the</w:t>
      </w:r>
      <w:r w:rsidR="00A1110E" w:rsidRPr="004D09B7">
        <w:rPr>
          <w:rFonts w:eastAsia="Arial"/>
          <w:spacing w:val="-5"/>
        </w:rPr>
        <w:t xml:space="preserve"> </w:t>
      </w:r>
      <w:r w:rsidR="00A1110E" w:rsidRPr="004D09B7">
        <w:rPr>
          <w:rFonts w:eastAsia="Arial"/>
        </w:rPr>
        <w:t>Agency’s</w:t>
      </w:r>
      <w:r w:rsidR="00A1110E" w:rsidRPr="004D09B7">
        <w:rPr>
          <w:rFonts w:eastAsia="Arial"/>
          <w:spacing w:val="-2"/>
        </w:rPr>
        <w:t xml:space="preserve"> </w:t>
      </w:r>
      <w:r w:rsidR="00A1110E" w:rsidRPr="004D09B7">
        <w:rPr>
          <w:rFonts w:eastAsia="Arial"/>
        </w:rPr>
        <w:t>reception</w:t>
      </w:r>
      <w:r w:rsidR="00A1110E" w:rsidRPr="004D09B7">
        <w:rPr>
          <w:rFonts w:eastAsia="Arial"/>
          <w:spacing w:val="-2"/>
        </w:rPr>
        <w:t xml:space="preserve"> </w:t>
      </w:r>
      <w:r w:rsidR="00A1110E" w:rsidRPr="004D09B7">
        <w:rPr>
          <w:rFonts w:eastAsia="Arial"/>
        </w:rPr>
        <w:t>desk.</w:t>
      </w:r>
      <w:r w:rsidR="00A1110E" w:rsidRPr="004D09B7">
        <w:rPr>
          <w:rFonts w:eastAsia="Arial"/>
          <w:spacing w:val="-3"/>
        </w:rPr>
        <w:t xml:space="preserve"> </w:t>
      </w:r>
      <w:r w:rsidR="00A1110E" w:rsidRPr="004D09B7">
        <w:rPr>
          <w:rFonts w:eastAsia="Arial"/>
        </w:rPr>
        <w:t>The</w:t>
      </w:r>
      <w:r w:rsidR="00A1110E" w:rsidRPr="004D09B7">
        <w:rPr>
          <w:rFonts w:eastAsia="Arial"/>
          <w:spacing w:val="-2"/>
        </w:rPr>
        <w:t xml:space="preserve"> </w:t>
      </w:r>
      <w:r w:rsidR="00A1110E" w:rsidRPr="004D09B7">
        <w:rPr>
          <w:rFonts w:eastAsia="Arial"/>
        </w:rPr>
        <w:t>Contractor</w:t>
      </w:r>
      <w:r w:rsidR="00A1110E" w:rsidRPr="004D09B7">
        <w:rPr>
          <w:rFonts w:eastAsia="Arial"/>
          <w:spacing w:val="-5"/>
        </w:rPr>
        <w:t xml:space="preserve"> </w:t>
      </w:r>
      <w:r w:rsidR="00A1110E" w:rsidRPr="004D09B7">
        <w:rPr>
          <w:rFonts w:eastAsia="Arial"/>
        </w:rPr>
        <w:t>shall</w:t>
      </w:r>
      <w:r w:rsidR="00A1110E" w:rsidRPr="004D09B7">
        <w:rPr>
          <w:rFonts w:eastAsia="Arial"/>
          <w:spacing w:val="-2"/>
        </w:rPr>
        <w:t xml:space="preserve"> </w:t>
      </w:r>
      <w:r w:rsidR="00A1110E" w:rsidRPr="004D09B7">
        <w:rPr>
          <w:rFonts w:eastAsia="Arial"/>
        </w:rPr>
        <w:t>deliver</w:t>
      </w:r>
      <w:r w:rsidR="00A1110E" w:rsidRPr="004D09B7">
        <w:rPr>
          <w:rFonts w:eastAsia="Arial"/>
          <w:spacing w:val="-3"/>
        </w:rPr>
        <w:t xml:space="preserve"> </w:t>
      </w:r>
      <w:r w:rsidR="00A1110E" w:rsidRPr="004D09B7">
        <w:rPr>
          <w:rFonts w:eastAsia="Arial"/>
        </w:rPr>
        <w:t>all</w:t>
      </w:r>
      <w:r w:rsidR="00A1110E" w:rsidRPr="004D09B7">
        <w:rPr>
          <w:rFonts w:eastAsia="Arial"/>
          <w:spacing w:val="-2"/>
        </w:rPr>
        <w:t xml:space="preserve"> </w:t>
      </w:r>
      <w:r w:rsidR="00A1110E" w:rsidRPr="004D09B7">
        <w:rPr>
          <w:rFonts w:eastAsia="Arial"/>
        </w:rPr>
        <w:t>orders</w:t>
      </w:r>
      <w:r w:rsidR="00A1110E" w:rsidRPr="004D09B7">
        <w:rPr>
          <w:rFonts w:eastAsia="Arial"/>
          <w:spacing w:val="-4"/>
        </w:rPr>
        <w:t xml:space="preserve"> </w:t>
      </w:r>
      <w:r w:rsidR="00A1110E" w:rsidRPr="004D09B7">
        <w:rPr>
          <w:rFonts w:eastAsia="Arial"/>
        </w:rPr>
        <w:t>and</w:t>
      </w:r>
      <w:r w:rsidR="00A1110E" w:rsidRPr="004D09B7">
        <w:rPr>
          <w:rFonts w:eastAsia="Arial"/>
          <w:spacing w:val="-5"/>
        </w:rPr>
        <w:t xml:space="preserve"> </w:t>
      </w:r>
      <w:r w:rsidR="00A1110E" w:rsidRPr="004D09B7">
        <w:rPr>
          <w:rFonts w:eastAsia="Arial"/>
        </w:rPr>
        <w:t>complete</w:t>
      </w:r>
      <w:r w:rsidR="00A1110E" w:rsidRPr="004D09B7">
        <w:rPr>
          <w:rFonts w:eastAsia="Arial"/>
          <w:spacing w:val="-5"/>
        </w:rPr>
        <w:t xml:space="preserve"> </w:t>
      </w:r>
      <w:r w:rsidR="00A1110E" w:rsidRPr="004D09B7">
        <w:rPr>
          <w:rFonts w:eastAsia="Arial"/>
        </w:rPr>
        <w:t>installation,</w:t>
      </w:r>
      <w:r w:rsidR="00A1110E" w:rsidRPr="004D09B7">
        <w:rPr>
          <w:rFonts w:eastAsia="Arial"/>
          <w:spacing w:val="-5"/>
        </w:rPr>
        <w:t xml:space="preserve"> </w:t>
      </w:r>
      <w:r w:rsidR="00A1110E" w:rsidRPr="004D09B7">
        <w:rPr>
          <w:rFonts w:eastAsia="Arial"/>
        </w:rPr>
        <w:t>if</w:t>
      </w:r>
      <w:r w:rsidR="00A1110E" w:rsidRPr="004D09B7">
        <w:rPr>
          <w:rFonts w:eastAsia="Arial"/>
          <w:spacing w:val="-3"/>
        </w:rPr>
        <w:t xml:space="preserve"> </w:t>
      </w:r>
      <w:r w:rsidR="00A1110E" w:rsidRPr="004D09B7">
        <w:rPr>
          <w:rFonts w:eastAsia="Arial"/>
        </w:rPr>
        <w:t>required,</w:t>
      </w:r>
      <w:r w:rsidR="00A1110E" w:rsidRPr="004D09B7">
        <w:rPr>
          <w:rFonts w:eastAsia="Arial"/>
          <w:spacing w:val="-3"/>
        </w:rPr>
        <w:t xml:space="preserve"> </w:t>
      </w:r>
      <w:r w:rsidR="00A1110E" w:rsidRPr="004D09B7">
        <w:rPr>
          <w:rFonts w:eastAsia="Arial"/>
        </w:rPr>
        <w:t>within</w:t>
      </w:r>
      <w:r w:rsidR="00A1110E" w:rsidRPr="004D09B7">
        <w:rPr>
          <w:rFonts w:eastAsia="Arial"/>
          <w:spacing w:val="-2"/>
        </w:rPr>
        <w:t xml:space="preserve"> </w:t>
      </w:r>
      <w:r w:rsidR="00A1110E" w:rsidRPr="004D09B7">
        <w:rPr>
          <w:rFonts w:eastAsia="Arial"/>
        </w:rPr>
        <w:t>the time specified in th</w:t>
      </w:r>
      <w:r w:rsidR="000B711B">
        <w:rPr>
          <w:rFonts w:eastAsia="Arial"/>
        </w:rPr>
        <w:t>is</w:t>
      </w:r>
      <w:r w:rsidR="00A1110E" w:rsidRPr="004D09B7">
        <w:rPr>
          <w:rFonts w:eastAsia="Arial"/>
        </w:rPr>
        <w:t xml:space="preserve"> Contract. Time for delivery commences at the time the order is received by the</w:t>
      </w:r>
      <w:r w:rsidR="00A1110E" w:rsidRPr="004D09B7">
        <w:rPr>
          <w:rFonts w:eastAsia="Arial"/>
          <w:spacing w:val="-24"/>
        </w:rPr>
        <w:t xml:space="preserve"> </w:t>
      </w:r>
      <w:r w:rsidR="00A1110E" w:rsidRPr="004D09B7">
        <w:rPr>
          <w:rFonts w:eastAsia="Arial"/>
        </w:rPr>
        <w:t xml:space="preserve">Contractor.  </w:t>
      </w:r>
    </w:p>
    <w:p w14:paraId="4E6566C8" w14:textId="77777777" w:rsidR="00A1110E" w:rsidRPr="004D09B7" w:rsidRDefault="00A1110E" w:rsidP="00BC0520">
      <w:pPr>
        <w:spacing w:after="0"/>
        <w:ind w:left="720" w:hanging="720"/>
        <w:jc w:val="both"/>
      </w:pPr>
    </w:p>
    <w:p w14:paraId="5D243ED4" w14:textId="22025D03" w:rsidR="005E76BC" w:rsidRPr="004D09B7" w:rsidRDefault="005E76BC" w:rsidP="00BC0520">
      <w:pPr>
        <w:pStyle w:val="ListParagraph"/>
        <w:numPr>
          <w:ilvl w:val="1"/>
          <w:numId w:val="1"/>
        </w:numPr>
        <w:spacing w:after="0"/>
        <w:ind w:left="0" w:firstLine="0"/>
        <w:jc w:val="both"/>
      </w:pPr>
      <w:r w:rsidRPr="008C27EF">
        <w:rPr>
          <w:b/>
          <w:bCs/>
        </w:rPr>
        <w:t>Risk of Loss</w:t>
      </w:r>
      <w:r w:rsidR="00706BF4" w:rsidRPr="008C27EF">
        <w:rPr>
          <w:b/>
          <w:bCs/>
        </w:rPr>
        <w:t>.</w:t>
      </w:r>
      <w:r w:rsidR="00706BF4" w:rsidRPr="004D09B7">
        <w:t xml:space="preserve">  Risk of loss and responsibility and liability for loss or damage remains with Contractor</w:t>
      </w:r>
      <w:r w:rsidR="00706BF4" w:rsidRPr="004D09B7">
        <w:rPr>
          <w:spacing w:val="-23"/>
        </w:rPr>
        <w:t xml:space="preserve"> </w:t>
      </w:r>
      <w:r w:rsidR="00706BF4" w:rsidRPr="004D09B7">
        <w:t>until acceptance by the State under the terms of this Contract.  Upon acceptance, risk of loss shall</w:t>
      </w:r>
      <w:r w:rsidR="00706BF4" w:rsidRPr="004D09B7">
        <w:rPr>
          <w:spacing w:val="-2"/>
        </w:rPr>
        <w:t xml:space="preserve"> </w:t>
      </w:r>
      <w:r w:rsidR="00706BF4" w:rsidRPr="004D09B7">
        <w:t>pass</w:t>
      </w:r>
      <w:r w:rsidR="00706BF4" w:rsidRPr="004D09B7">
        <w:rPr>
          <w:spacing w:val="-4"/>
        </w:rPr>
        <w:t xml:space="preserve"> </w:t>
      </w:r>
      <w:r w:rsidR="00706BF4" w:rsidRPr="004D09B7">
        <w:t>to</w:t>
      </w:r>
      <w:r w:rsidR="00706BF4" w:rsidRPr="004D09B7">
        <w:rPr>
          <w:spacing w:val="-2"/>
        </w:rPr>
        <w:t xml:space="preserve"> </w:t>
      </w:r>
      <w:r w:rsidR="00706BF4" w:rsidRPr="004D09B7">
        <w:t>the</w:t>
      </w:r>
      <w:r w:rsidR="00706BF4" w:rsidRPr="004D09B7">
        <w:rPr>
          <w:spacing w:val="-2"/>
        </w:rPr>
        <w:t xml:space="preserve"> </w:t>
      </w:r>
      <w:r w:rsidR="00706BF4" w:rsidRPr="004D09B7">
        <w:t>State unless otherwise provided in th</w:t>
      </w:r>
      <w:r w:rsidR="000B711B">
        <w:t>is</w:t>
      </w:r>
      <w:r w:rsidR="00706BF4" w:rsidRPr="004D09B7">
        <w:t xml:space="preserve"> Contract and</w:t>
      </w:r>
      <w:r w:rsidR="00706BF4" w:rsidRPr="004D09B7">
        <w:rPr>
          <w:spacing w:val="-2"/>
        </w:rPr>
        <w:t xml:space="preserve"> </w:t>
      </w:r>
      <w:r w:rsidR="00706BF4" w:rsidRPr="004D09B7">
        <w:t>with</w:t>
      </w:r>
      <w:r w:rsidR="00706BF4" w:rsidRPr="004D09B7">
        <w:rPr>
          <w:spacing w:val="-2"/>
        </w:rPr>
        <w:t xml:space="preserve"> </w:t>
      </w:r>
      <w:r w:rsidR="00706BF4" w:rsidRPr="004D09B7">
        <w:t>the</w:t>
      </w:r>
      <w:r w:rsidR="00706BF4" w:rsidRPr="004D09B7">
        <w:rPr>
          <w:spacing w:val="-2"/>
        </w:rPr>
        <w:t xml:space="preserve"> </w:t>
      </w:r>
      <w:r w:rsidR="00706BF4" w:rsidRPr="004D09B7">
        <w:t>exceptions</w:t>
      </w:r>
      <w:r w:rsidR="00706BF4" w:rsidRPr="004D09B7">
        <w:rPr>
          <w:spacing w:val="-2"/>
        </w:rPr>
        <w:t xml:space="preserve"> </w:t>
      </w:r>
      <w:r w:rsidR="00706BF4" w:rsidRPr="004D09B7">
        <w:t>of</w:t>
      </w:r>
      <w:r w:rsidR="00706BF4" w:rsidRPr="004D09B7">
        <w:rPr>
          <w:spacing w:val="-5"/>
        </w:rPr>
        <w:t xml:space="preserve"> </w:t>
      </w:r>
      <w:r w:rsidR="00706BF4" w:rsidRPr="004D09B7">
        <w:t>latent</w:t>
      </w:r>
      <w:r w:rsidR="00706BF4" w:rsidRPr="004D09B7">
        <w:rPr>
          <w:spacing w:val="-5"/>
        </w:rPr>
        <w:t xml:space="preserve"> </w:t>
      </w:r>
      <w:r w:rsidR="00706BF4" w:rsidRPr="004D09B7">
        <w:t>defects,</w:t>
      </w:r>
      <w:r w:rsidR="00706BF4" w:rsidRPr="004D09B7">
        <w:rPr>
          <w:spacing w:val="-5"/>
        </w:rPr>
        <w:t xml:space="preserve"> </w:t>
      </w:r>
      <w:r w:rsidR="00706BF4" w:rsidRPr="004D09B7">
        <w:t>fraud</w:t>
      </w:r>
      <w:r w:rsidR="00706BF4" w:rsidRPr="004D09B7">
        <w:rPr>
          <w:spacing w:val="-2"/>
        </w:rPr>
        <w:t xml:space="preserve"> </w:t>
      </w:r>
      <w:r w:rsidR="00706BF4" w:rsidRPr="004D09B7">
        <w:t>and</w:t>
      </w:r>
      <w:r w:rsidR="00706BF4" w:rsidRPr="004D09B7">
        <w:rPr>
          <w:spacing w:val="-2"/>
        </w:rPr>
        <w:t xml:space="preserve"> </w:t>
      </w:r>
      <w:r w:rsidR="00706BF4" w:rsidRPr="004D09B7">
        <w:t>Contractor's</w:t>
      </w:r>
      <w:r w:rsidR="00706BF4" w:rsidRPr="004D09B7">
        <w:rPr>
          <w:spacing w:val="-2"/>
        </w:rPr>
        <w:t xml:space="preserve"> </w:t>
      </w:r>
      <w:r w:rsidR="00706BF4" w:rsidRPr="004D09B7">
        <w:t>warranty obligations. Loss, injury or destruction prior to acceptance by the State shall not release the Contractor from any obligation under th</w:t>
      </w:r>
      <w:r w:rsidR="000B711B">
        <w:t>is</w:t>
      </w:r>
      <w:r w:rsidR="000B711B">
        <w:rPr>
          <w:spacing w:val="-32"/>
        </w:rPr>
        <w:t xml:space="preserve"> </w:t>
      </w:r>
      <w:r w:rsidR="00706BF4" w:rsidRPr="004D09B7">
        <w:t>Contract.</w:t>
      </w:r>
    </w:p>
    <w:p w14:paraId="1E7A0220" w14:textId="533C5C6E" w:rsidR="005E76BC" w:rsidRPr="00E86966" w:rsidRDefault="005E76BC" w:rsidP="00E86966">
      <w:pPr>
        <w:spacing w:before="4"/>
        <w:jc w:val="both"/>
        <w:rPr>
          <w:rFonts w:eastAsia="Arial"/>
        </w:rPr>
      </w:pPr>
    </w:p>
    <w:p w14:paraId="162A0838" w14:textId="77777777" w:rsidR="00E25AE9" w:rsidRDefault="00E25AE9" w:rsidP="00E25AE9">
      <w:pPr>
        <w:spacing w:after="0"/>
        <w:contextualSpacing/>
        <w:jc w:val="both"/>
        <w:rPr>
          <w:b/>
          <w:caps/>
        </w:rPr>
      </w:pPr>
      <w:r w:rsidRPr="00527331">
        <w:rPr>
          <w:b/>
          <w:caps/>
        </w:rPr>
        <w:t xml:space="preserve">Article </w:t>
      </w:r>
      <w:r>
        <w:rPr>
          <w:b/>
          <w:caps/>
        </w:rPr>
        <w:t>3</w:t>
      </w:r>
      <w:r w:rsidRPr="00527331">
        <w:rPr>
          <w:b/>
          <w:caps/>
        </w:rPr>
        <w:t xml:space="preserve"> – Terms Applicable to the Purchase of Services</w:t>
      </w:r>
    </w:p>
    <w:p w14:paraId="658A104D" w14:textId="77777777" w:rsidR="00E25AE9" w:rsidRDefault="00E25AE9" w:rsidP="00E25AE9">
      <w:pPr>
        <w:spacing w:after="0"/>
        <w:contextualSpacing/>
        <w:jc w:val="both"/>
        <w:rPr>
          <w:b/>
          <w:caps/>
        </w:rPr>
      </w:pPr>
      <w:r>
        <w:rPr>
          <w:b/>
          <w:caps/>
        </w:rPr>
        <w:t>RESERVED</w:t>
      </w:r>
    </w:p>
    <w:p w14:paraId="7CA05081" w14:textId="77777777" w:rsidR="00E25AE9" w:rsidRPr="004D09B7" w:rsidRDefault="00E25AE9" w:rsidP="00E25AE9">
      <w:pPr>
        <w:spacing w:after="0"/>
        <w:contextualSpacing/>
        <w:jc w:val="both"/>
      </w:pPr>
    </w:p>
    <w:p w14:paraId="2D3D72B4" w14:textId="77777777" w:rsidR="00E25AE9" w:rsidRDefault="00E25AE9" w:rsidP="00E25AE9">
      <w:pPr>
        <w:spacing w:after="0"/>
        <w:contextualSpacing/>
        <w:jc w:val="both"/>
        <w:rPr>
          <w:b/>
          <w:caps/>
        </w:rPr>
      </w:pPr>
      <w:r w:rsidRPr="009603E8">
        <w:rPr>
          <w:b/>
          <w:caps/>
        </w:rPr>
        <w:t>Article 4 – Terms Applicable to the Purchase of Technology</w:t>
      </w:r>
    </w:p>
    <w:p w14:paraId="29663763" w14:textId="77777777" w:rsidR="00E25AE9" w:rsidRDefault="00E25AE9" w:rsidP="00E25AE9">
      <w:pPr>
        <w:spacing w:after="0"/>
        <w:contextualSpacing/>
        <w:jc w:val="both"/>
        <w:rPr>
          <w:b/>
          <w:caps/>
        </w:rPr>
      </w:pPr>
      <w:r>
        <w:rPr>
          <w:b/>
          <w:caps/>
        </w:rPr>
        <w:t>RESERVED</w:t>
      </w:r>
    </w:p>
    <w:p w14:paraId="51679C31" w14:textId="77777777" w:rsidR="00E25AE9" w:rsidRPr="004D09B7" w:rsidRDefault="00E25AE9" w:rsidP="00E25AE9">
      <w:pPr>
        <w:spacing w:after="0"/>
        <w:contextualSpacing/>
        <w:jc w:val="both"/>
      </w:pPr>
    </w:p>
    <w:p w14:paraId="0EDFEBBB" w14:textId="77777777" w:rsidR="00E25AE9" w:rsidRDefault="00E25AE9" w:rsidP="00E25AE9">
      <w:pPr>
        <w:tabs>
          <w:tab w:val="left" w:pos="5895"/>
        </w:tabs>
        <w:spacing w:after="0"/>
        <w:contextualSpacing/>
        <w:jc w:val="both"/>
        <w:rPr>
          <w:b/>
          <w:caps/>
        </w:rPr>
      </w:pPr>
      <w:r w:rsidRPr="00EE37B3">
        <w:rPr>
          <w:b/>
          <w:caps/>
        </w:rPr>
        <w:t xml:space="preserve">Article </w:t>
      </w:r>
      <w:r>
        <w:rPr>
          <w:b/>
          <w:caps/>
        </w:rPr>
        <w:t>5</w:t>
      </w:r>
      <w:r w:rsidRPr="00EE37B3">
        <w:rPr>
          <w:b/>
          <w:caps/>
        </w:rPr>
        <w:t xml:space="preserve"> - Terms Applicable to Statewide Contracts</w:t>
      </w:r>
    </w:p>
    <w:p w14:paraId="7A3BAFF2" w14:textId="574D6A15" w:rsidR="00040355" w:rsidRPr="00EC5A45" w:rsidRDefault="00E25AE9" w:rsidP="00E25AE9">
      <w:pPr>
        <w:spacing w:after="0"/>
        <w:contextualSpacing/>
        <w:jc w:val="both"/>
        <w:rPr>
          <w:b/>
        </w:rPr>
      </w:pPr>
      <w:r w:rsidRPr="00EC5A45">
        <w:rPr>
          <w:b/>
        </w:rPr>
        <w:t>RESERVED</w:t>
      </w:r>
    </w:p>
    <w:sectPr w:rsidR="00040355" w:rsidRPr="00EC5A4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C898A" w14:textId="77777777" w:rsidR="00657E6D" w:rsidRDefault="00657E6D" w:rsidP="0078684B">
      <w:pPr>
        <w:spacing w:after="0" w:line="240" w:lineRule="auto"/>
      </w:pPr>
      <w:r>
        <w:separator/>
      </w:r>
    </w:p>
  </w:endnote>
  <w:endnote w:type="continuationSeparator" w:id="0">
    <w:p w14:paraId="578F1133" w14:textId="77777777" w:rsidR="00657E6D" w:rsidRDefault="00657E6D" w:rsidP="0078684B">
      <w:pPr>
        <w:spacing w:after="0" w:line="240" w:lineRule="auto"/>
      </w:pPr>
      <w:r>
        <w:continuationSeparator/>
      </w:r>
    </w:p>
  </w:endnote>
  <w:endnote w:type="continuationNotice" w:id="1">
    <w:p w14:paraId="08E8B4EC" w14:textId="77777777" w:rsidR="00657E6D" w:rsidRDefault="00657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29787"/>
      <w:docPartObj>
        <w:docPartGallery w:val="Page Numbers (Bottom of Page)"/>
        <w:docPartUnique/>
      </w:docPartObj>
    </w:sdtPr>
    <w:sdtContent>
      <w:sdt>
        <w:sdtPr>
          <w:id w:val="-1705238520"/>
          <w:docPartObj>
            <w:docPartGallery w:val="Page Numbers (Top of Page)"/>
            <w:docPartUnique/>
          </w:docPartObj>
        </w:sdtPr>
        <w:sdtContent>
          <w:p w14:paraId="0C4CCA10" w14:textId="3BD661A5" w:rsidR="00B4109C" w:rsidRDefault="00B4109C" w:rsidP="00B4109C">
            <w:pPr>
              <w:pStyle w:val="Footer"/>
              <w:jc w:val="center"/>
            </w:pPr>
            <w:r w:rsidRPr="00B4109C">
              <w:t xml:space="preserve">Page </w:t>
            </w:r>
            <w:r w:rsidRPr="00B4109C">
              <w:rPr>
                <w:bCs/>
                <w:sz w:val="24"/>
                <w:szCs w:val="24"/>
              </w:rPr>
              <w:fldChar w:fldCharType="begin"/>
            </w:r>
            <w:r w:rsidRPr="00B4109C">
              <w:rPr>
                <w:bCs/>
              </w:rPr>
              <w:instrText xml:space="preserve"> PAGE </w:instrText>
            </w:r>
            <w:r w:rsidRPr="00B4109C">
              <w:rPr>
                <w:bCs/>
                <w:sz w:val="24"/>
                <w:szCs w:val="24"/>
              </w:rPr>
              <w:fldChar w:fldCharType="separate"/>
            </w:r>
            <w:r w:rsidRPr="00B4109C">
              <w:rPr>
                <w:bCs/>
                <w:noProof/>
              </w:rPr>
              <w:t>2</w:t>
            </w:r>
            <w:r w:rsidRPr="00B4109C">
              <w:rPr>
                <w:bCs/>
                <w:sz w:val="24"/>
                <w:szCs w:val="24"/>
              </w:rPr>
              <w:fldChar w:fldCharType="end"/>
            </w:r>
            <w:r w:rsidRPr="00B4109C">
              <w:t xml:space="preserve"> of </w:t>
            </w:r>
            <w:r w:rsidRPr="00B4109C">
              <w:rPr>
                <w:bCs/>
                <w:sz w:val="24"/>
                <w:szCs w:val="24"/>
              </w:rPr>
              <w:fldChar w:fldCharType="begin"/>
            </w:r>
            <w:r w:rsidRPr="00B4109C">
              <w:rPr>
                <w:bCs/>
              </w:rPr>
              <w:instrText xml:space="preserve"> NUMPAGES  </w:instrText>
            </w:r>
            <w:r w:rsidRPr="00B4109C">
              <w:rPr>
                <w:bCs/>
                <w:sz w:val="24"/>
                <w:szCs w:val="24"/>
              </w:rPr>
              <w:fldChar w:fldCharType="separate"/>
            </w:r>
            <w:r w:rsidRPr="00B4109C">
              <w:rPr>
                <w:bCs/>
                <w:noProof/>
              </w:rPr>
              <w:t>2</w:t>
            </w:r>
            <w:r w:rsidRPr="00B4109C">
              <w:rPr>
                <w:bCs/>
                <w:sz w:val="24"/>
                <w:szCs w:val="24"/>
              </w:rPr>
              <w:fldChar w:fldCharType="end"/>
            </w:r>
          </w:p>
        </w:sdtContent>
      </w:sdt>
    </w:sdtContent>
  </w:sdt>
  <w:p w14:paraId="6FF88504" w14:textId="77777777" w:rsidR="00B4109C" w:rsidRDefault="00B4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A0350" w14:textId="77777777" w:rsidR="00657E6D" w:rsidRDefault="00657E6D" w:rsidP="0078684B">
      <w:pPr>
        <w:spacing w:after="0" w:line="240" w:lineRule="auto"/>
      </w:pPr>
      <w:r>
        <w:separator/>
      </w:r>
    </w:p>
  </w:footnote>
  <w:footnote w:type="continuationSeparator" w:id="0">
    <w:p w14:paraId="1F343E2D" w14:textId="77777777" w:rsidR="00657E6D" w:rsidRDefault="00657E6D" w:rsidP="0078684B">
      <w:pPr>
        <w:spacing w:after="0" w:line="240" w:lineRule="auto"/>
      </w:pPr>
      <w:r>
        <w:continuationSeparator/>
      </w:r>
    </w:p>
  </w:footnote>
  <w:footnote w:type="continuationNotice" w:id="1">
    <w:p w14:paraId="298217AB" w14:textId="77777777" w:rsidR="00657E6D" w:rsidRDefault="00657E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25D"/>
    <w:multiLevelType w:val="hybridMultilevel"/>
    <w:tmpl w:val="272E8C9E"/>
    <w:lvl w:ilvl="0" w:tplc="EC2619E2">
      <w:start w:val="35"/>
      <w:numFmt w:val="decimal"/>
      <w:lvlText w:val="%1."/>
      <w:lvlJc w:val="left"/>
      <w:pPr>
        <w:ind w:left="112" w:hanging="303"/>
        <w:jc w:val="left"/>
      </w:pPr>
      <w:rPr>
        <w:rFonts w:ascii="Arial" w:eastAsia="Arial" w:hAnsi="Arial" w:hint="default"/>
        <w:b/>
        <w:bCs/>
        <w:w w:val="100"/>
        <w:sz w:val="18"/>
        <w:szCs w:val="18"/>
      </w:rPr>
    </w:lvl>
    <w:lvl w:ilvl="1" w:tplc="5ABC43D4">
      <w:start w:val="1"/>
      <w:numFmt w:val="bullet"/>
      <w:lvlText w:val="•"/>
      <w:lvlJc w:val="left"/>
      <w:pPr>
        <w:ind w:left="1120" w:hanging="303"/>
      </w:pPr>
      <w:rPr>
        <w:rFonts w:hint="default"/>
      </w:rPr>
    </w:lvl>
    <w:lvl w:ilvl="2" w:tplc="B0E6F120">
      <w:start w:val="1"/>
      <w:numFmt w:val="bullet"/>
      <w:lvlText w:val="•"/>
      <w:lvlJc w:val="left"/>
      <w:pPr>
        <w:ind w:left="2120" w:hanging="303"/>
      </w:pPr>
      <w:rPr>
        <w:rFonts w:hint="default"/>
      </w:rPr>
    </w:lvl>
    <w:lvl w:ilvl="3" w:tplc="EB8AD260">
      <w:start w:val="1"/>
      <w:numFmt w:val="bullet"/>
      <w:lvlText w:val="•"/>
      <w:lvlJc w:val="left"/>
      <w:pPr>
        <w:ind w:left="3120" w:hanging="303"/>
      </w:pPr>
      <w:rPr>
        <w:rFonts w:hint="default"/>
      </w:rPr>
    </w:lvl>
    <w:lvl w:ilvl="4" w:tplc="5B52C61A">
      <w:start w:val="1"/>
      <w:numFmt w:val="bullet"/>
      <w:lvlText w:val="•"/>
      <w:lvlJc w:val="left"/>
      <w:pPr>
        <w:ind w:left="4120" w:hanging="303"/>
      </w:pPr>
      <w:rPr>
        <w:rFonts w:hint="default"/>
      </w:rPr>
    </w:lvl>
    <w:lvl w:ilvl="5" w:tplc="60ECA6BA">
      <w:start w:val="1"/>
      <w:numFmt w:val="bullet"/>
      <w:lvlText w:val="•"/>
      <w:lvlJc w:val="left"/>
      <w:pPr>
        <w:ind w:left="5120" w:hanging="303"/>
      </w:pPr>
      <w:rPr>
        <w:rFonts w:hint="default"/>
      </w:rPr>
    </w:lvl>
    <w:lvl w:ilvl="6" w:tplc="98543800">
      <w:start w:val="1"/>
      <w:numFmt w:val="bullet"/>
      <w:lvlText w:val="•"/>
      <w:lvlJc w:val="left"/>
      <w:pPr>
        <w:ind w:left="6120" w:hanging="303"/>
      </w:pPr>
      <w:rPr>
        <w:rFonts w:hint="default"/>
      </w:rPr>
    </w:lvl>
    <w:lvl w:ilvl="7" w:tplc="C784C1E2">
      <w:start w:val="1"/>
      <w:numFmt w:val="bullet"/>
      <w:lvlText w:val="•"/>
      <w:lvlJc w:val="left"/>
      <w:pPr>
        <w:ind w:left="7120" w:hanging="303"/>
      </w:pPr>
      <w:rPr>
        <w:rFonts w:hint="default"/>
      </w:rPr>
    </w:lvl>
    <w:lvl w:ilvl="8" w:tplc="6EF897C4">
      <w:start w:val="1"/>
      <w:numFmt w:val="bullet"/>
      <w:lvlText w:val="•"/>
      <w:lvlJc w:val="left"/>
      <w:pPr>
        <w:ind w:left="8120" w:hanging="303"/>
      </w:pPr>
      <w:rPr>
        <w:rFonts w:hint="default"/>
      </w:rPr>
    </w:lvl>
  </w:abstractNum>
  <w:abstractNum w:abstractNumId="1" w15:restartNumberingAfterBreak="0">
    <w:nsid w:val="0612225F"/>
    <w:multiLevelType w:val="multilevel"/>
    <w:tmpl w:val="F98CFF9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693DD7"/>
    <w:multiLevelType w:val="hybridMultilevel"/>
    <w:tmpl w:val="64BA9D8E"/>
    <w:lvl w:ilvl="0" w:tplc="CE504F7C">
      <w:start w:val="1"/>
      <w:numFmt w:val="decimal"/>
      <w:lvlText w:val="%1."/>
      <w:lvlJc w:val="left"/>
      <w:pPr>
        <w:ind w:left="382" w:hanging="202"/>
      </w:pPr>
      <w:rPr>
        <w:rFonts w:ascii="Arial" w:eastAsia="Arial" w:hAnsi="Arial" w:cs="Times New Roman" w:hint="default"/>
        <w:b/>
        <w:bCs/>
        <w:w w:val="100"/>
      </w:rPr>
    </w:lvl>
    <w:lvl w:ilvl="1" w:tplc="C9649646">
      <w:start w:val="1"/>
      <w:numFmt w:val="upperLetter"/>
      <w:lvlText w:val="%2."/>
      <w:lvlJc w:val="left"/>
      <w:pPr>
        <w:ind w:left="381" w:hanging="221"/>
      </w:pPr>
      <w:rPr>
        <w:rFonts w:ascii="Arial" w:eastAsia="Arial" w:hAnsi="Arial" w:cs="Times New Roman" w:hint="default"/>
        <w:w w:val="100"/>
        <w:sz w:val="18"/>
        <w:szCs w:val="18"/>
      </w:rPr>
    </w:lvl>
    <w:lvl w:ilvl="2" w:tplc="81923F42">
      <w:start w:val="1"/>
      <w:numFmt w:val="decimal"/>
      <w:lvlText w:val="%3."/>
      <w:lvlJc w:val="left"/>
      <w:pPr>
        <w:ind w:left="382" w:hanging="202"/>
      </w:pPr>
      <w:rPr>
        <w:rFonts w:ascii="Arial" w:eastAsia="Arial" w:hAnsi="Arial" w:cs="Times New Roman" w:hint="default"/>
        <w:w w:val="100"/>
        <w:sz w:val="18"/>
        <w:szCs w:val="18"/>
      </w:rPr>
    </w:lvl>
    <w:lvl w:ilvl="3" w:tplc="21983B40">
      <w:start w:val="1"/>
      <w:numFmt w:val="lowerLetter"/>
      <w:lvlText w:val="%4."/>
      <w:lvlJc w:val="left"/>
      <w:pPr>
        <w:ind w:left="1462" w:hanging="360"/>
      </w:pPr>
      <w:rPr>
        <w:rFonts w:ascii="Arial" w:eastAsia="Arial" w:hAnsi="Arial" w:cs="Times New Roman" w:hint="default"/>
        <w:w w:val="100"/>
        <w:sz w:val="18"/>
        <w:szCs w:val="18"/>
      </w:rPr>
    </w:lvl>
    <w:lvl w:ilvl="4" w:tplc="872660D8">
      <w:start w:val="1"/>
      <w:numFmt w:val="bullet"/>
      <w:lvlText w:val="•"/>
      <w:lvlJc w:val="left"/>
      <w:pPr>
        <w:ind w:left="4423" w:hanging="360"/>
      </w:pPr>
    </w:lvl>
    <w:lvl w:ilvl="5" w:tplc="DB06FFD0">
      <w:start w:val="1"/>
      <w:numFmt w:val="bullet"/>
      <w:lvlText w:val="•"/>
      <w:lvlJc w:val="left"/>
      <w:pPr>
        <w:ind w:left="5407" w:hanging="360"/>
      </w:pPr>
    </w:lvl>
    <w:lvl w:ilvl="6" w:tplc="81FC386E">
      <w:start w:val="1"/>
      <w:numFmt w:val="bullet"/>
      <w:lvlText w:val="•"/>
      <w:lvlJc w:val="left"/>
      <w:pPr>
        <w:ind w:left="6392" w:hanging="360"/>
      </w:pPr>
    </w:lvl>
    <w:lvl w:ilvl="7" w:tplc="54ACD70A">
      <w:start w:val="1"/>
      <w:numFmt w:val="bullet"/>
      <w:lvlText w:val="•"/>
      <w:lvlJc w:val="left"/>
      <w:pPr>
        <w:ind w:left="7376" w:hanging="360"/>
      </w:pPr>
    </w:lvl>
    <w:lvl w:ilvl="8" w:tplc="59E075BE">
      <w:start w:val="1"/>
      <w:numFmt w:val="bullet"/>
      <w:lvlText w:val="•"/>
      <w:lvlJc w:val="left"/>
      <w:pPr>
        <w:ind w:left="8361" w:hanging="360"/>
      </w:pPr>
    </w:lvl>
  </w:abstractNum>
  <w:abstractNum w:abstractNumId="3" w15:restartNumberingAfterBreak="0">
    <w:nsid w:val="0D5241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1745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7230C6"/>
    <w:multiLevelType w:val="multilevel"/>
    <w:tmpl w:val="785CD45C"/>
    <w:lvl w:ilvl="0">
      <w:start w:val="1"/>
      <w:numFmt w:val="decimal"/>
      <w:lvlText w:val="%1."/>
      <w:lvlJc w:val="left"/>
      <w:pPr>
        <w:ind w:left="360" w:hanging="360"/>
      </w:pPr>
      <w:rPr>
        <w:b w:val="0"/>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327C4D"/>
    <w:multiLevelType w:val="multilevel"/>
    <w:tmpl w:val="6E7AA44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8D56B6"/>
    <w:multiLevelType w:val="multilevel"/>
    <w:tmpl w:val="768E97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0"/>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F6"/>
    <w:rsid w:val="000011C8"/>
    <w:rsid w:val="00002919"/>
    <w:rsid w:val="00005479"/>
    <w:rsid w:val="0000654A"/>
    <w:rsid w:val="000158B7"/>
    <w:rsid w:val="00020734"/>
    <w:rsid w:val="0002296C"/>
    <w:rsid w:val="000264B2"/>
    <w:rsid w:val="000317B1"/>
    <w:rsid w:val="0004027B"/>
    <w:rsid w:val="00040355"/>
    <w:rsid w:val="00040B17"/>
    <w:rsid w:val="00040F22"/>
    <w:rsid w:val="00051EC2"/>
    <w:rsid w:val="0006159F"/>
    <w:rsid w:val="0006658A"/>
    <w:rsid w:val="00072530"/>
    <w:rsid w:val="00074D7D"/>
    <w:rsid w:val="000774D7"/>
    <w:rsid w:val="00077C96"/>
    <w:rsid w:val="00083A52"/>
    <w:rsid w:val="00085F6F"/>
    <w:rsid w:val="00093CE7"/>
    <w:rsid w:val="000A00FD"/>
    <w:rsid w:val="000A7CAA"/>
    <w:rsid w:val="000B00E1"/>
    <w:rsid w:val="000B6D8E"/>
    <w:rsid w:val="000B711B"/>
    <w:rsid w:val="000C6336"/>
    <w:rsid w:val="000D1550"/>
    <w:rsid w:val="000D375B"/>
    <w:rsid w:val="000D4CFB"/>
    <w:rsid w:val="000E5F19"/>
    <w:rsid w:val="000F1F83"/>
    <w:rsid w:val="000F3B76"/>
    <w:rsid w:val="0010304C"/>
    <w:rsid w:val="001128FE"/>
    <w:rsid w:val="00117D5D"/>
    <w:rsid w:val="00120B56"/>
    <w:rsid w:val="00122A0E"/>
    <w:rsid w:val="001244D6"/>
    <w:rsid w:val="00125107"/>
    <w:rsid w:val="0012637C"/>
    <w:rsid w:val="00136F45"/>
    <w:rsid w:val="00140404"/>
    <w:rsid w:val="00141242"/>
    <w:rsid w:val="00141DB4"/>
    <w:rsid w:val="00145195"/>
    <w:rsid w:val="00150AF5"/>
    <w:rsid w:val="00170FC6"/>
    <w:rsid w:val="001819E2"/>
    <w:rsid w:val="001838B1"/>
    <w:rsid w:val="001838FA"/>
    <w:rsid w:val="00185FA5"/>
    <w:rsid w:val="00186DA4"/>
    <w:rsid w:val="00192442"/>
    <w:rsid w:val="00194ED2"/>
    <w:rsid w:val="001A20AE"/>
    <w:rsid w:val="001A4C3F"/>
    <w:rsid w:val="001A5582"/>
    <w:rsid w:val="001A587F"/>
    <w:rsid w:val="001B604E"/>
    <w:rsid w:val="001B67C4"/>
    <w:rsid w:val="001C4AE8"/>
    <w:rsid w:val="001D1796"/>
    <w:rsid w:val="001D5FA2"/>
    <w:rsid w:val="001D656F"/>
    <w:rsid w:val="001D7310"/>
    <w:rsid w:val="001E01AB"/>
    <w:rsid w:val="001E0D05"/>
    <w:rsid w:val="001E4AA8"/>
    <w:rsid w:val="001E4FEB"/>
    <w:rsid w:val="001F2CC2"/>
    <w:rsid w:val="001F530B"/>
    <w:rsid w:val="002015DB"/>
    <w:rsid w:val="002023A8"/>
    <w:rsid w:val="00203ABC"/>
    <w:rsid w:val="0021129A"/>
    <w:rsid w:val="00211512"/>
    <w:rsid w:val="00211C12"/>
    <w:rsid w:val="0021252D"/>
    <w:rsid w:val="002140CF"/>
    <w:rsid w:val="0022269C"/>
    <w:rsid w:val="00226B0F"/>
    <w:rsid w:val="0023414D"/>
    <w:rsid w:val="00234C10"/>
    <w:rsid w:val="00234C72"/>
    <w:rsid w:val="00235D8C"/>
    <w:rsid w:val="002527A6"/>
    <w:rsid w:val="00252D27"/>
    <w:rsid w:val="002540F3"/>
    <w:rsid w:val="002548EA"/>
    <w:rsid w:val="00263E3D"/>
    <w:rsid w:val="00266FF1"/>
    <w:rsid w:val="00272A54"/>
    <w:rsid w:val="00275A64"/>
    <w:rsid w:val="00292087"/>
    <w:rsid w:val="002A174B"/>
    <w:rsid w:val="002A1E20"/>
    <w:rsid w:val="002A2FBE"/>
    <w:rsid w:val="002A482E"/>
    <w:rsid w:val="002B5283"/>
    <w:rsid w:val="002C6622"/>
    <w:rsid w:val="002D011A"/>
    <w:rsid w:val="002D3609"/>
    <w:rsid w:val="002D4791"/>
    <w:rsid w:val="002E10FF"/>
    <w:rsid w:val="002E6F1F"/>
    <w:rsid w:val="002E736E"/>
    <w:rsid w:val="002F3980"/>
    <w:rsid w:val="003009DC"/>
    <w:rsid w:val="003010F1"/>
    <w:rsid w:val="003042E3"/>
    <w:rsid w:val="00305BFF"/>
    <w:rsid w:val="0030779D"/>
    <w:rsid w:val="0031201C"/>
    <w:rsid w:val="00314541"/>
    <w:rsid w:val="00320C8A"/>
    <w:rsid w:val="00323C22"/>
    <w:rsid w:val="00325524"/>
    <w:rsid w:val="00326C90"/>
    <w:rsid w:val="003308D1"/>
    <w:rsid w:val="00332465"/>
    <w:rsid w:val="003329B3"/>
    <w:rsid w:val="00334F62"/>
    <w:rsid w:val="00337221"/>
    <w:rsid w:val="00343264"/>
    <w:rsid w:val="0034582F"/>
    <w:rsid w:val="00346C0C"/>
    <w:rsid w:val="00351C1C"/>
    <w:rsid w:val="0035266F"/>
    <w:rsid w:val="00354074"/>
    <w:rsid w:val="00357660"/>
    <w:rsid w:val="0035778D"/>
    <w:rsid w:val="00357CF9"/>
    <w:rsid w:val="00363E96"/>
    <w:rsid w:val="003657A4"/>
    <w:rsid w:val="003670D5"/>
    <w:rsid w:val="00370BD3"/>
    <w:rsid w:val="00373ED6"/>
    <w:rsid w:val="00375414"/>
    <w:rsid w:val="00377AEF"/>
    <w:rsid w:val="003A06C2"/>
    <w:rsid w:val="003A18B4"/>
    <w:rsid w:val="003A53F4"/>
    <w:rsid w:val="003A58FA"/>
    <w:rsid w:val="003C0742"/>
    <w:rsid w:val="003C59B6"/>
    <w:rsid w:val="003D17AD"/>
    <w:rsid w:val="003D2471"/>
    <w:rsid w:val="003D2722"/>
    <w:rsid w:val="003D5469"/>
    <w:rsid w:val="003D627A"/>
    <w:rsid w:val="003E3A24"/>
    <w:rsid w:val="003F0C39"/>
    <w:rsid w:val="003F1348"/>
    <w:rsid w:val="003F5133"/>
    <w:rsid w:val="003F5ECF"/>
    <w:rsid w:val="003F67F3"/>
    <w:rsid w:val="003F7BEB"/>
    <w:rsid w:val="00401E34"/>
    <w:rsid w:val="00404CB5"/>
    <w:rsid w:val="00416B34"/>
    <w:rsid w:val="00416E22"/>
    <w:rsid w:val="00425F34"/>
    <w:rsid w:val="004307FD"/>
    <w:rsid w:val="00433666"/>
    <w:rsid w:val="0043729D"/>
    <w:rsid w:val="00441BFA"/>
    <w:rsid w:val="0044229A"/>
    <w:rsid w:val="004427A0"/>
    <w:rsid w:val="004462A4"/>
    <w:rsid w:val="004508A5"/>
    <w:rsid w:val="00450E49"/>
    <w:rsid w:val="004517DE"/>
    <w:rsid w:val="00451835"/>
    <w:rsid w:val="004546A2"/>
    <w:rsid w:val="00455471"/>
    <w:rsid w:val="00457351"/>
    <w:rsid w:val="0046667F"/>
    <w:rsid w:val="00474990"/>
    <w:rsid w:val="00480BCF"/>
    <w:rsid w:val="00483E21"/>
    <w:rsid w:val="00494BB7"/>
    <w:rsid w:val="004979BD"/>
    <w:rsid w:val="004A0612"/>
    <w:rsid w:val="004A3719"/>
    <w:rsid w:val="004A64AD"/>
    <w:rsid w:val="004B0311"/>
    <w:rsid w:val="004B15EF"/>
    <w:rsid w:val="004B2940"/>
    <w:rsid w:val="004B7C55"/>
    <w:rsid w:val="004C1E77"/>
    <w:rsid w:val="004C2DDC"/>
    <w:rsid w:val="004C3986"/>
    <w:rsid w:val="004C509D"/>
    <w:rsid w:val="004D08BC"/>
    <w:rsid w:val="004D09B7"/>
    <w:rsid w:val="004D1AE0"/>
    <w:rsid w:val="004D3D73"/>
    <w:rsid w:val="004D45E2"/>
    <w:rsid w:val="004D5CA6"/>
    <w:rsid w:val="004E0518"/>
    <w:rsid w:val="004E2C48"/>
    <w:rsid w:val="004E37DF"/>
    <w:rsid w:val="004F019A"/>
    <w:rsid w:val="004F308A"/>
    <w:rsid w:val="004F52FF"/>
    <w:rsid w:val="00501064"/>
    <w:rsid w:val="00503D15"/>
    <w:rsid w:val="00504509"/>
    <w:rsid w:val="00513932"/>
    <w:rsid w:val="00515D37"/>
    <w:rsid w:val="00521C2C"/>
    <w:rsid w:val="0052317A"/>
    <w:rsid w:val="00523EEA"/>
    <w:rsid w:val="00527331"/>
    <w:rsid w:val="00531561"/>
    <w:rsid w:val="00546A04"/>
    <w:rsid w:val="0055040F"/>
    <w:rsid w:val="005524D7"/>
    <w:rsid w:val="00554499"/>
    <w:rsid w:val="0056090C"/>
    <w:rsid w:val="0056495B"/>
    <w:rsid w:val="005660E6"/>
    <w:rsid w:val="00567D78"/>
    <w:rsid w:val="00571D47"/>
    <w:rsid w:val="00575E6C"/>
    <w:rsid w:val="0059117C"/>
    <w:rsid w:val="00592CA0"/>
    <w:rsid w:val="00595D9C"/>
    <w:rsid w:val="00596292"/>
    <w:rsid w:val="00596EDF"/>
    <w:rsid w:val="005B2EE3"/>
    <w:rsid w:val="005B514C"/>
    <w:rsid w:val="005B572B"/>
    <w:rsid w:val="005C1F6A"/>
    <w:rsid w:val="005C478D"/>
    <w:rsid w:val="005D5CC2"/>
    <w:rsid w:val="005D789C"/>
    <w:rsid w:val="005E0FC9"/>
    <w:rsid w:val="005E1445"/>
    <w:rsid w:val="005E76BC"/>
    <w:rsid w:val="005F14B8"/>
    <w:rsid w:val="005F17D8"/>
    <w:rsid w:val="005F338A"/>
    <w:rsid w:val="005F770F"/>
    <w:rsid w:val="00611FE0"/>
    <w:rsid w:val="00612A72"/>
    <w:rsid w:val="00612CB8"/>
    <w:rsid w:val="00615E24"/>
    <w:rsid w:val="00621551"/>
    <w:rsid w:val="00621DB2"/>
    <w:rsid w:val="00624789"/>
    <w:rsid w:val="006261B9"/>
    <w:rsid w:val="00626701"/>
    <w:rsid w:val="006279C9"/>
    <w:rsid w:val="00627F24"/>
    <w:rsid w:val="006352D5"/>
    <w:rsid w:val="0064256B"/>
    <w:rsid w:val="00642A4F"/>
    <w:rsid w:val="006458B7"/>
    <w:rsid w:val="006459C4"/>
    <w:rsid w:val="0064763B"/>
    <w:rsid w:val="00657E6D"/>
    <w:rsid w:val="00662937"/>
    <w:rsid w:val="00670D64"/>
    <w:rsid w:val="00671172"/>
    <w:rsid w:val="006729ED"/>
    <w:rsid w:val="0067341A"/>
    <w:rsid w:val="00681829"/>
    <w:rsid w:val="0068320E"/>
    <w:rsid w:val="00684104"/>
    <w:rsid w:val="006842C3"/>
    <w:rsid w:val="006844AC"/>
    <w:rsid w:val="00693174"/>
    <w:rsid w:val="006A4403"/>
    <w:rsid w:val="006A66C9"/>
    <w:rsid w:val="006B1C82"/>
    <w:rsid w:val="006C0F1A"/>
    <w:rsid w:val="006C1264"/>
    <w:rsid w:val="006C1C32"/>
    <w:rsid w:val="006C37CC"/>
    <w:rsid w:val="006C3DAA"/>
    <w:rsid w:val="006D007D"/>
    <w:rsid w:val="006D072D"/>
    <w:rsid w:val="006D186F"/>
    <w:rsid w:val="006D198F"/>
    <w:rsid w:val="006D2C3D"/>
    <w:rsid w:val="006D644A"/>
    <w:rsid w:val="006E3649"/>
    <w:rsid w:val="006E4579"/>
    <w:rsid w:val="006F0359"/>
    <w:rsid w:val="006F25AD"/>
    <w:rsid w:val="006F666C"/>
    <w:rsid w:val="00706BF4"/>
    <w:rsid w:val="00714399"/>
    <w:rsid w:val="007163A7"/>
    <w:rsid w:val="00722E2B"/>
    <w:rsid w:val="007249B9"/>
    <w:rsid w:val="00724F99"/>
    <w:rsid w:val="00727617"/>
    <w:rsid w:val="00727802"/>
    <w:rsid w:val="007368AB"/>
    <w:rsid w:val="00736BA4"/>
    <w:rsid w:val="007408CA"/>
    <w:rsid w:val="00741DD9"/>
    <w:rsid w:val="00751F81"/>
    <w:rsid w:val="00752CBD"/>
    <w:rsid w:val="007538D6"/>
    <w:rsid w:val="0076698B"/>
    <w:rsid w:val="00770DA8"/>
    <w:rsid w:val="00773EED"/>
    <w:rsid w:val="00777093"/>
    <w:rsid w:val="00782E05"/>
    <w:rsid w:val="0078684B"/>
    <w:rsid w:val="007903FF"/>
    <w:rsid w:val="00791B7A"/>
    <w:rsid w:val="007A2C9C"/>
    <w:rsid w:val="007A3A66"/>
    <w:rsid w:val="007A4087"/>
    <w:rsid w:val="007A4254"/>
    <w:rsid w:val="007A5CA7"/>
    <w:rsid w:val="007B0AB3"/>
    <w:rsid w:val="007B68B4"/>
    <w:rsid w:val="007C6223"/>
    <w:rsid w:val="007D2603"/>
    <w:rsid w:val="007D5ADA"/>
    <w:rsid w:val="007F7DB4"/>
    <w:rsid w:val="00815746"/>
    <w:rsid w:val="00817068"/>
    <w:rsid w:val="00830969"/>
    <w:rsid w:val="008313D2"/>
    <w:rsid w:val="008363D4"/>
    <w:rsid w:val="00842DF8"/>
    <w:rsid w:val="0084357F"/>
    <w:rsid w:val="00844F28"/>
    <w:rsid w:val="00846D2A"/>
    <w:rsid w:val="00853C6E"/>
    <w:rsid w:val="00853E0F"/>
    <w:rsid w:val="00871334"/>
    <w:rsid w:val="008818A3"/>
    <w:rsid w:val="00882559"/>
    <w:rsid w:val="00883DD5"/>
    <w:rsid w:val="00892244"/>
    <w:rsid w:val="008A1093"/>
    <w:rsid w:val="008A5A8A"/>
    <w:rsid w:val="008B0091"/>
    <w:rsid w:val="008B214F"/>
    <w:rsid w:val="008C27EF"/>
    <w:rsid w:val="008C4E03"/>
    <w:rsid w:val="008C5CC4"/>
    <w:rsid w:val="008D2FA3"/>
    <w:rsid w:val="008E3034"/>
    <w:rsid w:val="008E5A3B"/>
    <w:rsid w:val="008F2C3E"/>
    <w:rsid w:val="00900656"/>
    <w:rsid w:val="00901637"/>
    <w:rsid w:val="00901D94"/>
    <w:rsid w:val="009028F8"/>
    <w:rsid w:val="00906424"/>
    <w:rsid w:val="00912038"/>
    <w:rsid w:val="0091528A"/>
    <w:rsid w:val="00916510"/>
    <w:rsid w:val="00917B81"/>
    <w:rsid w:val="0093202B"/>
    <w:rsid w:val="00936A9B"/>
    <w:rsid w:val="00940514"/>
    <w:rsid w:val="009451E9"/>
    <w:rsid w:val="0094675A"/>
    <w:rsid w:val="0095510F"/>
    <w:rsid w:val="009603E8"/>
    <w:rsid w:val="00976B9C"/>
    <w:rsid w:val="009806E2"/>
    <w:rsid w:val="00982A91"/>
    <w:rsid w:val="00986108"/>
    <w:rsid w:val="009948C8"/>
    <w:rsid w:val="009A62D8"/>
    <w:rsid w:val="009A6538"/>
    <w:rsid w:val="009A657B"/>
    <w:rsid w:val="009B08B1"/>
    <w:rsid w:val="009B3D6B"/>
    <w:rsid w:val="009B6DDB"/>
    <w:rsid w:val="009C0235"/>
    <w:rsid w:val="009C1C5C"/>
    <w:rsid w:val="009C2805"/>
    <w:rsid w:val="009C4CAA"/>
    <w:rsid w:val="009C5FD8"/>
    <w:rsid w:val="009C69E7"/>
    <w:rsid w:val="009C7407"/>
    <w:rsid w:val="009D107B"/>
    <w:rsid w:val="009E0F7C"/>
    <w:rsid w:val="009E208F"/>
    <w:rsid w:val="009E2436"/>
    <w:rsid w:val="009E6A4A"/>
    <w:rsid w:val="009F00BA"/>
    <w:rsid w:val="009F2B3A"/>
    <w:rsid w:val="00A036D9"/>
    <w:rsid w:val="00A04669"/>
    <w:rsid w:val="00A054E4"/>
    <w:rsid w:val="00A05F05"/>
    <w:rsid w:val="00A077AD"/>
    <w:rsid w:val="00A10696"/>
    <w:rsid w:val="00A1110E"/>
    <w:rsid w:val="00A120FC"/>
    <w:rsid w:val="00A13B29"/>
    <w:rsid w:val="00A13D92"/>
    <w:rsid w:val="00A15419"/>
    <w:rsid w:val="00A1707B"/>
    <w:rsid w:val="00A20A66"/>
    <w:rsid w:val="00A2371E"/>
    <w:rsid w:val="00A26AFC"/>
    <w:rsid w:val="00A31C10"/>
    <w:rsid w:val="00A31CBA"/>
    <w:rsid w:val="00A3532F"/>
    <w:rsid w:val="00A45E2B"/>
    <w:rsid w:val="00A61CC1"/>
    <w:rsid w:val="00A676E6"/>
    <w:rsid w:val="00A71341"/>
    <w:rsid w:val="00A8562E"/>
    <w:rsid w:val="00A8565F"/>
    <w:rsid w:val="00A91506"/>
    <w:rsid w:val="00AA1631"/>
    <w:rsid w:val="00AB09D1"/>
    <w:rsid w:val="00AB11C7"/>
    <w:rsid w:val="00AB4527"/>
    <w:rsid w:val="00AB6487"/>
    <w:rsid w:val="00AD41F6"/>
    <w:rsid w:val="00AE7519"/>
    <w:rsid w:val="00B00EBF"/>
    <w:rsid w:val="00B065AE"/>
    <w:rsid w:val="00B1645E"/>
    <w:rsid w:val="00B16671"/>
    <w:rsid w:val="00B17FBE"/>
    <w:rsid w:val="00B201B0"/>
    <w:rsid w:val="00B21DEC"/>
    <w:rsid w:val="00B226D1"/>
    <w:rsid w:val="00B226E8"/>
    <w:rsid w:val="00B22F84"/>
    <w:rsid w:val="00B2339D"/>
    <w:rsid w:val="00B24127"/>
    <w:rsid w:val="00B33882"/>
    <w:rsid w:val="00B35427"/>
    <w:rsid w:val="00B4109C"/>
    <w:rsid w:val="00B44F50"/>
    <w:rsid w:val="00B462B0"/>
    <w:rsid w:val="00B5130A"/>
    <w:rsid w:val="00B56812"/>
    <w:rsid w:val="00B6363F"/>
    <w:rsid w:val="00B6627F"/>
    <w:rsid w:val="00B667E9"/>
    <w:rsid w:val="00B705EE"/>
    <w:rsid w:val="00B71DA1"/>
    <w:rsid w:val="00B74235"/>
    <w:rsid w:val="00B90D2F"/>
    <w:rsid w:val="00B91484"/>
    <w:rsid w:val="00B92644"/>
    <w:rsid w:val="00B94B4D"/>
    <w:rsid w:val="00B96992"/>
    <w:rsid w:val="00B97FF3"/>
    <w:rsid w:val="00BA0728"/>
    <w:rsid w:val="00BA2DD6"/>
    <w:rsid w:val="00BB599A"/>
    <w:rsid w:val="00BC0520"/>
    <w:rsid w:val="00BE7978"/>
    <w:rsid w:val="00BF12AF"/>
    <w:rsid w:val="00BF34DA"/>
    <w:rsid w:val="00BF6033"/>
    <w:rsid w:val="00BF631E"/>
    <w:rsid w:val="00C029BE"/>
    <w:rsid w:val="00C02F16"/>
    <w:rsid w:val="00C20869"/>
    <w:rsid w:val="00C20C45"/>
    <w:rsid w:val="00C30CEE"/>
    <w:rsid w:val="00C46B0F"/>
    <w:rsid w:val="00C47F85"/>
    <w:rsid w:val="00C510A3"/>
    <w:rsid w:val="00C534D7"/>
    <w:rsid w:val="00C64188"/>
    <w:rsid w:val="00C64383"/>
    <w:rsid w:val="00C65709"/>
    <w:rsid w:val="00C66AE1"/>
    <w:rsid w:val="00C67D84"/>
    <w:rsid w:val="00C70808"/>
    <w:rsid w:val="00C82DB1"/>
    <w:rsid w:val="00C85ED0"/>
    <w:rsid w:val="00CA3879"/>
    <w:rsid w:val="00CA3DDC"/>
    <w:rsid w:val="00CA6E9A"/>
    <w:rsid w:val="00CB1898"/>
    <w:rsid w:val="00CB6F4A"/>
    <w:rsid w:val="00CB775A"/>
    <w:rsid w:val="00CC5F70"/>
    <w:rsid w:val="00CD312A"/>
    <w:rsid w:val="00CD4EF0"/>
    <w:rsid w:val="00CE3D1F"/>
    <w:rsid w:val="00CE66BC"/>
    <w:rsid w:val="00CF3E56"/>
    <w:rsid w:val="00CF5D60"/>
    <w:rsid w:val="00D0582B"/>
    <w:rsid w:val="00D1061A"/>
    <w:rsid w:val="00D11DE8"/>
    <w:rsid w:val="00D34622"/>
    <w:rsid w:val="00D37602"/>
    <w:rsid w:val="00D46B57"/>
    <w:rsid w:val="00D60CF8"/>
    <w:rsid w:val="00D640E6"/>
    <w:rsid w:val="00D709F3"/>
    <w:rsid w:val="00D73213"/>
    <w:rsid w:val="00D85DD4"/>
    <w:rsid w:val="00D860C8"/>
    <w:rsid w:val="00D95EBD"/>
    <w:rsid w:val="00DA0EFE"/>
    <w:rsid w:val="00DA4EA6"/>
    <w:rsid w:val="00DB2037"/>
    <w:rsid w:val="00DB2474"/>
    <w:rsid w:val="00DC2C01"/>
    <w:rsid w:val="00DD007E"/>
    <w:rsid w:val="00DD3D3E"/>
    <w:rsid w:val="00DD4FD7"/>
    <w:rsid w:val="00DE40B9"/>
    <w:rsid w:val="00DE43F0"/>
    <w:rsid w:val="00DF3122"/>
    <w:rsid w:val="00DF4FFD"/>
    <w:rsid w:val="00E000A8"/>
    <w:rsid w:val="00E05937"/>
    <w:rsid w:val="00E076B8"/>
    <w:rsid w:val="00E142FC"/>
    <w:rsid w:val="00E25AE9"/>
    <w:rsid w:val="00E27212"/>
    <w:rsid w:val="00E35554"/>
    <w:rsid w:val="00E35ED6"/>
    <w:rsid w:val="00E420C3"/>
    <w:rsid w:val="00E47AA6"/>
    <w:rsid w:val="00E61C92"/>
    <w:rsid w:val="00E63E7C"/>
    <w:rsid w:val="00E65579"/>
    <w:rsid w:val="00E67225"/>
    <w:rsid w:val="00E678E6"/>
    <w:rsid w:val="00E67B68"/>
    <w:rsid w:val="00E70A8D"/>
    <w:rsid w:val="00E8284C"/>
    <w:rsid w:val="00E839FD"/>
    <w:rsid w:val="00E86966"/>
    <w:rsid w:val="00E87250"/>
    <w:rsid w:val="00E875E3"/>
    <w:rsid w:val="00E90D1E"/>
    <w:rsid w:val="00E95C1C"/>
    <w:rsid w:val="00EA5627"/>
    <w:rsid w:val="00EB23A0"/>
    <w:rsid w:val="00EB5151"/>
    <w:rsid w:val="00EB78DD"/>
    <w:rsid w:val="00EC411C"/>
    <w:rsid w:val="00EC5A45"/>
    <w:rsid w:val="00EC7034"/>
    <w:rsid w:val="00ED389D"/>
    <w:rsid w:val="00ED5565"/>
    <w:rsid w:val="00ED7207"/>
    <w:rsid w:val="00ED7E6E"/>
    <w:rsid w:val="00EE37B3"/>
    <w:rsid w:val="00EE750A"/>
    <w:rsid w:val="00EF177D"/>
    <w:rsid w:val="00EF7AFA"/>
    <w:rsid w:val="00F075E9"/>
    <w:rsid w:val="00F111DB"/>
    <w:rsid w:val="00F11877"/>
    <w:rsid w:val="00F12792"/>
    <w:rsid w:val="00F133FA"/>
    <w:rsid w:val="00F21347"/>
    <w:rsid w:val="00F218F8"/>
    <w:rsid w:val="00F21F0D"/>
    <w:rsid w:val="00F222DB"/>
    <w:rsid w:val="00F2653E"/>
    <w:rsid w:val="00F35E38"/>
    <w:rsid w:val="00F369B7"/>
    <w:rsid w:val="00F36F28"/>
    <w:rsid w:val="00F5157E"/>
    <w:rsid w:val="00F51A14"/>
    <w:rsid w:val="00F55E79"/>
    <w:rsid w:val="00F6010B"/>
    <w:rsid w:val="00F64E14"/>
    <w:rsid w:val="00F666E0"/>
    <w:rsid w:val="00F678A3"/>
    <w:rsid w:val="00F72433"/>
    <w:rsid w:val="00F730C5"/>
    <w:rsid w:val="00F764A5"/>
    <w:rsid w:val="00F80E8B"/>
    <w:rsid w:val="00F848EA"/>
    <w:rsid w:val="00F853E1"/>
    <w:rsid w:val="00F857C9"/>
    <w:rsid w:val="00F93BA0"/>
    <w:rsid w:val="00F96089"/>
    <w:rsid w:val="00F962D3"/>
    <w:rsid w:val="00F96345"/>
    <w:rsid w:val="00FA4050"/>
    <w:rsid w:val="00FA41EA"/>
    <w:rsid w:val="00FB14BC"/>
    <w:rsid w:val="00FB17E4"/>
    <w:rsid w:val="00FC7C4D"/>
    <w:rsid w:val="00FD0031"/>
    <w:rsid w:val="00FD0E85"/>
    <w:rsid w:val="00FD599B"/>
    <w:rsid w:val="00FD6A1A"/>
    <w:rsid w:val="00FD6A6C"/>
    <w:rsid w:val="00FE1A1F"/>
    <w:rsid w:val="00FF0792"/>
    <w:rsid w:val="00FF0D27"/>
    <w:rsid w:val="00FF1101"/>
    <w:rsid w:val="00FF25A0"/>
    <w:rsid w:val="00FF2C9D"/>
    <w:rsid w:val="00FF410E"/>
    <w:rsid w:val="00FF4544"/>
    <w:rsid w:val="00FF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2D40"/>
  <w15:chartTrackingRefBased/>
  <w15:docId w15:val="{DEEAF285-112C-42D9-B897-A7013F6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1F6"/>
    <w:rPr>
      <w:rFonts w:eastAsiaTheme="majorEastAsia" w:cstheme="majorBidi"/>
      <w:color w:val="272727" w:themeColor="text1" w:themeTint="D8"/>
    </w:rPr>
  </w:style>
  <w:style w:type="paragraph" w:styleId="Title">
    <w:name w:val="Title"/>
    <w:basedOn w:val="Normal"/>
    <w:next w:val="Normal"/>
    <w:link w:val="TitleChar"/>
    <w:uiPriority w:val="10"/>
    <w:qFormat/>
    <w:rsid w:val="00AD4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1F6"/>
    <w:pPr>
      <w:spacing w:before="160"/>
      <w:jc w:val="center"/>
    </w:pPr>
    <w:rPr>
      <w:i/>
      <w:iCs/>
      <w:color w:val="404040" w:themeColor="text1" w:themeTint="BF"/>
    </w:rPr>
  </w:style>
  <w:style w:type="character" w:customStyle="1" w:styleId="QuoteChar">
    <w:name w:val="Quote Char"/>
    <w:basedOn w:val="DefaultParagraphFont"/>
    <w:link w:val="Quote"/>
    <w:uiPriority w:val="29"/>
    <w:rsid w:val="00AD41F6"/>
    <w:rPr>
      <w:i/>
      <w:iCs/>
      <w:color w:val="404040" w:themeColor="text1" w:themeTint="BF"/>
    </w:rPr>
  </w:style>
  <w:style w:type="paragraph" w:styleId="ListParagraph">
    <w:name w:val="List Paragraph"/>
    <w:aliases w:val="Proposal List Paragraph,Bullet"/>
    <w:basedOn w:val="Normal"/>
    <w:link w:val="ListParagraphChar"/>
    <w:uiPriority w:val="1"/>
    <w:qFormat/>
    <w:rsid w:val="00AD41F6"/>
    <w:pPr>
      <w:ind w:left="720"/>
      <w:contextualSpacing/>
    </w:pPr>
  </w:style>
  <w:style w:type="character" w:styleId="IntenseEmphasis">
    <w:name w:val="Intense Emphasis"/>
    <w:basedOn w:val="DefaultParagraphFont"/>
    <w:uiPriority w:val="21"/>
    <w:qFormat/>
    <w:rsid w:val="00AD41F6"/>
    <w:rPr>
      <w:i/>
      <w:iCs/>
      <w:color w:val="0F4761" w:themeColor="accent1" w:themeShade="BF"/>
    </w:rPr>
  </w:style>
  <w:style w:type="paragraph" w:styleId="IntenseQuote">
    <w:name w:val="Intense Quote"/>
    <w:basedOn w:val="Normal"/>
    <w:next w:val="Normal"/>
    <w:link w:val="IntenseQuoteChar"/>
    <w:uiPriority w:val="30"/>
    <w:qFormat/>
    <w:rsid w:val="00AD4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1F6"/>
    <w:rPr>
      <w:i/>
      <w:iCs/>
      <w:color w:val="0F4761" w:themeColor="accent1" w:themeShade="BF"/>
    </w:rPr>
  </w:style>
  <w:style w:type="character" w:styleId="IntenseReference">
    <w:name w:val="Intense Reference"/>
    <w:basedOn w:val="DefaultParagraphFont"/>
    <w:uiPriority w:val="32"/>
    <w:qFormat/>
    <w:rsid w:val="00AD41F6"/>
    <w:rPr>
      <w:b/>
      <w:bCs/>
      <w:smallCaps/>
      <w:color w:val="0F4761" w:themeColor="accent1" w:themeShade="BF"/>
      <w:spacing w:val="5"/>
    </w:rPr>
  </w:style>
  <w:style w:type="character" w:styleId="CommentReference">
    <w:name w:val="annotation reference"/>
    <w:basedOn w:val="DefaultParagraphFont"/>
    <w:uiPriority w:val="99"/>
    <w:rsid w:val="00521C2C"/>
    <w:rPr>
      <w:sz w:val="16"/>
      <w:szCs w:val="16"/>
    </w:rPr>
  </w:style>
  <w:style w:type="paragraph" w:styleId="CommentText">
    <w:name w:val="annotation text"/>
    <w:basedOn w:val="Normal"/>
    <w:link w:val="CommentTextChar"/>
    <w:uiPriority w:val="99"/>
    <w:rsid w:val="00521C2C"/>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521C2C"/>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1"/>
    <w:unhideWhenUsed/>
    <w:qFormat/>
    <w:rsid w:val="004E0518"/>
    <w:pPr>
      <w:widowControl w:val="0"/>
      <w:spacing w:after="0" w:line="240" w:lineRule="auto"/>
      <w:ind w:left="112"/>
    </w:pPr>
    <w:rPr>
      <w:rFonts w:ascii="Arial" w:eastAsia="Arial" w:hAnsi="Arial"/>
      <w:kern w:val="0"/>
      <w:sz w:val="18"/>
      <w:szCs w:val="18"/>
      <w14:ligatures w14:val="none"/>
    </w:rPr>
  </w:style>
  <w:style w:type="character" w:customStyle="1" w:styleId="BodyTextChar">
    <w:name w:val="Body Text Char"/>
    <w:basedOn w:val="DefaultParagraphFont"/>
    <w:link w:val="BodyText"/>
    <w:uiPriority w:val="1"/>
    <w:rsid w:val="004E0518"/>
    <w:rPr>
      <w:rFonts w:ascii="Arial" w:eastAsia="Arial" w:hAnsi="Arial"/>
      <w:kern w:val="0"/>
      <w:sz w:val="18"/>
      <w:szCs w:val="18"/>
      <w14:ligatures w14:val="none"/>
    </w:rPr>
  </w:style>
  <w:style w:type="character" w:customStyle="1" w:styleId="ListParagraphChar">
    <w:name w:val="List Paragraph Char"/>
    <w:aliases w:val="Proposal List Paragraph Char,Bullet Char"/>
    <w:basedOn w:val="DefaultParagraphFont"/>
    <w:link w:val="ListParagraph"/>
    <w:uiPriority w:val="1"/>
    <w:locked/>
    <w:rsid w:val="001D7310"/>
  </w:style>
  <w:style w:type="character" w:styleId="Strong">
    <w:name w:val="Strong"/>
    <w:basedOn w:val="DefaultParagraphFont"/>
    <w:uiPriority w:val="22"/>
    <w:qFormat/>
    <w:rsid w:val="008D2FA3"/>
    <w:rPr>
      <w:b/>
      <w:bCs/>
    </w:rPr>
  </w:style>
  <w:style w:type="paragraph" w:styleId="Header">
    <w:name w:val="header"/>
    <w:basedOn w:val="Normal"/>
    <w:link w:val="HeaderChar"/>
    <w:uiPriority w:val="99"/>
    <w:unhideWhenUsed/>
    <w:rsid w:val="00786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84B"/>
  </w:style>
  <w:style w:type="paragraph" w:styleId="Footer">
    <w:name w:val="footer"/>
    <w:basedOn w:val="Normal"/>
    <w:link w:val="FooterChar"/>
    <w:uiPriority w:val="99"/>
    <w:unhideWhenUsed/>
    <w:rsid w:val="00786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84B"/>
  </w:style>
  <w:style w:type="table" w:styleId="TableGrid">
    <w:name w:val="Table Grid"/>
    <w:basedOn w:val="TableNormal"/>
    <w:uiPriority w:val="39"/>
    <w:rsid w:val="00EF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3D92"/>
    <w:rPr>
      <w:color w:val="467886" w:themeColor="hyperlink"/>
      <w:u w:val="single"/>
    </w:rPr>
  </w:style>
  <w:style w:type="character" w:styleId="UnresolvedMention">
    <w:name w:val="Unresolved Mention"/>
    <w:basedOn w:val="DefaultParagraphFont"/>
    <w:uiPriority w:val="99"/>
    <w:semiHidden/>
    <w:unhideWhenUsed/>
    <w:rsid w:val="00A13D9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0E49"/>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450E49"/>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450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millstein@idjc.idaho.gov" TargetMode="External"/><Relationship Id="rId3" Type="http://schemas.openxmlformats.org/officeDocument/2006/relationships/settings" Target="settings.xml"/><Relationship Id="rId7" Type="http://schemas.openxmlformats.org/officeDocument/2006/relationships/hyperlink" Target="mailto:melinda.sonnen@idjc.idah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ren.muir@idjc.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7014</Words>
  <Characters>39984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Jason Urquhart</cp:lastModifiedBy>
  <cp:revision>18</cp:revision>
  <cp:lastPrinted>2024-07-01T19:56:00Z</cp:lastPrinted>
  <dcterms:created xsi:type="dcterms:W3CDTF">2024-07-14T16:52:00Z</dcterms:created>
  <dcterms:modified xsi:type="dcterms:W3CDTF">2024-11-21T15:29:00Z</dcterms:modified>
</cp:coreProperties>
</file>