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70283" w14:textId="77777777" w:rsidR="002F729A" w:rsidRPr="00D27613" w:rsidRDefault="002F729A" w:rsidP="002F729A">
      <w:pPr>
        <w:spacing w:after="0"/>
        <w:jc w:val="center"/>
        <w:rPr>
          <w:b/>
          <w:bCs/>
        </w:rPr>
      </w:pPr>
      <w:r w:rsidRPr="00D27613">
        <w:rPr>
          <w:b/>
          <w:bCs/>
        </w:rPr>
        <w:t>Student Linens Program</w:t>
      </w:r>
    </w:p>
    <w:p w14:paraId="2B08283E" w14:textId="77777777" w:rsidR="002F729A" w:rsidRPr="00D27613" w:rsidRDefault="002F729A" w:rsidP="002F729A">
      <w:pPr>
        <w:spacing w:after="0"/>
        <w:jc w:val="center"/>
        <w:rPr>
          <w:b/>
          <w:bCs/>
        </w:rPr>
      </w:pPr>
      <w:r w:rsidRPr="00D27613">
        <w:rPr>
          <w:b/>
          <w:bCs/>
        </w:rPr>
        <w:t>Per the attached specifications or approved equal</w:t>
      </w:r>
    </w:p>
    <w:p w14:paraId="72FCA564" w14:textId="5221FF1F" w:rsidR="002F729A" w:rsidRDefault="002F729A" w:rsidP="002F729A">
      <w:pPr>
        <w:spacing w:after="0"/>
        <w:jc w:val="center"/>
        <w:rPr>
          <w:b/>
          <w:bCs/>
        </w:rPr>
      </w:pPr>
    </w:p>
    <w:p w14:paraId="6161E97C" w14:textId="77777777" w:rsidR="002F729A" w:rsidRDefault="002F729A" w:rsidP="002F729A">
      <w:pPr>
        <w:spacing w:after="0"/>
        <w:rPr>
          <w:b/>
          <w:bCs/>
        </w:rPr>
      </w:pPr>
    </w:p>
    <w:p w14:paraId="04471324" w14:textId="77777777" w:rsidR="002F729A" w:rsidRDefault="002F729A" w:rsidP="002F729A">
      <w:r>
        <w:t>Q1:</w:t>
      </w:r>
      <w:r>
        <w:tab/>
        <w:t>Bidder’s Identification</w:t>
      </w:r>
    </w:p>
    <w:p w14:paraId="35B5FE6E" w14:textId="77777777" w:rsidR="002F729A" w:rsidRDefault="002F729A" w:rsidP="002F729A">
      <w:pPr>
        <w:ind w:left="720"/>
      </w:pPr>
      <w:r>
        <w:t xml:space="preserve">Provide the legal and/or operational names of the company, its business address, phone, fax and web address.  Identify the President or CEO of the company.  Identify the person(s) to be assigned to this account including their contact information. </w:t>
      </w:r>
    </w:p>
    <w:p w14:paraId="21EE9E33" w14:textId="77777777" w:rsidR="002F729A" w:rsidRDefault="002F729A" w:rsidP="002F729A">
      <w:r>
        <w:t>Q2</w:t>
      </w:r>
      <w:proofErr w:type="gramStart"/>
      <w:r>
        <w:t xml:space="preserve">: </w:t>
      </w:r>
      <w:r>
        <w:tab/>
        <w:t>Variances</w:t>
      </w:r>
      <w:proofErr w:type="gramEnd"/>
    </w:p>
    <w:p w14:paraId="5A37D501" w14:textId="77777777" w:rsidR="002F729A" w:rsidRDefault="002F729A" w:rsidP="002F729A">
      <w:pPr>
        <w:ind w:left="720"/>
      </w:pPr>
      <w:r>
        <w:t xml:space="preserve">Bidder shall indicate any variances to the terms and conditions outlined in the bid specification.  If a variance from a specification is not clearly noted, the University shall assume the bidder can and shall meet the requirement. </w:t>
      </w:r>
    </w:p>
    <w:p w14:paraId="2AF37655" w14:textId="77777777" w:rsidR="002F729A" w:rsidRDefault="002F729A" w:rsidP="002F729A">
      <w:r>
        <w:t>Q3</w:t>
      </w:r>
      <w:proofErr w:type="gramStart"/>
      <w:r>
        <w:t xml:space="preserve">: </w:t>
      </w:r>
      <w:r>
        <w:tab/>
        <w:t>Products</w:t>
      </w:r>
      <w:proofErr w:type="gramEnd"/>
      <w:r>
        <w:t xml:space="preserve"> Offered</w:t>
      </w:r>
    </w:p>
    <w:p w14:paraId="590F7517" w14:textId="77777777" w:rsidR="002F729A" w:rsidRDefault="002F729A" w:rsidP="002F729A">
      <w:pPr>
        <w:ind w:left="720"/>
      </w:pPr>
      <w:r>
        <w:t xml:space="preserve">Bidder shall outline entire product line, including but not limited to sheet sets, comforters, mattress pads, pillows and towels.  Include details about fabric content, thread count, color choices, and all pertinent flammability information as per Sections </w:t>
      </w:r>
      <w:r w:rsidRPr="002F729A">
        <w:t>4.0 and 5.0</w:t>
      </w:r>
      <w:r>
        <w:t xml:space="preserve"> of the bid specifications. Also include all pricing.  Use </w:t>
      </w:r>
      <w:r w:rsidRPr="002F729A">
        <w:t>Attachment H</w:t>
      </w:r>
      <w:r>
        <w:t xml:space="preserve"> to list product pricing. </w:t>
      </w:r>
    </w:p>
    <w:p w14:paraId="410BE7DF" w14:textId="77777777" w:rsidR="002F729A" w:rsidRDefault="002F729A" w:rsidP="002F729A">
      <w:r>
        <w:t>Q4:</w:t>
      </w:r>
      <w:r>
        <w:tab/>
        <w:t>Commission</w:t>
      </w:r>
    </w:p>
    <w:p w14:paraId="00CB1ACD" w14:textId="77777777" w:rsidR="002F729A" w:rsidRDefault="002F729A" w:rsidP="002F729A">
      <w:pPr>
        <w:ind w:left="720"/>
      </w:pPr>
      <w:r>
        <w:t xml:space="preserve">Bidder shall indicate the percentage of net sales that will be awarded to the University.  Indicate if the percentage changes based on sales volume. </w:t>
      </w:r>
    </w:p>
    <w:p w14:paraId="0ACFD436" w14:textId="77777777" w:rsidR="002F729A" w:rsidRDefault="002F729A" w:rsidP="002F729A">
      <w:r>
        <w:t>Q5:</w:t>
      </w:r>
      <w:r>
        <w:tab/>
        <w:t>Product Warranty and Vendor Guarantee</w:t>
      </w:r>
    </w:p>
    <w:p w14:paraId="620CD5C3" w14:textId="77777777" w:rsidR="002F729A" w:rsidRDefault="002F729A" w:rsidP="002F729A">
      <w:pPr>
        <w:ind w:left="720"/>
      </w:pPr>
      <w:r>
        <w:t xml:space="preserve">Bidder shall outline any warranty and service guarantee offered on the product line, including but not limited to return policy. </w:t>
      </w:r>
    </w:p>
    <w:p w14:paraId="21717D62" w14:textId="77777777" w:rsidR="002F729A" w:rsidRDefault="002F729A" w:rsidP="002F729A">
      <w:r>
        <w:t>Q6:</w:t>
      </w:r>
      <w:r>
        <w:tab/>
        <w:t>Order, Payment and Fulfillment Processes</w:t>
      </w:r>
    </w:p>
    <w:p w14:paraId="19E3EB2D" w14:textId="77777777" w:rsidR="002F729A" w:rsidRDefault="002F729A" w:rsidP="002F729A">
      <w:pPr>
        <w:ind w:left="720"/>
      </w:pPr>
      <w:r>
        <w:t>Bidder shall outline details of the Order, Payment and Fulfillment processes. Include information on how orders are placed, payment methods accepted, order fulfillment timelines, and shipping methods used. T</w:t>
      </w:r>
      <w:r w:rsidRPr="00DC485E">
        <w:t>he bidders must provide current PCI Attestation of Compliance (AOC) for their product and tell us who their payment gateway and payment processor are</w:t>
      </w:r>
      <w:r>
        <w:t>.</w:t>
      </w:r>
    </w:p>
    <w:p w14:paraId="57C1D744" w14:textId="77777777" w:rsidR="002F729A" w:rsidRDefault="002F729A" w:rsidP="002F729A">
      <w:r>
        <w:t>Q7:</w:t>
      </w:r>
      <w:r>
        <w:tab/>
        <w:t>Sales and Marketing</w:t>
      </w:r>
    </w:p>
    <w:p w14:paraId="426C3534" w14:textId="77777777" w:rsidR="002F729A" w:rsidRDefault="002F729A" w:rsidP="002F729A">
      <w:pPr>
        <w:ind w:left="720"/>
      </w:pPr>
      <w:r>
        <w:lastRenderedPageBreak/>
        <w:t>Bidder shall outline the methods used to market to students and/or families to increase participation in the program.</w:t>
      </w:r>
    </w:p>
    <w:p w14:paraId="4C41DC23" w14:textId="77777777" w:rsidR="002F729A" w:rsidRDefault="002F729A" w:rsidP="002F729A">
      <w:r>
        <w:t>Q8:</w:t>
      </w:r>
      <w:r>
        <w:tab/>
        <w:t>References</w:t>
      </w:r>
    </w:p>
    <w:p w14:paraId="15A71929" w14:textId="77777777" w:rsidR="002F729A" w:rsidRDefault="002F729A" w:rsidP="002F729A">
      <w:pPr>
        <w:ind w:left="720"/>
      </w:pPr>
      <w:r>
        <w:t xml:space="preserve">Bidder shall list at least three client references including the company name, contact person, telephone number, address, email address, and brief description of the business relationship.  The level of business activity with these clients should be within a range of activity that is indicative of the ability to support the quantity expected </w:t>
      </w:r>
      <w:proofErr w:type="gramStart"/>
      <w:r>
        <w:t>as a result of</w:t>
      </w:r>
      <w:proofErr w:type="gramEnd"/>
      <w:r>
        <w:t xml:space="preserve"> being awarded this contract.  By submitting this information, bidder authorizes the University to contact these clients for purposes consistent with the review of the proposal. </w:t>
      </w:r>
    </w:p>
    <w:p w14:paraId="467D09B1" w14:textId="77777777" w:rsidR="002F729A" w:rsidRPr="0056352C" w:rsidRDefault="002F729A" w:rsidP="002F729A"/>
    <w:p w14:paraId="45E33563" w14:textId="77777777" w:rsidR="001650FE" w:rsidRDefault="001650FE"/>
    <w:sectPr w:rsidR="001650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29A"/>
    <w:rsid w:val="00094767"/>
    <w:rsid w:val="001650FE"/>
    <w:rsid w:val="001E7363"/>
    <w:rsid w:val="002F729A"/>
    <w:rsid w:val="00346EDD"/>
    <w:rsid w:val="006E2379"/>
    <w:rsid w:val="0071746B"/>
    <w:rsid w:val="008476ED"/>
    <w:rsid w:val="00C232C3"/>
    <w:rsid w:val="00CE4A6A"/>
    <w:rsid w:val="00EA1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081B0"/>
  <w15:chartTrackingRefBased/>
  <w15:docId w15:val="{8C729C91-CA62-41D5-9603-70F377876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29A"/>
  </w:style>
  <w:style w:type="paragraph" w:styleId="Heading1">
    <w:name w:val="heading 1"/>
    <w:basedOn w:val="Normal"/>
    <w:next w:val="Normal"/>
    <w:link w:val="Heading1Char"/>
    <w:uiPriority w:val="9"/>
    <w:qFormat/>
    <w:rsid w:val="002F72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72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72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72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72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72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72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72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72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2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72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72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72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72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72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72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72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729A"/>
    <w:rPr>
      <w:rFonts w:eastAsiaTheme="majorEastAsia" w:cstheme="majorBidi"/>
      <w:color w:val="272727" w:themeColor="text1" w:themeTint="D8"/>
    </w:rPr>
  </w:style>
  <w:style w:type="paragraph" w:styleId="Title">
    <w:name w:val="Title"/>
    <w:basedOn w:val="Normal"/>
    <w:next w:val="Normal"/>
    <w:link w:val="TitleChar"/>
    <w:uiPriority w:val="10"/>
    <w:qFormat/>
    <w:rsid w:val="002F72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72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72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72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729A"/>
    <w:pPr>
      <w:spacing w:before="160"/>
      <w:jc w:val="center"/>
    </w:pPr>
    <w:rPr>
      <w:i/>
      <w:iCs/>
      <w:color w:val="404040" w:themeColor="text1" w:themeTint="BF"/>
    </w:rPr>
  </w:style>
  <w:style w:type="character" w:customStyle="1" w:styleId="QuoteChar">
    <w:name w:val="Quote Char"/>
    <w:basedOn w:val="DefaultParagraphFont"/>
    <w:link w:val="Quote"/>
    <w:uiPriority w:val="29"/>
    <w:rsid w:val="002F729A"/>
    <w:rPr>
      <w:i/>
      <w:iCs/>
      <w:color w:val="404040" w:themeColor="text1" w:themeTint="BF"/>
    </w:rPr>
  </w:style>
  <w:style w:type="paragraph" w:styleId="ListParagraph">
    <w:name w:val="List Paragraph"/>
    <w:basedOn w:val="Normal"/>
    <w:uiPriority w:val="34"/>
    <w:qFormat/>
    <w:rsid w:val="002F729A"/>
    <w:pPr>
      <w:ind w:left="720"/>
      <w:contextualSpacing/>
    </w:pPr>
  </w:style>
  <w:style w:type="character" w:styleId="IntenseEmphasis">
    <w:name w:val="Intense Emphasis"/>
    <w:basedOn w:val="DefaultParagraphFont"/>
    <w:uiPriority w:val="21"/>
    <w:qFormat/>
    <w:rsid w:val="002F729A"/>
    <w:rPr>
      <w:i/>
      <w:iCs/>
      <w:color w:val="0F4761" w:themeColor="accent1" w:themeShade="BF"/>
    </w:rPr>
  </w:style>
  <w:style w:type="paragraph" w:styleId="IntenseQuote">
    <w:name w:val="Intense Quote"/>
    <w:basedOn w:val="Normal"/>
    <w:next w:val="Normal"/>
    <w:link w:val="IntenseQuoteChar"/>
    <w:uiPriority w:val="30"/>
    <w:qFormat/>
    <w:rsid w:val="002F72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729A"/>
    <w:rPr>
      <w:i/>
      <w:iCs/>
      <w:color w:val="0F4761" w:themeColor="accent1" w:themeShade="BF"/>
    </w:rPr>
  </w:style>
  <w:style w:type="character" w:styleId="IntenseReference">
    <w:name w:val="Intense Reference"/>
    <w:basedOn w:val="DefaultParagraphFont"/>
    <w:uiPriority w:val="32"/>
    <w:qFormat/>
    <w:rsid w:val="002F72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365</Words>
  <Characters>2059</Characters>
  <Application>Microsoft Office Word</Application>
  <DocSecurity>0</DocSecurity>
  <Lines>42</Lines>
  <Paragraphs>22</Paragraphs>
  <ScaleCrop>false</ScaleCrop>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Gull, Zachary</dc:creator>
  <cp:keywords/>
  <dc:description/>
  <cp:lastModifiedBy>Gull, Zachary</cp:lastModifiedBy>
  <cp:revision>1</cp:revision>
  <dcterms:created xsi:type="dcterms:W3CDTF">2026-02-17T14:29:00Z</dcterms:created>
  <dcterms:modified xsi:type="dcterms:W3CDTF">2026-02-17T14:31:00Z</dcterms:modified>
</cp:coreProperties>
</file>